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1C86" w:rsidRDefault="008D1C86" w:rsidP="003F2958">
      <w:pPr>
        <w:pBdr>
          <w:bottom w:val="single" w:sz="18" w:space="1" w:color="auto"/>
        </w:pBdr>
        <w:autoSpaceDE w:val="0"/>
        <w:autoSpaceDN w:val="0"/>
        <w:adjustRightInd w:val="0"/>
        <w:rPr>
          <w:b/>
          <w:bCs/>
          <w:noProof w:val="0"/>
          <w:color w:val="000000"/>
          <w:lang w:eastAsia="ca-ES"/>
        </w:rPr>
      </w:pPr>
    </w:p>
    <w:p w:rsidR="00013A6B" w:rsidRPr="00A403E2" w:rsidRDefault="00013A6B" w:rsidP="003F2958">
      <w:pPr>
        <w:pBdr>
          <w:bottom w:val="single" w:sz="18" w:space="1" w:color="auto"/>
        </w:pBdr>
        <w:autoSpaceDE w:val="0"/>
        <w:autoSpaceDN w:val="0"/>
        <w:adjustRightInd w:val="0"/>
        <w:rPr>
          <w:b/>
          <w:bCs/>
          <w:noProof w:val="0"/>
          <w:color w:val="000000"/>
          <w:lang w:eastAsia="ca-ES"/>
        </w:rPr>
      </w:pPr>
      <w:r w:rsidRPr="00A403E2">
        <w:rPr>
          <w:b/>
          <w:bCs/>
          <w:noProof w:val="0"/>
          <w:color w:val="000000"/>
          <w:lang w:eastAsia="ca-ES"/>
        </w:rPr>
        <w:t>Consulta pública prèvia a l’elaboració de normes</w:t>
      </w:r>
    </w:p>
    <w:p w:rsidR="00013A6B" w:rsidRDefault="00013A6B" w:rsidP="00013A6B">
      <w:pPr>
        <w:autoSpaceDE w:val="0"/>
        <w:autoSpaceDN w:val="0"/>
        <w:adjustRightInd w:val="0"/>
        <w:rPr>
          <w:noProof w:val="0"/>
          <w:color w:val="000000"/>
          <w:sz w:val="17"/>
          <w:szCs w:val="17"/>
          <w:lang w:eastAsia="ca-ES"/>
        </w:rPr>
      </w:pPr>
      <w:r>
        <w:rPr>
          <w:noProof w:val="0"/>
          <w:color w:val="000000"/>
          <w:sz w:val="17"/>
          <w:szCs w:val="17"/>
          <w:lang w:eastAsia="ca-ES"/>
        </w:rPr>
        <w:t>Títol de la iniciativa</w:t>
      </w:r>
    </w:p>
    <w:p w:rsidR="00013A6B" w:rsidRPr="00A403E2" w:rsidRDefault="005E4892" w:rsidP="00013A6B">
      <w:pPr>
        <w:pBdr>
          <w:bottom w:val="single" w:sz="4" w:space="1" w:color="auto"/>
        </w:pBdr>
        <w:autoSpaceDE w:val="0"/>
        <w:autoSpaceDN w:val="0"/>
        <w:adjustRightInd w:val="0"/>
        <w:rPr>
          <w:noProof w:val="0"/>
          <w:color w:val="000000"/>
          <w:lang w:eastAsia="ca-ES"/>
        </w:rPr>
      </w:pPr>
      <w:r>
        <w:rPr>
          <w:noProof w:val="0"/>
          <w:color w:val="000000"/>
          <w:lang w:eastAsia="ca-ES"/>
        </w:rPr>
        <w:t xml:space="preserve">ORDRE XXXXX, de XX de 2020, </w:t>
      </w:r>
      <w:r w:rsidR="000C4072">
        <w:rPr>
          <w:noProof w:val="0"/>
          <w:color w:val="000000"/>
          <w:lang w:eastAsia="ca-ES"/>
        </w:rPr>
        <w:t xml:space="preserve">reguladora </w:t>
      </w:r>
      <w:r w:rsidR="00ED7206">
        <w:rPr>
          <w:noProof w:val="0"/>
          <w:color w:val="000000"/>
          <w:lang w:eastAsia="ca-ES"/>
        </w:rPr>
        <w:t>de la</w:t>
      </w:r>
      <w:r w:rsidR="000C4072">
        <w:rPr>
          <w:noProof w:val="0"/>
          <w:color w:val="000000"/>
          <w:lang w:eastAsia="ca-ES"/>
        </w:rPr>
        <w:t xml:space="preserve"> </w:t>
      </w:r>
      <w:bookmarkStart w:id="0" w:name="_GoBack"/>
      <w:bookmarkEnd w:id="0"/>
      <w:r w:rsidR="003A7D73">
        <w:rPr>
          <w:noProof w:val="0"/>
          <w:color w:val="000000"/>
          <w:lang w:eastAsia="ca-ES"/>
        </w:rPr>
        <w:t>provisió</w:t>
      </w:r>
      <w:r w:rsidR="001F1A08">
        <w:rPr>
          <w:noProof w:val="0"/>
          <w:color w:val="000000"/>
          <w:lang w:eastAsia="ca-ES"/>
        </w:rPr>
        <w:t xml:space="preserve"> </w:t>
      </w:r>
      <w:r w:rsidR="00ED7206">
        <w:rPr>
          <w:noProof w:val="0"/>
          <w:color w:val="000000"/>
          <w:lang w:eastAsia="ca-ES"/>
        </w:rPr>
        <w:t>de serveis socials</w:t>
      </w:r>
      <w:r w:rsidR="00B620CD" w:rsidRPr="00B620CD">
        <w:rPr>
          <w:noProof w:val="0"/>
          <w:color w:val="000000"/>
          <w:lang w:eastAsia="ca-ES"/>
        </w:rPr>
        <w:t xml:space="preserve"> </w:t>
      </w:r>
      <w:r w:rsidR="001F1A08">
        <w:rPr>
          <w:noProof w:val="0"/>
          <w:color w:val="000000"/>
          <w:lang w:eastAsia="ca-ES"/>
        </w:rPr>
        <w:t xml:space="preserve">de la </w:t>
      </w:r>
      <w:r w:rsidR="001F1A08" w:rsidRPr="001F1A08">
        <w:rPr>
          <w:noProof w:val="0"/>
          <w:color w:val="000000"/>
          <w:lang w:eastAsia="ca-ES"/>
        </w:rPr>
        <w:t>Xarxa de Serveis Socials d’Atenció Pública</w:t>
      </w:r>
    </w:p>
    <w:p w:rsidR="00013A6B" w:rsidRDefault="00013A6B" w:rsidP="00013A6B">
      <w:pPr>
        <w:autoSpaceDE w:val="0"/>
        <w:autoSpaceDN w:val="0"/>
        <w:adjustRightInd w:val="0"/>
        <w:rPr>
          <w:noProof w:val="0"/>
          <w:color w:val="000000"/>
          <w:sz w:val="17"/>
          <w:szCs w:val="17"/>
          <w:lang w:eastAsia="ca-ES"/>
        </w:rPr>
      </w:pPr>
      <w:r>
        <w:rPr>
          <w:noProof w:val="0"/>
          <w:color w:val="000000"/>
          <w:sz w:val="17"/>
          <w:szCs w:val="17"/>
          <w:lang w:eastAsia="ca-ES"/>
        </w:rPr>
        <w:t>Unitat responsable</w:t>
      </w:r>
    </w:p>
    <w:p w:rsidR="00013A6B" w:rsidRDefault="005E4892" w:rsidP="00A403E2">
      <w:pPr>
        <w:pBdr>
          <w:bottom w:val="single" w:sz="4" w:space="2" w:color="auto"/>
        </w:pBdr>
        <w:autoSpaceDE w:val="0"/>
        <w:autoSpaceDN w:val="0"/>
        <w:adjustRightInd w:val="0"/>
        <w:rPr>
          <w:noProof w:val="0"/>
          <w:color w:val="000000"/>
          <w:lang w:eastAsia="ca-ES"/>
        </w:rPr>
      </w:pPr>
      <w:r>
        <w:t>Coordinadora d'Avaluació d'Entitats Proveïdores de Serveis Socials</w:t>
      </w:r>
    </w:p>
    <w:p w:rsidR="00C05090" w:rsidRDefault="00C05090" w:rsidP="003F2958">
      <w:pPr>
        <w:pBdr>
          <w:bottom w:val="single" w:sz="18" w:space="1" w:color="auto"/>
        </w:pBdr>
        <w:autoSpaceDE w:val="0"/>
        <w:autoSpaceDN w:val="0"/>
        <w:adjustRightInd w:val="0"/>
        <w:rPr>
          <w:b/>
          <w:bCs/>
          <w:noProof w:val="0"/>
          <w:color w:val="000000"/>
          <w:lang w:eastAsia="ca-ES"/>
        </w:rPr>
      </w:pPr>
    </w:p>
    <w:p w:rsidR="00013A6B" w:rsidRDefault="00CF0A9D" w:rsidP="003F2958">
      <w:pPr>
        <w:pBdr>
          <w:bottom w:val="single" w:sz="18" w:space="1" w:color="auto"/>
        </w:pBdr>
        <w:autoSpaceDE w:val="0"/>
        <w:autoSpaceDN w:val="0"/>
        <w:adjustRightInd w:val="0"/>
        <w:rPr>
          <w:b/>
          <w:bCs/>
          <w:noProof w:val="0"/>
          <w:color w:val="000000"/>
          <w:lang w:eastAsia="ca-ES"/>
        </w:rPr>
      </w:pPr>
      <w:r>
        <w:rPr>
          <w:b/>
          <w:bCs/>
          <w:noProof w:val="0"/>
          <w:color w:val="000000"/>
          <w:lang w:eastAsia="ca-ES"/>
        </w:rPr>
        <w:t xml:space="preserve">1. </w:t>
      </w:r>
      <w:r w:rsidR="00013A6B">
        <w:rPr>
          <w:b/>
          <w:bCs/>
          <w:noProof w:val="0"/>
          <w:color w:val="000000"/>
          <w:lang w:eastAsia="ca-ES"/>
        </w:rPr>
        <w:t>Problemes que es pretenen solucionar amb la iniciativa</w:t>
      </w:r>
      <w:r>
        <w:rPr>
          <w:b/>
          <w:bCs/>
          <w:noProof w:val="0"/>
          <w:color w:val="000000"/>
          <w:lang w:eastAsia="ca-ES"/>
        </w:rPr>
        <w:t>.</w:t>
      </w:r>
    </w:p>
    <w:p w:rsidR="00013A6B" w:rsidRDefault="00013A6B" w:rsidP="00013A6B">
      <w:pPr>
        <w:autoSpaceDE w:val="0"/>
        <w:autoSpaceDN w:val="0"/>
        <w:adjustRightInd w:val="0"/>
        <w:rPr>
          <w:b/>
          <w:bCs/>
          <w:noProof w:val="0"/>
          <w:color w:val="000000"/>
          <w:lang w:eastAsia="ca-ES"/>
        </w:rPr>
      </w:pPr>
    </w:p>
    <w:p w:rsidR="00E62A15" w:rsidRDefault="00B620CD" w:rsidP="005E4892">
      <w:pPr>
        <w:autoSpaceDE w:val="0"/>
        <w:jc w:val="both"/>
        <w:rPr>
          <w:sz w:val="20"/>
          <w:szCs w:val="20"/>
          <w:lang w:eastAsia="ca-ES"/>
        </w:rPr>
      </w:pPr>
      <w:r>
        <w:rPr>
          <w:sz w:val="20"/>
          <w:szCs w:val="20"/>
          <w:lang w:eastAsia="ca-ES"/>
        </w:rPr>
        <w:t>Actualment, s’està tramitant e</w:t>
      </w:r>
      <w:r w:rsidR="005E4892" w:rsidRPr="00E62A15">
        <w:rPr>
          <w:sz w:val="20"/>
          <w:szCs w:val="20"/>
          <w:lang w:eastAsia="ca-ES"/>
        </w:rPr>
        <w:t xml:space="preserve">l projecte de </w:t>
      </w:r>
      <w:r w:rsidR="00E62A15" w:rsidRPr="00E62A15">
        <w:rPr>
          <w:sz w:val="20"/>
          <w:szCs w:val="20"/>
          <w:lang w:eastAsia="ca-ES"/>
        </w:rPr>
        <w:t>decret</w:t>
      </w:r>
      <w:r w:rsidR="005E4892" w:rsidRPr="00E62A15">
        <w:rPr>
          <w:sz w:val="20"/>
          <w:szCs w:val="20"/>
          <w:lang w:eastAsia="ca-ES"/>
        </w:rPr>
        <w:t xml:space="preserve"> d’acreditació, concertació social i gestió delegada en la Xarxa de Serveis Socials d’Atenc</w:t>
      </w:r>
      <w:r w:rsidR="00E62A15">
        <w:rPr>
          <w:sz w:val="20"/>
          <w:szCs w:val="20"/>
          <w:lang w:eastAsia="ca-ES"/>
        </w:rPr>
        <w:t xml:space="preserve">ió Pública, que es troba en la darrera fase de la seva tramitació, </w:t>
      </w:r>
      <w:r w:rsidR="001F1A08">
        <w:rPr>
          <w:sz w:val="20"/>
          <w:szCs w:val="20"/>
          <w:lang w:eastAsia="ca-ES"/>
        </w:rPr>
        <w:t>es regula</w:t>
      </w:r>
      <w:r w:rsidR="001F1A08" w:rsidRPr="001F1A08">
        <w:t xml:space="preserve"> </w:t>
      </w:r>
      <w:r w:rsidR="001F1A08" w:rsidRPr="001F1A08">
        <w:rPr>
          <w:sz w:val="20"/>
          <w:szCs w:val="20"/>
          <w:lang w:eastAsia="ca-ES"/>
        </w:rPr>
        <w:t>e</w:t>
      </w:r>
      <w:r>
        <w:rPr>
          <w:sz w:val="20"/>
          <w:szCs w:val="20"/>
          <w:lang w:eastAsia="ca-ES"/>
        </w:rPr>
        <w:t>l règim jurídic de la provisió</w:t>
      </w:r>
      <w:r w:rsidR="001F1A08" w:rsidRPr="001F1A08">
        <w:rPr>
          <w:sz w:val="20"/>
          <w:szCs w:val="20"/>
          <w:lang w:eastAsia="ca-ES"/>
        </w:rPr>
        <w:t xml:space="preserve"> de les persones físiques o jurídiques privades per</w:t>
      </w:r>
      <w:r>
        <w:rPr>
          <w:sz w:val="20"/>
          <w:szCs w:val="20"/>
          <w:lang w:eastAsia="ca-ES"/>
        </w:rPr>
        <w:t xml:space="preserve"> a</w:t>
      </w:r>
      <w:r w:rsidR="001F1A08" w:rsidRPr="001F1A08">
        <w:rPr>
          <w:sz w:val="20"/>
          <w:szCs w:val="20"/>
          <w:lang w:eastAsia="ca-ES"/>
        </w:rPr>
        <w:t xml:space="preserve"> ser proveïdores de la Xarxa de Serveis Socials d’Atenció Pública</w:t>
      </w:r>
      <w:r w:rsidR="001F1A08">
        <w:rPr>
          <w:sz w:val="20"/>
          <w:szCs w:val="20"/>
          <w:lang w:eastAsia="ca-ES"/>
        </w:rPr>
        <w:t>.</w:t>
      </w:r>
    </w:p>
    <w:p w:rsidR="00E62A15" w:rsidRDefault="00E62A15" w:rsidP="005E4892">
      <w:pPr>
        <w:autoSpaceDE w:val="0"/>
        <w:jc w:val="both"/>
        <w:rPr>
          <w:sz w:val="20"/>
          <w:szCs w:val="20"/>
          <w:lang w:eastAsia="ca-ES"/>
        </w:rPr>
      </w:pPr>
    </w:p>
    <w:p w:rsidR="001E4CF6" w:rsidRDefault="003A7D73" w:rsidP="003A7D73">
      <w:pPr>
        <w:autoSpaceDE w:val="0"/>
        <w:jc w:val="both"/>
        <w:rPr>
          <w:sz w:val="20"/>
          <w:szCs w:val="20"/>
          <w:lang w:eastAsia="ca-ES"/>
        </w:rPr>
      </w:pPr>
      <w:r>
        <w:rPr>
          <w:sz w:val="20"/>
          <w:szCs w:val="20"/>
          <w:lang w:eastAsia="ca-ES"/>
        </w:rPr>
        <w:t>En el seu article 14.1 i 3</w:t>
      </w:r>
      <w:r w:rsidR="00E62A15">
        <w:rPr>
          <w:sz w:val="20"/>
          <w:szCs w:val="20"/>
          <w:lang w:eastAsia="ca-ES"/>
        </w:rPr>
        <w:t xml:space="preserve"> sobre </w:t>
      </w:r>
      <w:r>
        <w:rPr>
          <w:sz w:val="20"/>
          <w:szCs w:val="20"/>
          <w:lang w:eastAsia="ca-ES"/>
        </w:rPr>
        <w:t>els c</w:t>
      </w:r>
      <w:r w:rsidRPr="003A7D73">
        <w:rPr>
          <w:sz w:val="20"/>
          <w:szCs w:val="20"/>
          <w:lang w:eastAsia="ca-ES"/>
        </w:rPr>
        <w:t>riteris d’assignació i condicions d’execució dels serveis objecte de concert social i gestió delegada</w:t>
      </w:r>
      <w:r>
        <w:rPr>
          <w:sz w:val="20"/>
          <w:szCs w:val="20"/>
          <w:lang w:eastAsia="ca-ES"/>
        </w:rPr>
        <w:t>, s’estableixen que</w:t>
      </w:r>
      <w:r w:rsidR="00B620CD">
        <w:rPr>
          <w:sz w:val="20"/>
          <w:szCs w:val="20"/>
          <w:lang w:eastAsia="ca-ES"/>
        </w:rPr>
        <w:t>:</w:t>
      </w:r>
      <w:r>
        <w:rPr>
          <w:sz w:val="20"/>
          <w:szCs w:val="20"/>
          <w:lang w:eastAsia="ca-ES"/>
        </w:rPr>
        <w:t xml:space="preserve"> </w:t>
      </w:r>
    </w:p>
    <w:p w:rsidR="003A7D73" w:rsidRDefault="003A7D73" w:rsidP="003A7D73">
      <w:pPr>
        <w:autoSpaceDE w:val="0"/>
        <w:jc w:val="both"/>
        <w:rPr>
          <w:sz w:val="20"/>
          <w:szCs w:val="20"/>
          <w:lang w:eastAsia="ca-ES"/>
        </w:rPr>
      </w:pPr>
    </w:p>
    <w:p w:rsidR="003A7D73" w:rsidRDefault="003A7D73" w:rsidP="003A7D73">
      <w:pPr>
        <w:autoSpaceDE w:val="0"/>
        <w:jc w:val="both"/>
        <w:rPr>
          <w:sz w:val="20"/>
          <w:szCs w:val="20"/>
          <w:lang w:eastAsia="ca-ES"/>
        </w:rPr>
      </w:pPr>
      <w:r w:rsidRPr="003A7D73">
        <w:rPr>
          <w:sz w:val="20"/>
          <w:szCs w:val="20"/>
          <w:lang w:eastAsia="ca-ES"/>
        </w:rPr>
        <w:t xml:space="preserve">14.1 L’Administració pública, </w:t>
      </w:r>
      <w:r w:rsidRPr="00B620CD">
        <w:rPr>
          <w:sz w:val="20"/>
          <w:szCs w:val="20"/>
          <w:u w:val="single"/>
          <w:lang w:eastAsia="ca-ES"/>
        </w:rPr>
        <w:t>mitjançant les convocatòries</w:t>
      </w:r>
      <w:r w:rsidRPr="003A7D73">
        <w:rPr>
          <w:sz w:val="20"/>
          <w:szCs w:val="20"/>
          <w:lang w:eastAsia="ca-ES"/>
        </w:rPr>
        <w:t xml:space="preserve"> per a la provisió dels serveis socials objecte dels concerts socials o de gestió delegada, ha de garantir la distribució objectiva de la provisió dels serveis entre les persones que vulguin ser proveïdores al territori mitjançant criteris objectius.</w:t>
      </w:r>
    </w:p>
    <w:p w:rsidR="003A7D73" w:rsidRDefault="003A7D73" w:rsidP="003A7D73">
      <w:pPr>
        <w:autoSpaceDE w:val="0"/>
        <w:jc w:val="both"/>
        <w:rPr>
          <w:sz w:val="20"/>
          <w:szCs w:val="20"/>
          <w:lang w:eastAsia="ca-ES"/>
        </w:rPr>
      </w:pPr>
    </w:p>
    <w:p w:rsidR="003A7D73" w:rsidRDefault="003A7D73" w:rsidP="003A7D73">
      <w:pPr>
        <w:autoSpaceDE w:val="0"/>
        <w:jc w:val="both"/>
        <w:rPr>
          <w:sz w:val="20"/>
          <w:szCs w:val="20"/>
          <w:lang w:eastAsia="ca-ES"/>
        </w:rPr>
      </w:pPr>
      <w:r w:rsidRPr="003A7D73">
        <w:rPr>
          <w:sz w:val="20"/>
          <w:szCs w:val="20"/>
          <w:lang w:eastAsia="ca-ES"/>
        </w:rPr>
        <w:t xml:space="preserve">14.3 Els criteris d’assignació i d’execució han de fer-se constar </w:t>
      </w:r>
      <w:r w:rsidRPr="00B620CD">
        <w:rPr>
          <w:sz w:val="20"/>
          <w:szCs w:val="20"/>
          <w:u w:val="single"/>
          <w:lang w:eastAsia="ca-ES"/>
        </w:rPr>
        <w:t>en la convocatòria pública</w:t>
      </w:r>
      <w:r w:rsidRPr="003A7D73">
        <w:rPr>
          <w:sz w:val="20"/>
          <w:szCs w:val="20"/>
          <w:lang w:eastAsia="ca-ES"/>
        </w:rPr>
        <w:t xml:space="preserve"> de provisió dels serveis socials.</w:t>
      </w:r>
    </w:p>
    <w:p w:rsidR="00B620CD" w:rsidRDefault="00B620CD" w:rsidP="003A7D73">
      <w:pPr>
        <w:autoSpaceDE w:val="0"/>
        <w:jc w:val="both"/>
        <w:rPr>
          <w:sz w:val="20"/>
          <w:szCs w:val="20"/>
          <w:lang w:eastAsia="ca-ES"/>
        </w:rPr>
      </w:pPr>
    </w:p>
    <w:p w:rsidR="00B620CD" w:rsidRDefault="00B620CD" w:rsidP="003A7D73">
      <w:pPr>
        <w:autoSpaceDE w:val="0"/>
        <w:jc w:val="both"/>
        <w:rPr>
          <w:sz w:val="20"/>
          <w:szCs w:val="20"/>
          <w:lang w:eastAsia="ca-ES"/>
        </w:rPr>
      </w:pPr>
      <w:r>
        <w:rPr>
          <w:sz w:val="20"/>
          <w:szCs w:val="20"/>
          <w:lang w:eastAsia="ca-ES"/>
        </w:rPr>
        <w:t>Igualment l’article 15 sobre el p</w:t>
      </w:r>
      <w:r w:rsidRPr="00B620CD">
        <w:rPr>
          <w:sz w:val="20"/>
          <w:szCs w:val="20"/>
          <w:lang w:eastAsia="ca-ES"/>
        </w:rPr>
        <w:t>rocediment ordinari de concertació social i gestió delegada</w:t>
      </w:r>
      <w:r>
        <w:rPr>
          <w:sz w:val="20"/>
          <w:szCs w:val="20"/>
          <w:lang w:eastAsia="ca-ES"/>
        </w:rPr>
        <w:t xml:space="preserve"> estableix que:</w:t>
      </w:r>
    </w:p>
    <w:p w:rsidR="00B620CD" w:rsidRDefault="00B620CD" w:rsidP="003A7D73">
      <w:pPr>
        <w:autoSpaceDE w:val="0"/>
        <w:jc w:val="both"/>
        <w:rPr>
          <w:sz w:val="20"/>
          <w:szCs w:val="20"/>
          <w:lang w:eastAsia="ca-ES"/>
        </w:rPr>
      </w:pPr>
    </w:p>
    <w:p w:rsidR="00B620CD" w:rsidRDefault="00B620CD" w:rsidP="003A7D73">
      <w:pPr>
        <w:autoSpaceDE w:val="0"/>
        <w:jc w:val="both"/>
        <w:rPr>
          <w:sz w:val="20"/>
          <w:szCs w:val="20"/>
          <w:lang w:eastAsia="ca-ES"/>
        </w:rPr>
      </w:pPr>
      <w:r w:rsidRPr="00B620CD">
        <w:rPr>
          <w:sz w:val="20"/>
          <w:szCs w:val="20"/>
          <w:lang w:eastAsia="ca-ES"/>
        </w:rPr>
        <w:t xml:space="preserve">15.1 La formalització de concerts socials i de gestions delegades per part de les administracions públiques competents requereixen la tramitació d’un procediment administratiu iniciat mitjançant una </w:t>
      </w:r>
      <w:r w:rsidRPr="00B620CD">
        <w:rPr>
          <w:sz w:val="20"/>
          <w:szCs w:val="20"/>
          <w:u w:val="single"/>
          <w:lang w:eastAsia="ca-ES"/>
        </w:rPr>
        <w:t>convocatòria pública</w:t>
      </w:r>
      <w:r w:rsidRPr="00B620CD">
        <w:rPr>
          <w:sz w:val="20"/>
          <w:szCs w:val="20"/>
          <w:lang w:eastAsia="ca-ES"/>
        </w:rPr>
        <w:t xml:space="preserve"> i amb la sol·licitud de les persones interessades a ser proveïdores de la Xarxa de Serveis Socials d’Atenció Pública, sota els principis de publicitat, transparència, lliure concurrència i no-discriminació.</w:t>
      </w:r>
    </w:p>
    <w:p w:rsidR="00B620CD" w:rsidRDefault="00B620CD" w:rsidP="003A7D73">
      <w:pPr>
        <w:autoSpaceDE w:val="0"/>
        <w:jc w:val="both"/>
        <w:rPr>
          <w:sz w:val="20"/>
          <w:szCs w:val="20"/>
          <w:lang w:eastAsia="ca-ES"/>
        </w:rPr>
      </w:pPr>
    </w:p>
    <w:p w:rsidR="00B620CD" w:rsidRDefault="00B620CD" w:rsidP="003A7D73">
      <w:pPr>
        <w:autoSpaceDE w:val="0"/>
        <w:jc w:val="both"/>
        <w:rPr>
          <w:sz w:val="20"/>
          <w:szCs w:val="20"/>
          <w:lang w:eastAsia="ca-ES"/>
        </w:rPr>
      </w:pPr>
      <w:r w:rsidRPr="00B620CD">
        <w:rPr>
          <w:sz w:val="20"/>
          <w:szCs w:val="20"/>
          <w:lang w:eastAsia="ca-ES"/>
        </w:rPr>
        <w:t xml:space="preserve">15.5 </w:t>
      </w:r>
      <w:r w:rsidRPr="00B620CD">
        <w:rPr>
          <w:sz w:val="20"/>
          <w:szCs w:val="20"/>
          <w:u w:val="single"/>
          <w:lang w:eastAsia="ca-ES"/>
        </w:rPr>
        <w:t>La convocatòria ha de concretar</w:t>
      </w:r>
      <w:r w:rsidRPr="00B620CD">
        <w:rPr>
          <w:sz w:val="20"/>
          <w:szCs w:val="20"/>
          <w:lang w:eastAsia="ca-ES"/>
        </w:rPr>
        <w:t xml:space="preserve">, com a mínim, la quantia dels fons destinats, l’objecte del concert social o gestió delegada, la distribució dels serveis a proveir, el preu, els requisits per presentar-se a la convocatòria, els criteris d’assignació dels serveis, el procediment i els òrgans competents, les condicions de prestació del servei, el termini de vigència i les causes de resolució. </w:t>
      </w:r>
    </w:p>
    <w:p w:rsidR="00B620CD" w:rsidRDefault="00B620CD" w:rsidP="003A7D73">
      <w:pPr>
        <w:autoSpaceDE w:val="0"/>
        <w:jc w:val="both"/>
        <w:rPr>
          <w:sz w:val="20"/>
          <w:szCs w:val="20"/>
          <w:lang w:eastAsia="ca-ES"/>
        </w:rPr>
      </w:pPr>
    </w:p>
    <w:p w:rsidR="00B620CD" w:rsidRPr="00E62A15" w:rsidRDefault="00B620CD" w:rsidP="003A7D73">
      <w:pPr>
        <w:autoSpaceDE w:val="0"/>
        <w:jc w:val="both"/>
        <w:rPr>
          <w:sz w:val="20"/>
          <w:szCs w:val="20"/>
          <w:lang w:eastAsia="ca-ES"/>
        </w:rPr>
      </w:pPr>
      <w:r w:rsidRPr="00B620CD">
        <w:rPr>
          <w:sz w:val="20"/>
          <w:szCs w:val="20"/>
          <w:lang w:eastAsia="ca-ES"/>
        </w:rPr>
        <w:t xml:space="preserve">15.6 Les persones físiques o jurídiques privades que vulguin ser proveïdores de la Xarxa de Serveis Socials d’Atenció Pública en règim de concert social o gestió delegada han de presentar la seva sol·licitud, si s’escau amb la documentació que l’acompanyi, exclusivament per via electrònica utilitzant el portal únic per a les empreses (http://canalempresa.gencat.cat) o des de la seu electrònica de la Generalitat de Catalunya (http://seu.gencat.cat) </w:t>
      </w:r>
      <w:r w:rsidRPr="00B620CD">
        <w:rPr>
          <w:sz w:val="20"/>
          <w:szCs w:val="20"/>
          <w:u w:val="single"/>
          <w:lang w:eastAsia="ca-ES"/>
        </w:rPr>
        <w:t>en el termini i amb la documentació requerits en la convocatòria pública corresponent</w:t>
      </w:r>
      <w:r w:rsidRPr="00B620CD">
        <w:rPr>
          <w:sz w:val="20"/>
          <w:szCs w:val="20"/>
          <w:lang w:eastAsia="ca-ES"/>
        </w:rPr>
        <w:t>.</w:t>
      </w:r>
    </w:p>
    <w:p w:rsidR="005E4892" w:rsidRPr="00E62A15" w:rsidRDefault="005E4892" w:rsidP="005E4892">
      <w:pPr>
        <w:autoSpaceDE w:val="0"/>
        <w:jc w:val="both"/>
        <w:rPr>
          <w:sz w:val="20"/>
          <w:szCs w:val="20"/>
          <w:lang w:eastAsia="ca-ES"/>
        </w:rPr>
      </w:pPr>
    </w:p>
    <w:p w:rsidR="005E4892" w:rsidRPr="00E62A15" w:rsidRDefault="001E4CF6" w:rsidP="005E4892">
      <w:pPr>
        <w:autoSpaceDE w:val="0"/>
        <w:jc w:val="both"/>
        <w:rPr>
          <w:sz w:val="20"/>
          <w:szCs w:val="20"/>
          <w:lang w:eastAsia="ca-ES"/>
        </w:rPr>
      </w:pPr>
      <w:r>
        <w:rPr>
          <w:sz w:val="20"/>
          <w:szCs w:val="20"/>
          <w:lang w:eastAsia="ca-ES"/>
        </w:rPr>
        <w:t xml:space="preserve">Finalment, </w:t>
      </w:r>
      <w:r w:rsidR="005E4892" w:rsidRPr="00E62A15">
        <w:rPr>
          <w:sz w:val="20"/>
          <w:szCs w:val="20"/>
          <w:lang w:eastAsia="ca-ES"/>
        </w:rPr>
        <w:t>la</w:t>
      </w:r>
      <w:r w:rsidR="00D30DC6">
        <w:rPr>
          <w:sz w:val="20"/>
          <w:szCs w:val="20"/>
          <w:lang w:eastAsia="ca-ES"/>
        </w:rPr>
        <w:t xml:space="preserve"> d</w:t>
      </w:r>
      <w:r w:rsidR="005E4892" w:rsidRPr="00E62A15">
        <w:rPr>
          <w:sz w:val="20"/>
          <w:szCs w:val="20"/>
          <w:lang w:eastAsia="ca-ES"/>
        </w:rPr>
        <w:t>isposició addicional segona</w:t>
      </w:r>
      <w:r>
        <w:rPr>
          <w:sz w:val="20"/>
          <w:szCs w:val="20"/>
          <w:lang w:eastAsia="ca-ES"/>
        </w:rPr>
        <w:t xml:space="preserve"> del projecte de decret</w:t>
      </w:r>
      <w:r w:rsidR="005E4892" w:rsidRPr="00E62A15">
        <w:rPr>
          <w:sz w:val="20"/>
          <w:szCs w:val="20"/>
          <w:lang w:eastAsia="ca-ES"/>
        </w:rPr>
        <w:t xml:space="preserve"> faculta la persona titular del departament competent en matèria de serveis socials perquè dicti les disposicions necessàries per desplegar i executar aquest Decret i fixar els requisits d’acreditació i de provisió per a cada tipologia de serveis socials.</w:t>
      </w:r>
    </w:p>
    <w:p w:rsidR="005E4892" w:rsidRPr="005E4892" w:rsidRDefault="005E4892" w:rsidP="005E4892">
      <w:pPr>
        <w:autoSpaceDE w:val="0"/>
        <w:rPr>
          <w:i/>
          <w:sz w:val="20"/>
          <w:szCs w:val="20"/>
          <w:lang w:eastAsia="ca-ES"/>
        </w:rPr>
      </w:pPr>
    </w:p>
    <w:p w:rsidR="001E4CF6" w:rsidRDefault="001E4CF6" w:rsidP="00013A6B">
      <w:pPr>
        <w:autoSpaceDE w:val="0"/>
        <w:autoSpaceDN w:val="0"/>
        <w:adjustRightInd w:val="0"/>
        <w:rPr>
          <w:b/>
          <w:bCs/>
          <w:noProof w:val="0"/>
          <w:color w:val="000000"/>
          <w:lang w:eastAsia="ca-ES"/>
        </w:rPr>
      </w:pPr>
    </w:p>
    <w:p w:rsidR="001E4CF6" w:rsidRPr="001E4CF6" w:rsidRDefault="001E4CF6" w:rsidP="001E4CF6">
      <w:pPr>
        <w:autoSpaceDE w:val="0"/>
        <w:autoSpaceDN w:val="0"/>
        <w:adjustRightInd w:val="0"/>
        <w:jc w:val="both"/>
        <w:rPr>
          <w:bCs/>
          <w:noProof w:val="0"/>
          <w:color w:val="000000"/>
          <w:sz w:val="20"/>
          <w:szCs w:val="20"/>
          <w:lang w:eastAsia="ca-ES"/>
        </w:rPr>
      </w:pPr>
      <w:r w:rsidRPr="001E4CF6">
        <w:rPr>
          <w:bCs/>
          <w:noProof w:val="0"/>
          <w:color w:val="000000"/>
          <w:sz w:val="20"/>
          <w:szCs w:val="20"/>
          <w:lang w:eastAsia="ca-ES"/>
        </w:rPr>
        <w:t>Per tant, urgeix regular els criteris que es tindr</w:t>
      </w:r>
      <w:r w:rsidR="00394989">
        <w:rPr>
          <w:bCs/>
          <w:noProof w:val="0"/>
          <w:color w:val="000000"/>
          <w:sz w:val="20"/>
          <w:szCs w:val="20"/>
          <w:lang w:eastAsia="ca-ES"/>
        </w:rPr>
        <w:t>an en compte per a la provisió de</w:t>
      </w:r>
      <w:r w:rsidRPr="001E4CF6">
        <w:rPr>
          <w:bCs/>
          <w:noProof w:val="0"/>
          <w:color w:val="000000"/>
          <w:sz w:val="20"/>
          <w:szCs w:val="20"/>
          <w:lang w:eastAsia="ca-ES"/>
        </w:rPr>
        <w:t xml:space="preserve"> cada tipologia de servei</w:t>
      </w:r>
      <w:r w:rsidR="00394989">
        <w:rPr>
          <w:bCs/>
          <w:noProof w:val="0"/>
          <w:color w:val="000000"/>
          <w:sz w:val="20"/>
          <w:szCs w:val="20"/>
          <w:lang w:eastAsia="ca-ES"/>
        </w:rPr>
        <w:t xml:space="preserve"> per tal de que les </w:t>
      </w:r>
      <w:r w:rsidR="00394989" w:rsidRPr="00394989">
        <w:rPr>
          <w:bCs/>
          <w:noProof w:val="0"/>
          <w:color w:val="000000"/>
          <w:sz w:val="20"/>
          <w:szCs w:val="20"/>
          <w:lang w:eastAsia="ca-ES"/>
        </w:rPr>
        <w:t>persones físi</w:t>
      </w:r>
      <w:r w:rsidR="00394989">
        <w:rPr>
          <w:bCs/>
          <w:noProof w:val="0"/>
          <w:color w:val="000000"/>
          <w:sz w:val="20"/>
          <w:szCs w:val="20"/>
          <w:lang w:eastAsia="ca-ES"/>
        </w:rPr>
        <w:t>ques o jurídiques privades puguin</w:t>
      </w:r>
      <w:r w:rsidR="00394989" w:rsidRPr="00394989">
        <w:rPr>
          <w:bCs/>
          <w:noProof w:val="0"/>
          <w:color w:val="000000"/>
          <w:sz w:val="20"/>
          <w:szCs w:val="20"/>
          <w:lang w:eastAsia="ca-ES"/>
        </w:rPr>
        <w:t xml:space="preserve"> ser proveïdores de la Xarxa de Serveis Socials d’Atenció Pública </w:t>
      </w:r>
      <w:r>
        <w:rPr>
          <w:bCs/>
          <w:noProof w:val="0"/>
          <w:color w:val="000000"/>
          <w:sz w:val="20"/>
          <w:szCs w:val="20"/>
          <w:lang w:eastAsia="ca-ES"/>
        </w:rPr>
        <w:t xml:space="preserve">d’acord amb els criteris fixats per una ordre </w:t>
      </w:r>
      <w:r w:rsidRPr="001E4CF6">
        <w:rPr>
          <w:bCs/>
          <w:noProof w:val="0"/>
          <w:color w:val="000000"/>
          <w:sz w:val="20"/>
          <w:szCs w:val="20"/>
          <w:lang w:eastAsia="ca-ES"/>
        </w:rPr>
        <w:t>de la persona titular del Departament de la Generalitat competent en matèria de serveis socials</w:t>
      </w:r>
      <w:r>
        <w:rPr>
          <w:bCs/>
          <w:noProof w:val="0"/>
          <w:color w:val="000000"/>
          <w:sz w:val="20"/>
          <w:szCs w:val="20"/>
          <w:lang w:eastAsia="ca-ES"/>
        </w:rPr>
        <w:t>.</w:t>
      </w:r>
    </w:p>
    <w:p w:rsidR="001E4CF6" w:rsidRPr="001E4CF6" w:rsidRDefault="001E4CF6" w:rsidP="00013A6B">
      <w:pPr>
        <w:autoSpaceDE w:val="0"/>
        <w:autoSpaceDN w:val="0"/>
        <w:adjustRightInd w:val="0"/>
        <w:rPr>
          <w:bCs/>
          <w:noProof w:val="0"/>
          <w:color w:val="000000"/>
          <w:sz w:val="20"/>
          <w:szCs w:val="20"/>
          <w:lang w:eastAsia="ca-ES"/>
        </w:rPr>
      </w:pPr>
    </w:p>
    <w:p w:rsidR="00227230" w:rsidRDefault="00227230" w:rsidP="001E4CF6">
      <w:pPr>
        <w:autoSpaceDE w:val="0"/>
        <w:autoSpaceDN w:val="0"/>
        <w:adjustRightInd w:val="0"/>
        <w:jc w:val="both"/>
        <w:rPr>
          <w:b/>
          <w:bCs/>
          <w:noProof w:val="0"/>
          <w:color w:val="000000"/>
          <w:lang w:eastAsia="ca-ES"/>
        </w:rPr>
      </w:pPr>
    </w:p>
    <w:p w:rsidR="00227230" w:rsidRPr="00562AC1" w:rsidRDefault="00227230" w:rsidP="00562AC1">
      <w:pPr>
        <w:autoSpaceDE w:val="0"/>
        <w:autoSpaceDN w:val="0"/>
        <w:adjustRightInd w:val="0"/>
        <w:rPr>
          <w:b/>
          <w:bCs/>
          <w:noProof w:val="0"/>
          <w:color w:val="000000"/>
          <w:lang w:eastAsia="ca-ES"/>
        </w:rPr>
      </w:pPr>
    </w:p>
    <w:p w:rsidR="007238BB" w:rsidRPr="00562AC1" w:rsidRDefault="007238BB" w:rsidP="00983853">
      <w:pPr>
        <w:pBdr>
          <w:bottom w:val="single" w:sz="18" w:space="1" w:color="auto"/>
        </w:pBdr>
        <w:autoSpaceDE w:val="0"/>
        <w:autoSpaceDN w:val="0"/>
        <w:adjustRightInd w:val="0"/>
        <w:rPr>
          <w:i/>
          <w:sz w:val="20"/>
          <w:szCs w:val="20"/>
          <w:lang w:eastAsia="ca-ES"/>
        </w:rPr>
      </w:pPr>
    </w:p>
    <w:p w:rsidR="00CF0A9D" w:rsidRDefault="00CF0A9D" w:rsidP="00983853">
      <w:pPr>
        <w:pBdr>
          <w:bottom w:val="single" w:sz="18" w:space="1" w:color="auto"/>
        </w:pBdr>
        <w:autoSpaceDE w:val="0"/>
        <w:autoSpaceDN w:val="0"/>
        <w:adjustRightInd w:val="0"/>
        <w:rPr>
          <w:b/>
          <w:bCs/>
          <w:noProof w:val="0"/>
          <w:color w:val="000000"/>
          <w:lang w:eastAsia="ca-ES"/>
        </w:rPr>
      </w:pPr>
      <w:r w:rsidRPr="00227230">
        <w:rPr>
          <w:b/>
          <w:bCs/>
          <w:noProof w:val="0"/>
          <w:color w:val="000000"/>
          <w:lang w:eastAsia="ca-ES"/>
        </w:rPr>
        <w:t>2</w:t>
      </w:r>
      <w:r w:rsidRPr="00227230">
        <w:rPr>
          <w:bCs/>
          <w:noProof w:val="0"/>
          <w:color w:val="000000"/>
          <w:lang w:eastAsia="ca-ES"/>
        </w:rPr>
        <w:t xml:space="preserve">. </w:t>
      </w:r>
      <w:r w:rsidRPr="00DA5683">
        <w:rPr>
          <w:b/>
          <w:bCs/>
          <w:noProof w:val="0"/>
          <w:color w:val="000000"/>
          <w:lang w:eastAsia="ca-ES"/>
        </w:rPr>
        <w:t>Els o</w:t>
      </w:r>
      <w:r>
        <w:rPr>
          <w:b/>
          <w:bCs/>
          <w:noProof w:val="0"/>
          <w:color w:val="000000"/>
          <w:lang w:eastAsia="ca-ES"/>
        </w:rPr>
        <w:t>bjectius de la iniciativa.</w:t>
      </w:r>
    </w:p>
    <w:p w:rsidR="001E4CF6" w:rsidRDefault="001E4CF6" w:rsidP="001E4CF6">
      <w:pPr>
        <w:autoSpaceDE w:val="0"/>
        <w:autoSpaceDN w:val="0"/>
        <w:adjustRightInd w:val="0"/>
        <w:jc w:val="both"/>
        <w:rPr>
          <w:bCs/>
          <w:noProof w:val="0"/>
          <w:color w:val="000000"/>
          <w:sz w:val="20"/>
          <w:szCs w:val="20"/>
          <w:lang w:eastAsia="ca-ES"/>
        </w:rPr>
      </w:pPr>
    </w:p>
    <w:p w:rsidR="00394989" w:rsidRDefault="001E4CF6" w:rsidP="001E4CF6">
      <w:pPr>
        <w:autoSpaceDE w:val="0"/>
        <w:autoSpaceDN w:val="0"/>
        <w:adjustRightInd w:val="0"/>
        <w:jc w:val="both"/>
        <w:rPr>
          <w:bCs/>
          <w:noProof w:val="0"/>
          <w:color w:val="000000"/>
          <w:sz w:val="20"/>
          <w:szCs w:val="20"/>
          <w:lang w:eastAsia="ca-ES"/>
        </w:rPr>
      </w:pPr>
      <w:r w:rsidRPr="001E4CF6">
        <w:rPr>
          <w:bCs/>
          <w:noProof w:val="0"/>
          <w:color w:val="000000"/>
          <w:sz w:val="20"/>
          <w:szCs w:val="20"/>
          <w:lang w:eastAsia="ca-ES"/>
        </w:rPr>
        <w:t xml:space="preserve">L’objectiu de la iniciativa és disposar dels criteris </w:t>
      </w:r>
      <w:r>
        <w:rPr>
          <w:bCs/>
          <w:noProof w:val="0"/>
          <w:color w:val="000000"/>
          <w:sz w:val="20"/>
          <w:szCs w:val="20"/>
          <w:lang w:eastAsia="ca-ES"/>
        </w:rPr>
        <w:t xml:space="preserve">que es tindran en compte </w:t>
      </w:r>
      <w:r w:rsidR="00394989" w:rsidRPr="00394989">
        <w:rPr>
          <w:bCs/>
          <w:noProof w:val="0"/>
          <w:color w:val="000000"/>
          <w:sz w:val="20"/>
          <w:szCs w:val="20"/>
          <w:lang w:eastAsia="ca-ES"/>
        </w:rPr>
        <w:t>per a la provisió de cada tipologia de servei per tal de que les persones físiques o jurídiques privades puguin ser proveïdores de la Xarxa de Serveis Socials d’Atenció Pública d’acord amb els criteris fixats per una ordre de la persona titular del Departament de la Generalitat competent en matèria de serveis socials</w:t>
      </w:r>
      <w:r w:rsidR="00394989">
        <w:rPr>
          <w:bCs/>
          <w:noProof w:val="0"/>
          <w:color w:val="000000"/>
          <w:sz w:val="20"/>
          <w:szCs w:val="20"/>
          <w:lang w:eastAsia="ca-ES"/>
        </w:rPr>
        <w:t xml:space="preserve">, que ens permetin concretar, l’article 14 </w:t>
      </w:r>
      <w:r w:rsidR="00394989">
        <w:rPr>
          <w:bCs/>
          <w:noProof w:val="0"/>
          <w:color w:val="000000"/>
          <w:sz w:val="20"/>
          <w:szCs w:val="20"/>
          <w:lang w:eastAsia="ca-ES"/>
        </w:rPr>
        <w:lastRenderedPageBreak/>
        <w:t xml:space="preserve">i 15 del Projecte de decret </w:t>
      </w:r>
      <w:r w:rsidR="00394989" w:rsidRPr="00394989">
        <w:rPr>
          <w:bCs/>
          <w:noProof w:val="0"/>
          <w:color w:val="000000"/>
          <w:sz w:val="20"/>
          <w:szCs w:val="20"/>
          <w:lang w:eastAsia="ca-ES"/>
        </w:rPr>
        <w:t>d’acreditació, concertació social i gestió delegada en la Xarxa de Serveis Socials d’Atenció Pública</w:t>
      </w:r>
      <w:r w:rsidR="00394989">
        <w:rPr>
          <w:bCs/>
          <w:noProof w:val="0"/>
          <w:color w:val="000000"/>
          <w:sz w:val="20"/>
          <w:szCs w:val="20"/>
          <w:lang w:eastAsia="ca-ES"/>
        </w:rPr>
        <w:t>.</w:t>
      </w:r>
    </w:p>
    <w:p w:rsidR="00394989" w:rsidRDefault="00394989" w:rsidP="001E4CF6">
      <w:pPr>
        <w:autoSpaceDE w:val="0"/>
        <w:autoSpaceDN w:val="0"/>
        <w:adjustRightInd w:val="0"/>
        <w:jc w:val="both"/>
        <w:rPr>
          <w:bCs/>
          <w:noProof w:val="0"/>
          <w:color w:val="000000"/>
          <w:sz w:val="20"/>
          <w:szCs w:val="20"/>
          <w:lang w:eastAsia="ca-ES"/>
        </w:rPr>
      </w:pPr>
    </w:p>
    <w:p w:rsidR="00394989" w:rsidRDefault="00394989" w:rsidP="001E4CF6">
      <w:pPr>
        <w:autoSpaceDE w:val="0"/>
        <w:autoSpaceDN w:val="0"/>
        <w:adjustRightInd w:val="0"/>
        <w:jc w:val="both"/>
        <w:rPr>
          <w:bCs/>
          <w:noProof w:val="0"/>
          <w:color w:val="000000"/>
          <w:sz w:val="20"/>
          <w:szCs w:val="20"/>
          <w:lang w:eastAsia="ca-ES"/>
        </w:rPr>
      </w:pPr>
    </w:p>
    <w:p w:rsidR="001E4CF6" w:rsidRDefault="001E4CF6" w:rsidP="001E4CF6">
      <w:pPr>
        <w:autoSpaceDE w:val="0"/>
        <w:autoSpaceDN w:val="0"/>
        <w:adjustRightInd w:val="0"/>
        <w:jc w:val="both"/>
        <w:rPr>
          <w:bCs/>
          <w:noProof w:val="0"/>
          <w:color w:val="000000"/>
          <w:sz w:val="20"/>
          <w:szCs w:val="20"/>
          <w:lang w:eastAsia="ca-ES"/>
        </w:rPr>
      </w:pPr>
    </w:p>
    <w:p w:rsidR="00B13688" w:rsidRPr="001E4CF6" w:rsidRDefault="00B13688" w:rsidP="001E4CF6">
      <w:pPr>
        <w:autoSpaceDE w:val="0"/>
        <w:autoSpaceDN w:val="0"/>
        <w:adjustRightInd w:val="0"/>
        <w:jc w:val="both"/>
        <w:rPr>
          <w:bCs/>
          <w:noProof w:val="0"/>
          <w:color w:val="000000"/>
          <w:sz w:val="20"/>
          <w:szCs w:val="20"/>
          <w:lang w:eastAsia="ca-ES"/>
        </w:rPr>
      </w:pPr>
      <w:r>
        <w:rPr>
          <w:bCs/>
          <w:noProof w:val="0"/>
          <w:color w:val="000000"/>
          <w:sz w:val="20"/>
          <w:szCs w:val="20"/>
          <w:lang w:eastAsia="ca-ES"/>
        </w:rPr>
        <w:t>Per aquest motiu, es necessari establir mitjançant Ordre de la</w:t>
      </w:r>
      <w:r w:rsidRPr="00B13688">
        <w:rPr>
          <w:bCs/>
          <w:noProof w:val="0"/>
          <w:color w:val="000000"/>
          <w:sz w:val="20"/>
          <w:szCs w:val="20"/>
          <w:lang w:eastAsia="ca-ES"/>
        </w:rPr>
        <w:t xml:space="preserve"> persona titular del Departament de la Generalitat competent en matèria de serveis socials</w:t>
      </w:r>
      <w:r>
        <w:rPr>
          <w:bCs/>
          <w:noProof w:val="0"/>
          <w:color w:val="000000"/>
          <w:sz w:val="20"/>
          <w:szCs w:val="20"/>
          <w:lang w:eastAsia="ca-ES"/>
        </w:rPr>
        <w:t xml:space="preserve"> </w:t>
      </w:r>
      <w:r w:rsidR="00394989">
        <w:rPr>
          <w:bCs/>
          <w:noProof w:val="0"/>
          <w:color w:val="000000"/>
          <w:sz w:val="20"/>
          <w:szCs w:val="20"/>
          <w:lang w:eastAsia="ca-ES"/>
        </w:rPr>
        <w:t xml:space="preserve">els criteris </w:t>
      </w:r>
      <w:r w:rsidR="00394989" w:rsidRPr="00394989">
        <w:rPr>
          <w:bCs/>
          <w:noProof w:val="0"/>
          <w:color w:val="000000"/>
          <w:sz w:val="20"/>
          <w:szCs w:val="20"/>
          <w:lang w:eastAsia="ca-ES"/>
        </w:rPr>
        <w:t xml:space="preserve">per a la provisió de cada tipologia de servei per tal de que les persones físiques o jurídiques privades puguin ser proveïdores de la Xarxa de Serveis Socials d’Atenció Pública </w:t>
      </w:r>
      <w:r w:rsidR="00394989">
        <w:rPr>
          <w:bCs/>
          <w:noProof w:val="0"/>
          <w:color w:val="000000"/>
          <w:sz w:val="20"/>
          <w:szCs w:val="20"/>
          <w:lang w:eastAsia="ca-ES"/>
        </w:rPr>
        <w:t xml:space="preserve">perquè </w:t>
      </w:r>
      <w:r>
        <w:rPr>
          <w:bCs/>
          <w:noProof w:val="0"/>
          <w:color w:val="000000"/>
          <w:sz w:val="20"/>
          <w:szCs w:val="20"/>
          <w:lang w:eastAsia="ca-ES"/>
        </w:rPr>
        <w:t xml:space="preserve">un cop entri en vigor el Decret </w:t>
      </w:r>
      <w:r w:rsidRPr="00B13688">
        <w:rPr>
          <w:bCs/>
          <w:noProof w:val="0"/>
          <w:color w:val="000000"/>
          <w:sz w:val="20"/>
          <w:szCs w:val="20"/>
          <w:lang w:eastAsia="ca-ES"/>
        </w:rPr>
        <w:t>d’acreditació, concertació social i gestió delegada en la Xarxa de Serveis Socials d’Atenció Pública</w:t>
      </w:r>
      <w:r w:rsidR="00394989">
        <w:rPr>
          <w:bCs/>
          <w:noProof w:val="0"/>
          <w:color w:val="000000"/>
          <w:sz w:val="20"/>
          <w:szCs w:val="20"/>
          <w:lang w:eastAsia="ca-ES"/>
        </w:rPr>
        <w:t xml:space="preserve">, es puguin proveir a les </w:t>
      </w:r>
      <w:r w:rsidR="00394989" w:rsidRPr="00394989">
        <w:rPr>
          <w:bCs/>
          <w:noProof w:val="0"/>
          <w:color w:val="000000"/>
          <w:sz w:val="20"/>
          <w:szCs w:val="20"/>
          <w:lang w:eastAsia="ca-ES"/>
        </w:rPr>
        <w:t>persones físiques o jurídiques privades</w:t>
      </w:r>
      <w:r w:rsidR="00394989">
        <w:rPr>
          <w:bCs/>
          <w:noProof w:val="0"/>
          <w:color w:val="000000"/>
          <w:sz w:val="20"/>
          <w:szCs w:val="20"/>
          <w:lang w:eastAsia="ca-ES"/>
        </w:rPr>
        <w:t xml:space="preserve"> que estiguin acreditades.</w:t>
      </w:r>
    </w:p>
    <w:p w:rsidR="00C05090" w:rsidRDefault="00C05090">
      <w:pPr>
        <w:rPr>
          <w:b/>
          <w:bCs/>
          <w:noProof w:val="0"/>
          <w:color w:val="000000"/>
          <w:lang w:eastAsia="ca-ES"/>
        </w:rPr>
      </w:pPr>
      <w:r>
        <w:rPr>
          <w:b/>
          <w:bCs/>
          <w:noProof w:val="0"/>
          <w:color w:val="000000"/>
          <w:lang w:eastAsia="ca-ES"/>
        </w:rPr>
        <w:br w:type="page"/>
      </w:r>
    </w:p>
    <w:p w:rsidR="00CF0A9D" w:rsidRPr="00983853" w:rsidRDefault="00CF0A9D" w:rsidP="00983853">
      <w:pPr>
        <w:pBdr>
          <w:bottom w:val="single" w:sz="18" w:space="1" w:color="auto"/>
        </w:pBdr>
        <w:autoSpaceDE w:val="0"/>
        <w:autoSpaceDN w:val="0"/>
        <w:adjustRightInd w:val="0"/>
        <w:rPr>
          <w:b/>
          <w:bCs/>
          <w:noProof w:val="0"/>
          <w:color w:val="000000"/>
          <w:lang w:eastAsia="ca-ES"/>
        </w:rPr>
      </w:pPr>
      <w:r w:rsidRPr="00983853">
        <w:rPr>
          <w:b/>
          <w:bCs/>
          <w:noProof w:val="0"/>
          <w:color w:val="000000"/>
          <w:lang w:eastAsia="ca-ES"/>
        </w:rPr>
        <w:lastRenderedPageBreak/>
        <w:t xml:space="preserve">3. Les possibles solucions alternatives </w:t>
      </w:r>
      <w:proofErr w:type="spellStart"/>
      <w:r w:rsidRPr="00983853">
        <w:rPr>
          <w:b/>
          <w:bCs/>
          <w:noProof w:val="0"/>
          <w:color w:val="000000"/>
          <w:lang w:eastAsia="ca-ES"/>
        </w:rPr>
        <w:t>regulatòries</w:t>
      </w:r>
      <w:proofErr w:type="spellEnd"/>
      <w:r w:rsidRPr="00983853">
        <w:rPr>
          <w:b/>
          <w:bCs/>
          <w:noProof w:val="0"/>
          <w:color w:val="000000"/>
          <w:lang w:eastAsia="ca-ES"/>
        </w:rPr>
        <w:t xml:space="preserve"> i no </w:t>
      </w:r>
      <w:proofErr w:type="spellStart"/>
      <w:r w:rsidRPr="00983853">
        <w:rPr>
          <w:b/>
          <w:bCs/>
          <w:noProof w:val="0"/>
          <w:color w:val="000000"/>
          <w:lang w:eastAsia="ca-ES"/>
        </w:rPr>
        <w:t>regulatòries</w:t>
      </w:r>
      <w:proofErr w:type="spellEnd"/>
      <w:r w:rsidRPr="00983853">
        <w:rPr>
          <w:b/>
          <w:bCs/>
          <w:noProof w:val="0"/>
          <w:color w:val="000000"/>
          <w:lang w:eastAsia="ca-ES"/>
        </w:rPr>
        <w:t>.</w:t>
      </w:r>
    </w:p>
    <w:p w:rsidR="00013A6B" w:rsidRDefault="00013A6B" w:rsidP="00013A6B">
      <w:pPr>
        <w:autoSpaceDE w:val="0"/>
        <w:autoSpaceDN w:val="0"/>
        <w:adjustRightInd w:val="0"/>
        <w:rPr>
          <w:b/>
          <w:bCs/>
          <w:noProof w:val="0"/>
          <w:color w:val="000000"/>
          <w:lang w:eastAsia="ca-ES"/>
        </w:rPr>
      </w:pPr>
    </w:p>
    <w:p w:rsidR="00B13688" w:rsidRDefault="00B13688" w:rsidP="00B13688">
      <w:pPr>
        <w:autoSpaceDE w:val="0"/>
        <w:autoSpaceDN w:val="0"/>
        <w:adjustRightInd w:val="0"/>
        <w:jc w:val="both"/>
        <w:rPr>
          <w:bCs/>
          <w:noProof w:val="0"/>
          <w:color w:val="000000"/>
          <w:sz w:val="20"/>
          <w:szCs w:val="20"/>
          <w:lang w:eastAsia="ca-ES"/>
        </w:rPr>
      </w:pPr>
      <w:r w:rsidRPr="00B13688">
        <w:rPr>
          <w:bCs/>
          <w:noProof w:val="0"/>
          <w:color w:val="000000"/>
          <w:sz w:val="20"/>
          <w:szCs w:val="20"/>
          <w:lang w:eastAsia="ca-ES"/>
        </w:rPr>
        <w:t>L’opció de “no fer res” o mantenir la situació actual impediria que les persones físiques o jurídiques poguessin presenta</w:t>
      </w:r>
      <w:r w:rsidR="00394989">
        <w:rPr>
          <w:bCs/>
          <w:noProof w:val="0"/>
          <w:color w:val="000000"/>
          <w:sz w:val="20"/>
          <w:szCs w:val="20"/>
          <w:lang w:eastAsia="ca-ES"/>
        </w:rPr>
        <w:t>r una sol·licitud de provisió</w:t>
      </w:r>
      <w:r>
        <w:rPr>
          <w:bCs/>
          <w:noProof w:val="0"/>
          <w:color w:val="000000"/>
          <w:sz w:val="20"/>
          <w:szCs w:val="20"/>
          <w:lang w:eastAsia="ca-ES"/>
        </w:rPr>
        <w:t xml:space="preserve">, </w:t>
      </w:r>
      <w:r w:rsidRPr="00B13688">
        <w:rPr>
          <w:bCs/>
          <w:noProof w:val="0"/>
          <w:color w:val="000000"/>
          <w:sz w:val="20"/>
          <w:szCs w:val="20"/>
          <w:lang w:eastAsia="ca-ES"/>
        </w:rPr>
        <w:t>d’acor</w:t>
      </w:r>
      <w:r>
        <w:rPr>
          <w:bCs/>
          <w:noProof w:val="0"/>
          <w:color w:val="000000"/>
          <w:sz w:val="20"/>
          <w:szCs w:val="20"/>
          <w:lang w:eastAsia="ca-ES"/>
        </w:rPr>
        <w:t>d amb el que estableix</w:t>
      </w:r>
      <w:r w:rsidRPr="00B13688">
        <w:rPr>
          <w:bCs/>
          <w:noProof w:val="0"/>
          <w:color w:val="000000"/>
          <w:sz w:val="20"/>
          <w:szCs w:val="20"/>
          <w:lang w:eastAsia="ca-ES"/>
        </w:rPr>
        <w:t xml:space="preserve"> el Projecte de Decret</w:t>
      </w:r>
      <w:r>
        <w:rPr>
          <w:bCs/>
          <w:noProof w:val="0"/>
          <w:color w:val="000000"/>
          <w:sz w:val="20"/>
          <w:szCs w:val="20"/>
          <w:lang w:eastAsia="ca-ES"/>
        </w:rPr>
        <w:t xml:space="preserve"> </w:t>
      </w:r>
      <w:r w:rsidRPr="00B13688">
        <w:rPr>
          <w:bCs/>
          <w:noProof w:val="0"/>
          <w:color w:val="000000"/>
          <w:sz w:val="20"/>
          <w:szCs w:val="20"/>
          <w:lang w:eastAsia="ca-ES"/>
        </w:rPr>
        <w:t>d’acreditació, concertació social i gestió delegada en la Xarxa de Serveis Socials d’Atenció Pública</w:t>
      </w:r>
      <w:r>
        <w:rPr>
          <w:bCs/>
          <w:noProof w:val="0"/>
          <w:color w:val="000000"/>
          <w:sz w:val="20"/>
          <w:szCs w:val="20"/>
          <w:lang w:eastAsia="ca-ES"/>
        </w:rPr>
        <w:t>.</w:t>
      </w:r>
    </w:p>
    <w:p w:rsidR="00B13688" w:rsidRPr="00B13688" w:rsidRDefault="00B13688" w:rsidP="00B13688">
      <w:pPr>
        <w:autoSpaceDE w:val="0"/>
        <w:autoSpaceDN w:val="0"/>
        <w:adjustRightInd w:val="0"/>
        <w:rPr>
          <w:bCs/>
          <w:noProof w:val="0"/>
          <w:color w:val="000000"/>
          <w:sz w:val="20"/>
          <w:szCs w:val="20"/>
          <w:lang w:eastAsia="ca-ES"/>
        </w:rPr>
      </w:pPr>
    </w:p>
    <w:p w:rsidR="00B13688" w:rsidRDefault="00B13688" w:rsidP="00B13688">
      <w:pPr>
        <w:autoSpaceDE w:val="0"/>
        <w:autoSpaceDN w:val="0"/>
        <w:adjustRightInd w:val="0"/>
        <w:jc w:val="both"/>
        <w:rPr>
          <w:bCs/>
          <w:noProof w:val="0"/>
          <w:color w:val="000000"/>
          <w:sz w:val="20"/>
          <w:szCs w:val="20"/>
          <w:lang w:eastAsia="ca-ES"/>
        </w:rPr>
      </w:pPr>
      <w:r w:rsidRPr="00B13688">
        <w:rPr>
          <w:bCs/>
          <w:noProof w:val="0"/>
          <w:color w:val="000000"/>
          <w:sz w:val="20"/>
          <w:szCs w:val="20"/>
          <w:lang w:eastAsia="ca-ES"/>
        </w:rPr>
        <w:t>L’opció n</w:t>
      </w:r>
      <w:r>
        <w:rPr>
          <w:bCs/>
          <w:noProof w:val="0"/>
          <w:color w:val="000000"/>
          <w:sz w:val="20"/>
          <w:szCs w:val="20"/>
          <w:lang w:eastAsia="ca-ES"/>
        </w:rPr>
        <w:t xml:space="preserve">ormativa considerada és l’Ordre, d’acord amb </w:t>
      </w:r>
      <w:r w:rsidRPr="00B13688">
        <w:rPr>
          <w:bCs/>
          <w:noProof w:val="0"/>
          <w:color w:val="000000"/>
          <w:sz w:val="20"/>
          <w:szCs w:val="20"/>
          <w:lang w:eastAsia="ca-ES"/>
        </w:rPr>
        <w:t>la disposició addicional segona del projecte de decret d’acreditació, concertació social i gestió delegada en la Xarxa de Serveis Socials d’Atenció Pública</w:t>
      </w:r>
      <w:r>
        <w:rPr>
          <w:bCs/>
          <w:noProof w:val="0"/>
          <w:color w:val="000000"/>
          <w:sz w:val="20"/>
          <w:szCs w:val="20"/>
          <w:lang w:eastAsia="ca-ES"/>
        </w:rPr>
        <w:t xml:space="preserve">, que </w:t>
      </w:r>
      <w:r w:rsidRPr="00B13688">
        <w:rPr>
          <w:bCs/>
          <w:noProof w:val="0"/>
          <w:color w:val="000000"/>
          <w:sz w:val="20"/>
          <w:szCs w:val="20"/>
          <w:lang w:eastAsia="ca-ES"/>
        </w:rPr>
        <w:t>faculta la persona titular del departament competent en matèria de serveis socials perquè dicti les disposicions necessàries per desplegar i executar aquest Decret i fixar els requisits d’acreditació i de provisió per a cada tipologia de serveis socials.</w:t>
      </w:r>
    </w:p>
    <w:p w:rsidR="00B13688" w:rsidRPr="00B13688" w:rsidRDefault="00B13688" w:rsidP="00B13688">
      <w:pPr>
        <w:autoSpaceDE w:val="0"/>
        <w:autoSpaceDN w:val="0"/>
        <w:adjustRightInd w:val="0"/>
        <w:jc w:val="both"/>
        <w:rPr>
          <w:bCs/>
          <w:noProof w:val="0"/>
          <w:color w:val="000000"/>
          <w:sz w:val="20"/>
          <w:szCs w:val="20"/>
          <w:lang w:eastAsia="ca-ES"/>
        </w:rPr>
      </w:pPr>
    </w:p>
    <w:p w:rsidR="00C01511" w:rsidRPr="00B13688" w:rsidRDefault="00C01511" w:rsidP="00013A6B">
      <w:pPr>
        <w:autoSpaceDE w:val="0"/>
        <w:autoSpaceDN w:val="0"/>
        <w:adjustRightInd w:val="0"/>
        <w:rPr>
          <w:bCs/>
          <w:noProof w:val="0"/>
          <w:color w:val="000000"/>
          <w:sz w:val="20"/>
          <w:szCs w:val="20"/>
          <w:lang w:eastAsia="ca-ES"/>
        </w:rPr>
      </w:pPr>
    </w:p>
    <w:p w:rsidR="00C01511" w:rsidRDefault="00C01511" w:rsidP="00013A6B">
      <w:pPr>
        <w:autoSpaceDE w:val="0"/>
        <w:autoSpaceDN w:val="0"/>
        <w:adjustRightInd w:val="0"/>
        <w:rPr>
          <w:b/>
          <w:bCs/>
          <w:noProof w:val="0"/>
          <w:color w:val="000000"/>
          <w:lang w:eastAsia="ca-ES"/>
        </w:rPr>
      </w:pPr>
    </w:p>
    <w:p w:rsidR="00C01511" w:rsidRDefault="00C01511" w:rsidP="00013A6B">
      <w:pPr>
        <w:autoSpaceDE w:val="0"/>
        <w:autoSpaceDN w:val="0"/>
        <w:adjustRightInd w:val="0"/>
        <w:rPr>
          <w:b/>
          <w:bCs/>
          <w:noProof w:val="0"/>
          <w:color w:val="000000"/>
          <w:lang w:eastAsia="ca-ES"/>
        </w:rPr>
      </w:pPr>
    </w:p>
    <w:p w:rsidR="00C01511" w:rsidRDefault="00C01511" w:rsidP="00013A6B">
      <w:pPr>
        <w:autoSpaceDE w:val="0"/>
        <w:autoSpaceDN w:val="0"/>
        <w:adjustRightInd w:val="0"/>
        <w:rPr>
          <w:b/>
          <w:bCs/>
          <w:noProof w:val="0"/>
          <w:color w:val="000000"/>
          <w:lang w:eastAsia="ca-ES"/>
        </w:rPr>
      </w:pPr>
    </w:p>
    <w:p w:rsidR="00C01511" w:rsidRDefault="00C01511" w:rsidP="00013A6B">
      <w:pPr>
        <w:autoSpaceDE w:val="0"/>
        <w:autoSpaceDN w:val="0"/>
        <w:adjustRightInd w:val="0"/>
        <w:rPr>
          <w:b/>
          <w:bCs/>
          <w:noProof w:val="0"/>
          <w:color w:val="000000"/>
          <w:lang w:eastAsia="ca-ES"/>
        </w:rPr>
      </w:pPr>
    </w:p>
    <w:p w:rsidR="00C01511" w:rsidRDefault="00C01511" w:rsidP="00013A6B">
      <w:pPr>
        <w:autoSpaceDE w:val="0"/>
        <w:autoSpaceDN w:val="0"/>
        <w:adjustRightInd w:val="0"/>
        <w:rPr>
          <w:b/>
          <w:bCs/>
          <w:noProof w:val="0"/>
          <w:color w:val="000000"/>
          <w:lang w:eastAsia="ca-ES"/>
        </w:rPr>
      </w:pPr>
    </w:p>
    <w:p w:rsidR="00C01511" w:rsidRDefault="00C01511" w:rsidP="00013A6B">
      <w:pPr>
        <w:autoSpaceDE w:val="0"/>
        <w:autoSpaceDN w:val="0"/>
        <w:adjustRightInd w:val="0"/>
        <w:rPr>
          <w:b/>
          <w:bCs/>
          <w:noProof w:val="0"/>
          <w:color w:val="000000"/>
          <w:lang w:eastAsia="ca-ES"/>
        </w:rPr>
      </w:pPr>
    </w:p>
    <w:p w:rsidR="00C01511" w:rsidRDefault="00C01511" w:rsidP="00013A6B">
      <w:pPr>
        <w:autoSpaceDE w:val="0"/>
        <w:autoSpaceDN w:val="0"/>
        <w:adjustRightInd w:val="0"/>
        <w:rPr>
          <w:b/>
          <w:bCs/>
          <w:noProof w:val="0"/>
          <w:color w:val="000000"/>
          <w:lang w:eastAsia="ca-ES"/>
        </w:rPr>
      </w:pPr>
    </w:p>
    <w:p w:rsidR="00C01511" w:rsidRDefault="00C01511" w:rsidP="00013A6B">
      <w:pPr>
        <w:autoSpaceDE w:val="0"/>
        <w:autoSpaceDN w:val="0"/>
        <w:adjustRightInd w:val="0"/>
        <w:rPr>
          <w:b/>
          <w:bCs/>
          <w:noProof w:val="0"/>
          <w:color w:val="000000"/>
          <w:lang w:eastAsia="ca-ES"/>
        </w:rPr>
      </w:pPr>
    </w:p>
    <w:p w:rsidR="00C01511" w:rsidRDefault="00C01511" w:rsidP="00013A6B">
      <w:pPr>
        <w:autoSpaceDE w:val="0"/>
        <w:autoSpaceDN w:val="0"/>
        <w:adjustRightInd w:val="0"/>
        <w:rPr>
          <w:b/>
          <w:bCs/>
          <w:noProof w:val="0"/>
          <w:color w:val="000000"/>
          <w:lang w:eastAsia="ca-ES"/>
        </w:rPr>
      </w:pPr>
    </w:p>
    <w:p w:rsidR="00C01511" w:rsidRDefault="00C01511" w:rsidP="00013A6B">
      <w:pPr>
        <w:autoSpaceDE w:val="0"/>
        <w:autoSpaceDN w:val="0"/>
        <w:adjustRightInd w:val="0"/>
        <w:rPr>
          <w:b/>
          <w:bCs/>
          <w:noProof w:val="0"/>
          <w:color w:val="000000"/>
          <w:lang w:eastAsia="ca-ES"/>
        </w:rPr>
      </w:pPr>
    </w:p>
    <w:p w:rsidR="00C01511" w:rsidRDefault="00C01511" w:rsidP="00013A6B">
      <w:pPr>
        <w:autoSpaceDE w:val="0"/>
        <w:autoSpaceDN w:val="0"/>
        <w:adjustRightInd w:val="0"/>
        <w:rPr>
          <w:b/>
          <w:bCs/>
          <w:noProof w:val="0"/>
          <w:color w:val="000000"/>
          <w:lang w:eastAsia="ca-ES"/>
        </w:rPr>
      </w:pPr>
    </w:p>
    <w:p w:rsidR="00227230" w:rsidRDefault="00227230" w:rsidP="00013A6B">
      <w:pPr>
        <w:autoSpaceDE w:val="0"/>
        <w:autoSpaceDN w:val="0"/>
        <w:adjustRightInd w:val="0"/>
        <w:rPr>
          <w:b/>
          <w:bCs/>
          <w:noProof w:val="0"/>
          <w:color w:val="000000"/>
          <w:lang w:eastAsia="ca-ES"/>
        </w:rPr>
      </w:pPr>
    </w:p>
    <w:p w:rsidR="00227230" w:rsidRDefault="00227230" w:rsidP="00013A6B">
      <w:pPr>
        <w:autoSpaceDE w:val="0"/>
        <w:autoSpaceDN w:val="0"/>
        <w:adjustRightInd w:val="0"/>
        <w:rPr>
          <w:b/>
          <w:bCs/>
          <w:noProof w:val="0"/>
          <w:color w:val="000000"/>
          <w:lang w:eastAsia="ca-ES"/>
        </w:rPr>
      </w:pPr>
    </w:p>
    <w:p w:rsidR="00227230" w:rsidRDefault="00227230" w:rsidP="00013A6B">
      <w:pPr>
        <w:autoSpaceDE w:val="0"/>
        <w:autoSpaceDN w:val="0"/>
        <w:adjustRightInd w:val="0"/>
        <w:rPr>
          <w:b/>
          <w:bCs/>
          <w:noProof w:val="0"/>
          <w:color w:val="000000"/>
          <w:lang w:eastAsia="ca-ES"/>
        </w:rPr>
      </w:pPr>
    </w:p>
    <w:p w:rsidR="00227230" w:rsidRDefault="00227230" w:rsidP="00013A6B">
      <w:pPr>
        <w:autoSpaceDE w:val="0"/>
        <w:autoSpaceDN w:val="0"/>
        <w:adjustRightInd w:val="0"/>
        <w:rPr>
          <w:b/>
          <w:bCs/>
          <w:noProof w:val="0"/>
          <w:color w:val="000000"/>
          <w:lang w:eastAsia="ca-ES"/>
        </w:rPr>
      </w:pPr>
    </w:p>
    <w:p w:rsidR="00227230" w:rsidRPr="00227230" w:rsidRDefault="00227230" w:rsidP="00CF0A9D">
      <w:pPr>
        <w:jc w:val="both"/>
        <w:rPr>
          <w:i/>
          <w:sz w:val="16"/>
          <w:szCs w:val="16"/>
        </w:rPr>
      </w:pPr>
    </w:p>
    <w:p w:rsidR="00013A6B" w:rsidRDefault="00CF0A9D" w:rsidP="003F2958">
      <w:pPr>
        <w:pBdr>
          <w:bottom w:val="single" w:sz="18" w:space="1" w:color="auto"/>
        </w:pBdr>
        <w:autoSpaceDE w:val="0"/>
        <w:autoSpaceDN w:val="0"/>
        <w:adjustRightInd w:val="0"/>
        <w:rPr>
          <w:b/>
          <w:bCs/>
          <w:noProof w:val="0"/>
          <w:color w:val="000000"/>
          <w:lang w:eastAsia="ca-ES"/>
        </w:rPr>
      </w:pPr>
      <w:r>
        <w:rPr>
          <w:b/>
          <w:bCs/>
          <w:noProof w:val="0"/>
          <w:color w:val="000000"/>
          <w:lang w:eastAsia="ca-ES"/>
        </w:rPr>
        <w:t xml:space="preserve">4. </w:t>
      </w:r>
      <w:r w:rsidR="00013A6B">
        <w:rPr>
          <w:b/>
          <w:bCs/>
          <w:noProof w:val="0"/>
          <w:color w:val="000000"/>
          <w:lang w:eastAsia="ca-ES"/>
        </w:rPr>
        <w:t xml:space="preserve">Necessitat i oportunitat de </w:t>
      </w:r>
      <w:r>
        <w:rPr>
          <w:b/>
          <w:bCs/>
          <w:noProof w:val="0"/>
          <w:color w:val="000000"/>
          <w:lang w:eastAsia="ca-ES"/>
        </w:rPr>
        <w:t>l’</w:t>
      </w:r>
      <w:r w:rsidR="00013A6B">
        <w:rPr>
          <w:b/>
          <w:bCs/>
          <w:noProof w:val="0"/>
          <w:color w:val="000000"/>
          <w:lang w:eastAsia="ca-ES"/>
        </w:rPr>
        <w:t>aprovació</w:t>
      </w:r>
      <w:r>
        <w:rPr>
          <w:b/>
          <w:bCs/>
          <w:noProof w:val="0"/>
          <w:color w:val="000000"/>
          <w:lang w:eastAsia="ca-ES"/>
        </w:rPr>
        <w:t xml:space="preserve"> de la norma.</w:t>
      </w:r>
    </w:p>
    <w:p w:rsidR="00013A6B" w:rsidRDefault="00013A6B" w:rsidP="00013A6B">
      <w:pPr>
        <w:autoSpaceDE w:val="0"/>
        <w:autoSpaceDN w:val="0"/>
        <w:adjustRightInd w:val="0"/>
        <w:rPr>
          <w:b/>
          <w:bCs/>
          <w:noProof w:val="0"/>
          <w:color w:val="000000"/>
          <w:lang w:eastAsia="ca-ES"/>
        </w:rPr>
      </w:pPr>
    </w:p>
    <w:p w:rsidR="00227230" w:rsidRDefault="00227230" w:rsidP="00013A6B">
      <w:pPr>
        <w:autoSpaceDE w:val="0"/>
        <w:autoSpaceDN w:val="0"/>
        <w:adjustRightInd w:val="0"/>
        <w:rPr>
          <w:b/>
          <w:bCs/>
          <w:noProof w:val="0"/>
          <w:color w:val="000000"/>
          <w:lang w:eastAsia="ca-ES"/>
        </w:rPr>
      </w:pPr>
    </w:p>
    <w:p w:rsidR="001C5391" w:rsidRDefault="005F74D5" w:rsidP="005F74D5">
      <w:pPr>
        <w:autoSpaceDE w:val="0"/>
        <w:jc w:val="both"/>
        <w:rPr>
          <w:sz w:val="20"/>
          <w:szCs w:val="20"/>
          <w:lang w:eastAsia="ca-ES"/>
        </w:rPr>
      </w:pPr>
      <w:r w:rsidRPr="00B13688">
        <w:rPr>
          <w:sz w:val="20"/>
          <w:szCs w:val="20"/>
          <w:lang w:eastAsia="ca-ES"/>
        </w:rPr>
        <w:t>La Disposició addicional segona del projecte de Decret faculta la persona titular del departament competent en matèria de serveis socials perquè dicti les disposicions necessàries per desplegar i executar aquest Decret i fixar els requisits d’acreditació i de provisió per a cada tipologia de serveis socials.</w:t>
      </w:r>
    </w:p>
    <w:p w:rsidR="00B13688" w:rsidRPr="00B13688" w:rsidRDefault="00B13688" w:rsidP="005F74D5">
      <w:pPr>
        <w:autoSpaceDE w:val="0"/>
        <w:jc w:val="both"/>
        <w:rPr>
          <w:sz w:val="20"/>
          <w:szCs w:val="20"/>
          <w:lang w:eastAsia="ca-ES"/>
        </w:rPr>
      </w:pPr>
    </w:p>
    <w:p w:rsidR="001C5391" w:rsidRDefault="001C5391" w:rsidP="005F74D5">
      <w:pPr>
        <w:autoSpaceDE w:val="0"/>
        <w:jc w:val="both"/>
        <w:rPr>
          <w:sz w:val="20"/>
          <w:szCs w:val="20"/>
          <w:lang w:eastAsia="ca-ES"/>
        </w:rPr>
      </w:pPr>
      <w:r w:rsidRPr="00B13688">
        <w:rPr>
          <w:sz w:val="20"/>
          <w:szCs w:val="20"/>
          <w:lang w:eastAsia="ca-ES"/>
        </w:rPr>
        <w:t>Per poder disposar d’una norma qu</w:t>
      </w:r>
      <w:r w:rsidR="00394989">
        <w:rPr>
          <w:sz w:val="20"/>
          <w:szCs w:val="20"/>
          <w:lang w:eastAsia="ca-ES"/>
        </w:rPr>
        <w:t>e reguli el procés de provisió</w:t>
      </w:r>
      <w:r w:rsidRPr="00B13688">
        <w:rPr>
          <w:sz w:val="20"/>
          <w:szCs w:val="20"/>
          <w:lang w:eastAsia="ca-ES"/>
        </w:rPr>
        <w:t xml:space="preserve"> ens cal realitzar aquesta consulta pública prèvia per recollir les opinions </w:t>
      </w:r>
      <w:r w:rsidR="00394989">
        <w:rPr>
          <w:sz w:val="20"/>
          <w:szCs w:val="20"/>
          <w:lang w:eastAsia="ca-ES"/>
        </w:rPr>
        <w:t>d’entitats i ciutadania per a l’e</w:t>
      </w:r>
      <w:r w:rsidRPr="00B13688">
        <w:rPr>
          <w:sz w:val="20"/>
          <w:szCs w:val="20"/>
          <w:lang w:eastAsia="ca-ES"/>
        </w:rPr>
        <w:t>l</w:t>
      </w:r>
      <w:r w:rsidR="00394989">
        <w:rPr>
          <w:sz w:val="20"/>
          <w:szCs w:val="20"/>
          <w:lang w:eastAsia="ca-ES"/>
        </w:rPr>
        <w:t>a</w:t>
      </w:r>
      <w:r w:rsidRPr="00B13688">
        <w:rPr>
          <w:sz w:val="20"/>
          <w:szCs w:val="20"/>
          <w:lang w:eastAsia="ca-ES"/>
        </w:rPr>
        <w:t>boració d’una ordre futura.</w:t>
      </w:r>
    </w:p>
    <w:p w:rsidR="00B13688" w:rsidRPr="00B13688" w:rsidRDefault="00B13688" w:rsidP="005F74D5">
      <w:pPr>
        <w:autoSpaceDE w:val="0"/>
        <w:jc w:val="both"/>
        <w:rPr>
          <w:sz w:val="20"/>
          <w:szCs w:val="20"/>
          <w:lang w:eastAsia="ca-ES"/>
        </w:rPr>
      </w:pPr>
    </w:p>
    <w:p w:rsidR="001C5391" w:rsidRPr="00B13688" w:rsidRDefault="001C5391" w:rsidP="005F74D5">
      <w:pPr>
        <w:autoSpaceDE w:val="0"/>
        <w:jc w:val="both"/>
        <w:rPr>
          <w:sz w:val="20"/>
          <w:szCs w:val="20"/>
          <w:lang w:eastAsia="ca-ES"/>
        </w:rPr>
      </w:pPr>
      <w:r w:rsidRPr="00B13688">
        <w:rPr>
          <w:sz w:val="20"/>
          <w:szCs w:val="20"/>
          <w:lang w:eastAsia="ca-ES"/>
        </w:rPr>
        <w:t>El fet de no tramitar aques</w:t>
      </w:r>
      <w:r w:rsidR="00394989">
        <w:rPr>
          <w:sz w:val="20"/>
          <w:szCs w:val="20"/>
          <w:lang w:eastAsia="ca-ES"/>
        </w:rPr>
        <w:t xml:space="preserve">ta norma deixaria a les </w:t>
      </w:r>
      <w:r w:rsidR="00394989" w:rsidRPr="00394989">
        <w:rPr>
          <w:sz w:val="20"/>
          <w:szCs w:val="20"/>
          <w:lang w:eastAsia="ca-ES"/>
        </w:rPr>
        <w:t xml:space="preserve">persones </w:t>
      </w:r>
      <w:r w:rsidR="00394989">
        <w:rPr>
          <w:sz w:val="20"/>
          <w:szCs w:val="20"/>
          <w:lang w:eastAsia="ca-ES"/>
        </w:rPr>
        <w:t>interessades sense l’</w:t>
      </w:r>
      <w:r w:rsidRPr="00B13688">
        <w:rPr>
          <w:sz w:val="20"/>
          <w:szCs w:val="20"/>
          <w:lang w:eastAsia="ca-ES"/>
        </w:rPr>
        <w:t>op</w:t>
      </w:r>
      <w:r w:rsidR="00394989">
        <w:rPr>
          <w:sz w:val="20"/>
          <w:szCs w:val="20"/>
          <w:lang w:eastAsia="ca-ES"/>
        </w:rPr>
        <w:t>ció de sol·licitar la provisió</w:t>
      </w:r>
      <w:r w:rsidRPr="00B13688">
        <w:rPr>
          <w:sz w:val="20"/>
          <w:szCs w:val="20"/>
          <w:lang w:eastAsia="ca-ES"/>
        </w:rPr>
        <w:t xml:space="preserve"> com a proveïdores de la Xarxa de Serveis Socials d’Atenció Pública</w:t>
      </w:r>
      <w:r w:rsidR="00B13688">
        <w:rPr>
          <w:sz w:val="20"/>
          <w:szCs w:val="20"/>
          <w:lang w:eastAsia="ca-ES"/>
        </w:rPr>
        <w:t>.</w:t>
      </w:r>
    </w:p>
    <w:p w:rsidR="00227230" w:rsidRDefault="00227230" w:rsidP="00013A6B">
      <w:pPr>
        <w:autoSpaceDE w:val="0"/>
        <w:autoSpaceDN w:val="0"/>
        <w:adjustRightInd w:val="0"/>
        <w:rPr>
          <w:b/>
          <w:bCs/>
          <w:noProof w:val="0"/>
          <w:color w:val="000000"/>
          <w:lang w:eastAsia="ca-ES"/>
        </w:rPr>
      </w:pPr>
    </w:p>
    <w:p w:rsidR="00C01511" w:rsidRDefault="00C01511" w:rsidP="00013A6B">
      <w:pPr>
        <w:autoSpaceDE w:val="0"/>
        <w:autoSpaceDN w:val="0"/>
        <w:adjustRightInd w:val="0"/>
        <w:rPr>
          <w:b/>
          <w:bCs/>
          <w:noProof w:val="0"/>
          <w:color w:val="000000"/>
          <w:lang w:eastAsia="ca-ES"/>
        </w:rPr>
      </w:pPr>
    </w:p>
    <w:p w:rsidR="00C01511" w:rsidRDefault="00C01511" w:rsidP="00013A6B">
      <w:pPr>
        <w:autoSpaceDE w:val="0"/>
        <w:autoSpaceDN w:val="0"/>
        <w:adjustRightInd w:val="0"/>
        <w:rPr>
          <w:b/>
          <w:bCs/>
          <w:noProof w:val="0"/>
          <w:color w:val="000000"/>
          <w:lang w:eastAsia="ca-ES"/>
        </w:rPr>
      </w:pPr>
    </w:p>
    <w:p w:rsidR="00C01511" w:rsidRDefault="00C01511" w:rsidP="00013A6B">
      <w:pPr>
        <w:autoSpaceDE w:val="0"/>
        <w:autoSpaceDN w:val="0"/>
        <w:adjustRightInd w:val="0"/>
        <w:rPr>
          <w:b/>
          <w:bCs/>
          <w:noProof w:val="0"/>
          <w:color w:val="000000"/>
          <w:lang w:eastAsia="ca-ES"/>
        </w:rPr>
      </w:pPr>
    </w:p>
    <w:p w:rsidR="00C01511" w:rsidRDefault="00C01511" w:rsidP="00013A6B">
      <w:pPr>
        <w:autoSpaceDE w:val="0"/>
        <w:autoSpaceDN w:val="0"/>
        <w:adjustRightInd w:val="0"/>
        <w:rPr>
          <w:b/>
          <w:bCs/>
          <w:noProof w:val="0"/>
          <w:color w:val="000000"/>
          <w:lang w:eastAsia="ca-ES"/>
        </w:rPr>
      </w:pPr>
    </w:p>
    <w:p w:rsidR="00C01511" w:rsidRDefault="00C01511" w:rsidP="00013A6B">
      <w:pPr>
        <w:autoSpaceDE w:val="0"/>
        <w:autoSpaceDN w:val="0"/>
        <w:adjustRightInd w:val="0"/>
        <w:rPr>
          <w:b/>
          <w:bCs/>
          <w:noProof w:val="0"/>
          <w:color w:val="000000"/>
          <w:lang w:eastAsia="ca-ES"/>
        </w:rPr>
      </w:pPr>
    </w:p>
    <w:p w:rsidR="00C01511" w:rsidRDefault="00C01511" w:rsidP="00013A6B">
      <w:pPr>
        <w:autoSpaceDE w:val="0"/>
        <w:autoSpaceDN w:val="0"/>
        <w:adjustRightInd w:val="0"/>
        <w:rPr>
          <w:b/>
          <w:bCs/>
          <w:noProof w:val="0"/>
          <w:color w:val="000000"/>
          <w:lang w:eastAsia="ca-ES"/>
        </w:rPr>
      </w:pPr>
    </w:p>
    <w:p w:rsidR="00C01511" w:rsidRDefault="00C01511" w:rsidP="00013A6B">
      <w:pPr>
        <w:autoSpaceDE w:val="0"/>
        <w:autoSpaceDN w:val="0"/>
        <w:adjustRightInd w:val="0"/>
        <w:rPr>
          <w:b/>
          <w:bCs/>
          <w:noProof w:val="0"/>
          <w:color w:val="000000"/>
          <w:lang w:eastAsia="ca-ES"/>
        </w:rPr>
      </w:pPr>
    </w:p>
    <w:p w:rsidR="00C01511" w:rsidRDefault="00C01511" w:rsidP="00013A6B">
      <w:pPr>
        <w:autoSpaceDE w:val="0"/>
        <w:autoSpaceDN w:val="0"/>
        <w:adjustRightInd w:val="0"/>
        <w:rPr>
          <w:b/>
          <w:bCs/>
          <w:noProof w:val="0"/>
          <w:color w:val="000000"/>
          <w:lang w:eastAsia="ca-ES"/>
        </w:rPr>
      </w:pPr>
    </w:p>
    <w:p w:rsidR="00C01511" w:rsidRDefault="00C01511" w:rsidP="00013A6B">
      <w:pPr>
        <w:autoSpaceDE w:val="0"/>
        <w:autoSpaceDN w:val="0"/>
        <w:adjustRightInd w:val="0"/>
        <w:rPr>
          <w:b/>
          <w:bCs/>
          <w:noProof w:val="0"/>
          <w:color w:val="000000"/>
          <w:lang w:eastAsia="ca-ES"/>
        </w:rPr>
      </w:pPr>
    </w:p>
    <w:p w:rsidR="00C01511" w:rsidRDefault="00C01511" w:rsidP="00013A6B">
      <w:pPr>
        <w:autoSpaceDE w:val="0"/>
        <w:autoSpaceDN w:val="0"/>
        <w:adjustRightInd w:val="0"/>
        <w:rPr>
          <w:b/>
          <w:bCs/>
          <w:noProof w:val="0"/>
          <w:color w:val="000000"/>
          <w:lang w:eastAsia="ca-ES"/>
        </w:rPr>
      </w:pPr>
    </w:p>
    <w:p w:rsidR="00C01511" w:rsidRDefault="00C01511" w:rsidP="00013A6B">
      <w:pPr>
        <w:autoSpaceDE w:val="0"/>
        <w:autoSpaceDN w:val="0"/>
        <w:adjustRightInd w:val="0"/>
        <w:rPr>
          <w:b/>
          <w:bCs/>
          <w:noProof w:val="0"/>
          <w:color w:val="000000"/>
          <w:lang w:eastAsia="ca-ES"/>
        </w:rPr>
      </w:pPr>
    </w:p>
    <w:p w:rsidR="00C01511" w:rsidRDefault="00C01511" w:rsidP="00013A6B">
      <w:pPr>
        <w:autoSpaceDE w:val="0"/>
        <w:autoSpaceDN w:val="0"/>
        <w:adjustRightInd w:val="0"/>
        <w:rPr>
          <w:b/>
          <w:bCs/>
          <w:noProof w:val="0"/>
          <w:color w:val="000000"/>
          <w:lang w:eastAsia="ca-ES"/>
        </w:rPr>
      </w:pPr>
    </w:p>
    <w:p w:rsidR="00C01511" w:rsidRDefault="00C01511" w:rsidP="00013A6B">
      <w:pPr>
        <w:autoSpaceDE w:val="0"/>
        <w:autoSpaceDN w:val="0"/>
        <w:adjustRightInd w:val="0"/>
        <w:rPr>
          <w:b/>
          <w:bCs/>
          <w:noProof w:val="0"/>
          <w:color w:val="000000"/>
          <w:lang w:eastAsia="ca-ES"/>
        </w:rPr>
      </w:pPr>
    </w:p>
    <w:p w:rsidR="00227230" w:rsidRDefault="00227230" w:rsidP="00013A6B">
      <w:pPr>
        <w:autoSpaceDE w:val="0"/>
        <w:autoSpaceDN w:val="0"/>
        <w:adjustRightInd w:val="0"/>
        <w:rPr>
          <w:b/>
          <w:bCs/>
          <w:noProof w:val="0"/>
          <w:color w:val="000000"/>
          <w:lang w:eastAsia="ca-ES"/>
        </w:rPr>
      </w:pPr>
    </w:p>
    <w:p w:rsidR="00227230" w:rsidRDefault="00227230" w:rsidP="00013A6B">
      <w:pPr>
        <w:autoSpaceDE w:val="0"/>
        <w:autoSpaceDN w:val="0"/>
        <w:adjustRightInd w:val="0"/>
        <w:rPr>
          <w:b/>
          <w:bCs/>
          <w:noProof w:val="0"/>
          <w:color w:val="000000"/>
          <w:lang w:eastAsia="ca-ES"/>
        </w:rPr>
      </w:pPr>
    </w:p>
    <w:sectPr w:rsidR="00227230" w:rsidSect="00C01511">
      <w:headerReference w:type="default" r:id="rId9"/>
      <w:pgSz w:w="11906" w:h="16838" w:code="9"/>
      <w:pgMar w:top="1532" w:right="566" w:bottom="284" w:left="1418" w:header="426" w:footer="215"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247E" w:rsidRDefault="00E8247E">
      <w:r>
        <w:separator/>
      </w:r>
    </w:p>
  </w:endnote>
  <w:endnote w:type="continuationSeparator" w:id="0">
    <w:p w:rsidR="00E8247E" w:rsidRDefault="00E824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embedRegular r:id="rId1" w:fontKey="{F3DC9296-F9E3-4257-8DE5-C7FDE229F2EE}"/>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Light*">
    <w:altName w:val="Times New Roman"/>
    <w:panose1 w:val="00000000000000000000"/>
    <w:charset w:val="00"/>
    <w:family w:val="auto"/>
    <w:notTrueType/>
    <w:pitch w:val="variable"/>
    <w:sig w:usb0="00000003" w:usb1="00000000" w:usb2="00000000" w:usb3="00000000" w:csb0="00000001" w:csb1="00000000"/>
  </w:font>
  <w:font w:name="Helvetica*">
    <w:altName w:val="Times New Roman"/>
    <w:panose1 w:val="00000000000000000000"/>
    <w:charset w:val="00"/>
    <w:family w:val="auto"/>
    <w:notTrueType/>
    <w:pitch w:val="variable"/>
    <w:sig w:usb0="00000003" w:usb1="00000000" w:usb2="00000000" w:usb3="00000000" w:csb0="00000001" w:csb1="00000000"/>
  </w:font>
  <w:font w:name="ArialMT">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embedRegular r:id="rId2" w:fontKey="{215F4D32-44E4-4516-B1CA-377133932403}"/>
  </w:font>
  <w:font w:name="Cambria">
    <w:panose1 w:val="02040503050406030204"/>
    <w:charset w:val="00"/>
    <w:family w:val="roman"/>
    <w:pitch w:val="variable"/>
    <w:sig w:usb0="E00002FF" w:usb1="400004FF" w:usb2="00000000" w:usb3="00000000" w:csb0="0000019F" w:csb1="00000000"/>
    <w:embedRegular r:id="rId3" w:fontKey="{86990D39-0363-42A2-BEFA-959C0935B373}"/>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247E" w:rsidRDefault="00E8247E">
      <w:r>
        <w:separator/>
      </w:r>
    </w:p>
  </w:footnote>
  <w:footnote w:type="continuationSeparator" w:id="0">
    <w:p w:rsidR="00E8247E" w:rsidRDefault="00E8247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E38" w:rsidRPr="00704E17" w:rsidRDefault="00340969" w:rsidP="00704E17">
    <w:pPr>
      <w:pStyle w:val="Capalera"/>
    </w:pPr>
    <w:r>
      <w:rPr>
        <w:lang w:eastAsia="ca-ES"/>
      </w:rPr>
      <w:drawing>
        <wp:anchor distT="0" distB="0" distL="114300" distR="114300" simplePos="0" relativeHeight="251657728" behindDoc="1" locked="0" layoutInCell="1" allowOverlap="1">
          <wp:simplePos x="0" y="0"/>
          <wp:positionH relativeFrom="column">
            <wp:posOffset>-129540</wp:posOffset>
          </wp:positionH>
          <wp:positionV relativeFrom="paragraph">
            <wp:posOffset>100965</wp:posOffset>
          </wp:positionV>
          <wp:extent cx="2787015" cy="407035"/>
          <wp:effectExtent l="0" t="0" r="0" b="0"/>
          <wp:wrapTight wrapText="bothSides">
            <wp:wrapPolygon edited="0">
              <wp:start x="0" y="0"/>
              <wp:lineTo x="0" y="20218"/>
              <wp:lineTo x="21408" y="20218"/>
              <wp:lineTo x="21408" y="0"/>
              <wp:lineTo x="0" y="0"/>
            </wp:wrapPolygon>
          </wp:wrapTight>
          <wp:docPr id="1" name="Imatge 5" descr="treball_bn_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tge 5" descr="treball_bn_h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87015" cy="4070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7C1830"/>
    <w:multiLevelType w:val="hybridMultilevel"/>
    <w:tmpl w:val="CBB6BC34"/>
    <w:lvl w:ilvl="0" w:tplc="04030017">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
    <w:nsid w:val="3B6D747C"/>
    <w:multiLevelType w:val="hybridMultilevel"/>
    <w:tmpl w:val="49AA6852"/>
    <w:lvl w:ilvl="0" w:tplc="04030017">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
    <w:nsid w:val="5A4E363A"/>
    <w:multiLevelType w:val="hybridMultilevel"/>
    <w:tmpl w:val="2C9A9F98"/>
    <w:lvl w:ilvl="0" w:tplc="7D80FF02">
      <w:start w:val="2"/>
      <w:numFmt w:val="bullet"/>
      <w:lvlText w:val="-"/>
      <w:lvlJc w:val="left"/>
      <w:pPr>
        <w:ind w:left="720" w:hanging="360"/>
      </w:pPr>
      <w:rPr>
        <w:rFonts w:ascii="Arial" w:eastAsia="Calibri" w:hAnsi="Arial" w:cs="Arial" w:hint="default"/>
      </w:rPr>
    </w:lvl>
    <w:lvl w:ilvl="1" w:tplc="04030003">
      <w:start w:val="1"/>
      <w:numFmt w:val="bullet"/>
      <w:lvlText w:val="o"/>
      <w:lvlJc w:val="left"/>
      <w:pPr>
        <w:ind w:left="1440" w:hanging="360"/>
      </w:pPr>
      <w:rPr>
        <w:rFonts w:ascii="Courier New" w:hAnsi="Courier New" w:cs="Courier New" w:hint="default"/>
      </w:rPr>
    </w:lvl>
    <w:lvl w:ilvl="2" w:tplc="04030005">
      <w:start w:val="1"/>
      <w:numFmt w:val="bullet"/>
      <w:lvlText w:val=""/>
      <w:lvlJc w:val="left"/>
      <w:pPr>
        <w:ind w:left="2160" w:hanging="360"/>
      </w:pPr>
      <w:rPr>
        <w:rFonts w:ascii="Wingdings" w:hAnsi="Wingdings" w:hint="default"/>
      </w:rPr>
    </w:lvl>
    <w:lvl w:ilvl="3" w:tplc="04030001">
      <w:start w:val="1"/>
      <w:numFmt w:val="bullet"/>
      <w:lvlText w:val=""/>
      <w:lvlJc w:val="left"/>
      <w:pPr>
        <w:ind w:left="2880" w:hanging="360"/>
      </w:pPr>
      <w:rPr>
        <w:rFonts w:ascii="Symbol" w:hAnsi="Symbol" w:hint="default"/>
      </w:rPr>
    </w:lvl>
    <w:lvl w:ilvl="4" w:tplc="04030003">
      <w:start w:val="1"/>
      <w:numFmt w:val="bullet"/>
      <w:lvlText w:val="o"/>
      <w:lvlJc w:val="left"/>
      <w:pPr>
        <w:ind w:left="3600" w:hanging="360"/>
      </w:pPr>
      <w:rPr>
        <w:rFonts w:ascii="Courier New" w:hAnsi="Courier New" w:cs="Courier New" w:hint="default"/>
      </w:rPr>
    </w:lvl>
    <w:lvl w:ilvl="5" w:tplc="04030005">
      <w:start w:val="1"/>
      <w:numFmt w:val="bullet"/>
      <w:lvlText w:val=""/>
      <w:lvlJc w:val="left"/>
      <w:pPr>
        <w:ind w:left="4320" w:hanging="360"/>
      </w:pPr>
      <w:rPr>
        <w:rFonts w:ascii="Wingdings" w:hAnsi="Wingdings" w:hint="default"/>
      </w:rPr>
    </w:lvl>
    <w:lvl w:ilvl="6" w:tplc="04030001">
      <w:start w:val="1"/>
      <w:numFmt w:val="bullet"/>
      <w:lvlText w:val=""/>
      <w:lvlJc w:val="left"/>
      <w:pPr>
        <w:ind w:left="5040" w:hanging="360"/>
      </w:pPr>
      <w:rPr>
        <w:rFonts w:ascii="Symbol" w:hAnsi="Symbol" w:hint="default"/>
      </w:rPr>
    </w:lvl>
    <w:lvl w:ilvl="7" w:tplc="04030003">
      <w:start w:val="1"/>
      <w:numFmt w:val="bullet"/>
      <w:lvlText w:val="o"/>
      <w:lvlJc w:val="left"/>
      <w:pPr>
        <w:ind w:left="5760" w:hanging="360"/>
      </w:pPr>
      <w:rPr>
        <w:rFonts w:ascii="Courier New" w:hAnsi="Courier New" w:cs="Courier New" w:hint="default"/>
      </w:rPr>
    </w:lvl>
    <w:lvl w:ilvl="8" w:tplc="04030005">
      <w:start w:val="1"/>
      <w:numFmt w:val="bullet"/>
      <w:lvlText w:val=""/>
      <w:lvlJc w:val="left"/>
      <w:pPr>
        <w:ind w:left="6480" w:hanging="360"/>
      </w:pPr>
      <w:rPr>
        <w:rFonts w:ascii="Wingdings" w:hAnsi="Wingdings" w:hint="default"/>
      </w:rPr>
    </w:lvl>
  </w:abstractNum>
  <w:abstractNum w:abstractNumId="3">
    <w:nsid w:val="5B744870"/>
    <w:multiLevelType w:val="hybridMultilevel"/>
    <w:tmpl w:val="9ACC1708"/>
    <w:lvl w:ilvl="0" w:tplc="982EA9AC">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
    <w:nsid w:val="6E4E7A7C"/>
    <w:multiLevelType w:val="hybridMultilevel"/>
    <w:tmpl w:val="412EF23C"/>
    <w:lvl w:ilvl="0" w:tplc="04030017">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7D73"/>
    <w:rsid w:val="00013A6B"/>
    <w:rsid w:val="00037714"/>
    <w:rsid w:val="00086216"/>
    <w:rsid w:val="000B24FB"/>
    <w:rsid w:val="000C02CC"/>
    <w:rsid w:val="000C4072"/>
    <w:rsid w:val="00105B64"/>
    <w:rsid w:val="00116140"/>
    <w:rsid w:val="001161A9"/>
    <w:rsid w:val="00123DB1"/>
    <w:rsid w:val="00163C83"/>
    <w:rsid w:val="00172300"/>
    <w:rsid w:val="001941D2"/>
    <w:rsid w:val="00194F6C"/>
    <w:rsid w:val="001A35D7"/>
    <w:rsid w:val="001C5391"/>
    <w:rsid w:val="001C67A6"/>
    <w:rsid w:val="001E4CF6"/>
    <w:rsid w:val="001F1A08"/>
    <w:rsid w:val="00224B35"/>
    <w:rsid w:val="00227230"/>
    <w:rsid w:val="00263F08"/>
    <w:rsid w:val="002918FC"/>
    <w:rsid w:val="002A110A"/>
    <w:rsid w:val="002A5CB7"/>
    <w:rsid w:val="002A6832"/>
    <w:rsid w:val="002F0B7F"/>
    <w:rsid w:val="0030312C"/>
    <w:rsid w:val="00337DC6"/>
    <w:rsid w:val="00340969"/>
    <w:rsid w:val="00356E38"/>
    <w:rsid w:val="00394989"/>
    <w:rsid w:val="003A6139"/>
    <w:rsid w:val="003A7D73"/>
    <w:rsid w:val="003B4690"/>
    <w:rsid w:val="003C105E"/>
    <w:rsid w:val="003D6E82"/>
    <w:rsid w:val="003F2958"/>
    <w:rsid w:val="00407864"/>
    <w:rsid w:val="0042094A"/>
    <w:rsid w:val="004266C2"/>
    <w:rsid w:val="00432EB2"/>
    <w:rsid w:val="00541760"/>
    <w:rsid w:val="00542B06"/>
    <w:rsid w:val="00562AC1"/>
    <w:rsid w:val="005C34A4"/>
    <w:rsid w:val="005D00FF"/>
    <w:rsid w:val="005E4892"/>
    <w:rsid w:val="005F74D5"/>
    <w:rsid w:val="0062592F"/>
    <w:rsid w:val="00630AA8"/>
    <w:rsid w:val="0064661D"/>
    <w:rsid w:val="00680F14"/>
    <w:rsid w:val="00685E35"/>
    <w:rsid w:val="00696058"/>
    <w:rsid w:val="006F2B70"/>
    <w:rsid w:val="00704735"/>
    <w:rsid w:val="00704E17"/>
    <w:rsid w:val="007238BB"/>
    <w:rsid w:val="007341EA"/>
    <w:rsid w:val="007424CE"/>
    <w:rsid w:val="0075625A"/>
    <w:rsid w:val="00781C22"/>
    <w:rsid w:val="007E32FE"/>
    <w:rsid w:val="0087298D"/>
    <w:rsid w:val="008A23CF"/>
    <w:rsid w:val="008C2558"/>
    <w:rsid w:val="008D1C86"/>
    <w:rsid w:val="008E6B7D"/>
    <w:rsid w:val="00944604"/>
    <w:rsid w:val="00964655"/>
    <w:rsid w:val="00970983"/>
    <w:rsid w:val="00983853"/>
    <w:rsid w:val="00987EA7"/>
    <w:rsid w:val="00A11657"/>
    <w:rsid w:val="00A403E2"/>
    <w:rsid w:val="00A908B5"/>
    <w:rsid w:val="00AC44CB"/>
    <w:rsid w:val="00AC773D"/>
    <w:rsid w:val="00B13688"/>
    <w:rsid w:val="00B3743A"/>
    <w:rsid w:val="00B40146"/>
    <w:rsid w:val="00B539EB"/>
    <w:rsid w:val="00B620CD"/>
    <w:rsid w:val="00B64280"/>
    <w:rsid w:val="00B702D3"/>
    <w:rsid w:val="00B8324B"/>
    <w:rsid w:val="00B8702B"/>
    <w:rsid w:val="00BE0B7A"/>
    <w:rsid w:val="00BE47B9"/>
    <w:rsid w:val="00BF5BC2"/>
    <w:rsid w:val="00C01511"/>
    <w:rsid w:val="00C05090"/>
    <w:rsid w:val="00C13043"/>
    <w:rsid w:val="00C238E0"/>
    <w:rsid w:val="00C44A0E"/>
    <w:rsid w:val="00CA2EF4"/>
    <w:rsid w:val="00CD2A93"/>
    <w:rsid w:val="00CE2839"/>
    <w:rsid w:val="00CF0A9D"/>
    <w:rsid w:val="00D30DC6"/>
    <w:rsid w:val="00D33AB5"/>
    <w:rsid w:val="00DA5683"/>
    <w:rsid w:val="00E33D00"/>
    <w:rsid w:val="00E41A2E"/>
    <w:rsid w:val="00E62A15"/>
    <w:rsid w:val="00E73D00"/>
    <w:rsid w:val="00E8247E"/>
    <w:rsid w:val="00E9057E"/>
    <w:rsid w:val="00EA09CA"/>
    <w:rsid w:val="00ED061C"/>
    <w:rsid w:val="00ED7206"/>
    <w:rsid w:val="00EE3627"/>
    <w:rsid w:val="00EE4DEF"/>
    <w:rsid w:val="00EF2B93"/>
    <w:rsid w:val="00F664AF"/>
    <w:rsid w:val="00F73ECA"/>
    <w:rsid w:val="00FA4E8D"/>
    <w:rsid w:val="00FB6AFE"/>
    <w:rsid w:val="00FC55D4"/>
    <w:rsid w:val="00FF6DD7"/>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a-ES" w:eastAsia="ca-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cs="Arial"/>
      <w:noProof/>
      <w:sz w:val="22"/>
      <w:szCs w:val="22"/>
      <w:lang w:eastAsia="es-ES"/>
    </w:rPr>
  </w:style>
  <w:style w:type="paragraph" w:styleId="Ttol1">
    <w:name w:val="heading 1"/>
    <w:basedOn w:val="Normal"/>
    <w:next w:val="Normal"/>
    <w:qFormat/>
    <w:pPr>
      <w:keepNext/>
      <w:outlineLvl w:val="0"/>
    </w:pPr>
    <w:rPr>
      <w:rFonts w:ascii="Helvetica Light*" w:hAnsi="Helvetica Light*"/>
      <w:sz w:val="24"/>
    </w:rPr>
  </w:style>
  <w:style w:type="paragraph" w:styleId="Ttol2">
    <w:name w:val="heading 2"/>
    <w:basedOn w:val="Normal"/>
    <w:next w:val="Normal"/>
    <w:qFormat/>
    <w:pPr>
      <w:keepNext/>
      <w:outlineLvl w:val="1"/>
    </w:pPr>
    <w:rPr>
      <w:rFonts w:ascii="Helvetica*" w:hAnsi="Helvetica*"/>
      <w:b/>
      <w:sz w:val="24"/>
    </w:rPr>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styleId="Capalera">
    <w:name w:val="header"/>
    <w:basedOn w:val="Normal"/>
    <w:pPr>
      <w:tabs>
        <w:tab w:val="center" w:pos="4252"/>
        <w:tab w:val="right" w:pos="8504"/>
      </w:tabs>
    </w:pPr>
  </w:style>
  <w:style w:type="paragraph" w:styleId="Peu">
    <w:name w:val="footer"/>
    <w:basedOn w:val="Normal"/>
    <w:pPr>
      <w:tabs>
        <w:tab w:val="center" w:pos="4252"/>
        <w:tab w:val="right" w:pos="8504"/>
      </w:tabs>
    </w:pPr>
  </w:style>
  <w:style w:type="character" w:styleId="Enlla">
    <w:name w:val="Hyperlink"/>
    <w:rPr>
      <w:color w:val="0000FF"/>
      <w:u w:val="single"/>
    </w:rPr>
  </w:style>
  <w:style w:type="paragraph" w:customStyle="1" w:styleId="textacaixasenseblanc">
    <w:name w:val="text a caixa sense blanc"/>
    <w:basedOn w:val="Normal"/>
    <w:rsid w:val="00E73D00"/>
    <w:pPr>
      <w:widowControl w:val="0"/>
      <w:autoSpaceDE w:val="0"/>
      <w:autoSpaceDN w:val="0"/>
      <w:adjustRightInd w:val="0"/>
      <w:spacing w:line="288" w:lineRule="atLeast"/>
      <w:jc w:val="both"/>
    </w:pPr>
    <w:rPr>
      <w:rFonts w:ascii="ArialMT" w:hAnsi="ArialMT" w:cs="ArialMT"/>
      <w:noProof w:val="0"/>
      <w:color w:val="000000"/>
      <w:sz w:val="24"/>
      <w:szCs w:val="24"/>
      <w:lang w:eastAsia="ca-ES"/>
    </w:rPr>
  </w:style>
  <w:style w:type="paragraph" w:customStyle="1" w:styleId="textacaixasenseblanc0">
    <w:name w:val="textacaixasenseblanc"/>
    <w:basedOn w:val="Normal"/>
    <w:rsid w:val="00E73D00"/>
    <w:pPr>
      <w:autoSpaceDE w:val="0"/>
      <w:autoSpaceDN w:val="0"/>
      <w:spacing w:line="288" w:lineRule="atLeast"/>
      <w:jc w:val="both"/>
    </w:pPr>
    <w:rPr>
      <w:rFonts w:ascii="ArialMT" w:hAnsi="ArialMT" w:cs="Times New Roman"/>
      <w:noProof w:val="0"/>
      <w:color w:val="000000"/>
      <w:sz w:val="24"/>
      <w:szCs w:val="24"/>
      <w:lang w:eastAsia="ca-ES"/>
    </w:rPr>
  </w:style>
  <w:style w:type="character" w:customStyle="1" w:styleId="comment">
    <w:name w:val="comment"/>
    <w:rsid w:val="00E73D00"/>
    <w:rPr>
      <w:rFonts w:ascii="Arial" w:hAnsi="Arial" w:cs="Arial" w:hint="default"/>
      <w:vanish/>
      <w:webHidden w:val="0"/>
      <w:bdr w:val="single" w:sz="6" w:space="2" w:color="990000" w:frame="1"/>
      <w:shd w:val="clear" w:color="auto" w:fill="FFFFFF"/>
      <w:specVanish/>
    </w:rPr>
  </w:style>
  <w:style w:type="paragraph" w:styleId="Textdeglobus">
    <w:name w:val="Balloon Text"/>
    <w:basedOn w:val="Normal"/>
    <w:link w:val="TextdeglobusCar"/>
    <w:rsid w:val="001941D2"/>
    <w:rPr>
      <w:rFonts w:ascii="Tahoma" w:hAnsi="Tahoma" w:cs="Tahoma"/>
      <w:sz w:val="16"/>
      <w:szCs w:val="16"/>
    </w:rPr>
  </w:style>
  <w:style w:type="character" w:customStyle="1" w:styleId="TextdeglobusCar">
    <w:name w:val="Text de globus Car"/>
    <w:link w:val="Textdeglobus"/>
    <w:rsid w:val="001941D2"/>
    <w:rPr>
      <w:rFonts w:ascii="Tahoma" w:hAnsi="Tahoma" w:cs="Tahoma"/>
      <w:noProof/>
      <w:sz w:val="16"/>
      <w:szCs w:val="16"/>
      <w:lang w:eastAsia="es-ES"/>
    </w:rPr>
  </w:style>
  <w:style w:type="paragraph" w:styleId="Pargrafdellista">
    <w:name w:val="List Paragraph"/>
    <w:basedOn w:val="Normal"/>
    <w:uiPriority w:val="34"/>
    <w:qFormat/>
    <w:rsid w:val="00CF0A9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a-ES" w:eastAsia="ca-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cs="Arial"/>
      <w:noProof/>
      <w:sz w:val="22"/>
      <w:szCs w:val="22"/>
      <w:lang w:eastAsia="es-ES"/>
    </w:rPr>
  </w:style>
  <w:style w:type="paragraph" w:styleId="Ttol1">
    <w:name w:val="heading 1"/>
    <w:basedOn w:val="Normal"/>
    <w:next w:val="Normal"/>
    <w:qFormat/>
    <w:pPr>
      <w:keepNext/>
      <w:outlineLvl w:val="0"/>
    </w:pPr>
    <w:rPr>
      <w:rFonts w:ascii="Helvetica Light*" w:hAnsi="Helvetica Light*"/>
      <w:sz w:val="24"/>
    </w:rPr>
  </w:style>
  <w:style w:type="paragraph" w:styleId="Ttol2">
    <w:name w:val="heading 2"/>
    <w:basedOn w:val="Normal"/>
    <w:next w:val="Normal"/>
    <w:qFormat/>
    <w:pPr>
      <w:keepNext/>
      <w:outlineLvl w:val="1"/>
    </w:pPr>
    <w:rPr>
      <w:rFonts w:ascii="Helvetica*" w:hAnsi="Helvetica*"/>
      <w:b/>
      <w:sz w:val="24"/>
    </w:rPr>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styleId="Capalera">
    <w:name w:val="header"/>
    <w:basedOn w:val="Normal"/>
    <w:pPr>
      <w:tabs>
        <w:tab w:val="center" w:pos="4252"/>
        <w:tab w:val="right" w:pos="8504"/>
      </w:tabs>
    </w:pPr>
  </w:style>
  <w:style w:type="paragraph" w:styleId="Peu">
    <w:name w:val="footer"/>
    <w:basedOn w:val="Normal"/>
    <w:pPr>
      <w:tabs>
        <w:tab w:val="center" w:pos="4252"/>
        <w:tab w:val="right" w:pos="8504"/>
      </w:tabs>
    </w:pPr>
  </w:style>
  <w:style w:type="character" w:styleId="Enlla">
    <w:name w:val="Hyperlink"/>
    <w:rPr>
      <w:color w:val="0000FF"/>
      <w:u w:val="single"/>
    </w:rPr>
  </w:style>
  <w:style w:type="paragraph" w:customStyle="1" w:styleId="textacaixasenseblanc">
    <w:name w:val="text a caixa sense blanc"/>
    <w:basedOn w:val="Normal"/>
    <w:rsid w:val="00E73D00"/>
    <w:pPr>
      <w:widowControl w:val="0"/>
      <w:autoSpaceDE w:val="0"/>
      <w:autoSpaceDN w:val="0"/>
      <w:adjustRightInd w:val="0"/>
      <w:spacing w:line="288" w:lineRule="atLeast"/>
      <w:jc w:val="both"/>
    </w:pPr>
    <w:rPr>
      <w:rFonts w:ascii="ArialMT" w:hAnsi="ArialMT" w:cs="ArialMT"/>
      <w:noProof w:val="0"/>
      <w:color w:val="000000"/>
      <w:sz w:val="24"/>
      <w:szCs w:val="24"/>
      <w:lang w:eastAsia="ca-ES"/>
    </w:rPr>
  </w:style>
  <w:style w:type="paragraph" w:customStyle="1" w:styleId="textacaixasenseblanc0">
    <w:name w:val="textacaixasenseblanc"/>
    <w:basedOn w:val="Normal"/>
    <w:rsid w:val="00E73D00"/>
    <w:pPr>
      <w:autoSpaceDE w:val="0"/>
      <w:autoSpaceDN w:val="0"/>
      <w:spacing w:line="288" w:lineRule="atLeast"/>
      <w:jc w:val="both"/>
    </w:pPr>
    <w:rPr>
      <w:rFonts w:ascii="ArialMT" w:hAnsi="ArialMT" w:cs="Times New Roman"/>
      <w:noProof w:val="0"/>
      <w:color w:val="000000"/>
      <w:sz w:val="24"/>
      <w:szCs w:val="24"/>
      <w:lang w:eastAsia="ca-ES"/>
    </w:rPr>
  </w:style>
  <w:style w:type="character" w:customStyle="1" w:styleId="comment">
    <w:name w:val="comment"/>
    <w:rsid w:val="00E73D00"/>
    <w:rPr>
      <w:rFonts w:ascii="Arial" w:hAnsi="Arial" w:cs="Arial" w:hint="default"/>
      <w:vanish/>
      <w:webHidden w:val="0"/>
      <w:bdr w:val="single" w:sz="6" w:space="2" w:color="990000" w:frame="1"/>
      <w:shd w:val="clear" w:color="auto" w:fill="FFFFFF"/>
      <w:specVanish/>
    </w:rPr>
  </w:style>
  <w:style w:type="paragraph" w:styleId="Textdeglobus">
    <w:name w:val="Balloon Text"/>
    <w:basedOn w:val="Normal"/>
    <w:link w:val="TextdeglobusCar"/>
    <w:rsid w:val="001941D2"/>
    <w:rPr>
      <w:rFonts w:ascii="Tahoma" w:hAnsi="Tahoma" w:cs="Tahoma"/>
      <w:sz w:val="16"/>
      <w:szCs w:val="16"/>
    </w:rPr>
  </w:style>
  <w:style w:type="character" w:customStyle="1" w:styleId="TextdeglobusCar">
    <w:name w:val="Text de globus Car"/>
    <w:link w:val="Textdeglobus"/>
    <w:rsid w:val="001941D2"/>
    <w:rPr>
      <w:rFonts w:ascii="Tahoma" w:hAnsi="Tahoma" w:cs="Tahoma"/>
      <w:noProof/>
      <w:sz w:val="16"/>
      <w:szCs w:val="16"/>
      <w:lang w:eastAsia="es-ES"/>
    </w:rPr>
  </w:style>
  <w:style w:type="paragraph" w:styleId="Pargrafdellista">
    <w:name w:val="List Paragraph"/>
    <w:basedOn w:val="Normal"/>
    <w:uiPriority w:val="34"/>
    <w:qFormat/>
    <w:rsid w:val="00CF0A9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5061799">
      <w:bodyDiv w:val="1"/>
      <w:marLeft w:val="0"/>
      <w:marRight w:val="0"/>
      <w:marTop w:val="0"/>
      <w:marBottom w:val="0"/>
      <w:divBdr>
        <w:top w:val="none" w:sz="0" w:space="0" w:color="auto"/>
        <w:left w:val="none" w:sz="0" w:space="0" w:color="auto"/>
        <w:bottom w:val="none" w:sz="0" w:space="0" w:color="auto"/>
        <w:right w:val="none" w:sz="0" w:space="0" w:color="auto"/>
      </w:divBdr>
    </w:div>
    <w:div w:id="1523930076">
      <w:bodyDiv w:val="1"/>
      <w:marLeft w:val="0"/>
      <w:marRight w:val="0"/>
      <w:marTop w:val="0"/>
      <w:marBottom w:val="0"/>
      <w:divBdr>
        <w:top w:val="none" w:sz="0" w:space="0" w:color="auto"/>
        <w:left w:val="none" w:sz="0" w:space="0" w:color="auto"/>
        <w:bottom w:val="none" w:sz="0" w:space="0" w:color="auto"/>
        <w:right w:val="none" w:sz="0" w:space="0" w:color="auto"/>
      </w:divBdr>
    </w:div>
    <w:div w:id="1534263830">
      <w:bodyDiv w:val="1"/>
      <w:marLeft w:val="0"/>
      <w:marRight w:val="0"/>
      <w:marTop w:val="0"/>
      <w:marBottom w:val="0"/>
      <w:divBdr>
        <w:top w:val="none" w:sz="0" w:space="0" w:color="auto"/>
        <w:left w:val="none" w:sz="0" w:space="0" w:color="auto"/>
        <w:bottom w:val="none" w:sz="0" w:space="0" w:color="auto"/>
        <w:right w:val="none" w:sz="0" w:space="0" w:color="auto"/>
      </w:divBdr>
    </w:div>
    <w:div w:id="1556893184">
      <w:bodyDiv w:val="1"/>
      <w:marLeft w:val="0"/>
      <w:marRight w:val="0"/>
      <w:marTop w:val="0"/>
      <w:marBottom w:val="0"/>
      <w:divBdr>
        <w:top w:val="none" w:sz="0" w:space="0" w:color="auto"/>
        <w:left w:val="none" w:sz="0" w:space="0" w:color="auto"/>
        <w:bottom w:val="none" w:sz="0" w:space="0" w:color="auto"/>
        <w:right w:val="none" w:sz="0" w:space="0" w:color="auto"/>
      </w:divBdr>
    </w:div>
    <w:div w:id="1755012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l'Office">
  <a:themeElements>
    <a:clrScheme name="Ofici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ci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ci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31D27A-6AA3-4770-A276-87948CEC68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943</Words>
  <Characters>5380</Characters>
  <Application>Microsoft Office Word</Application>
  <DocSecurity>0</DocSecurity>
  <Lines>44</Lines>
  <Paragraphs>12</Paragraphs>
  <ScaleCrop>false</ScaleCrop>
  <HeadingPairs>
    <vt:vector size="2" baseType="variant">
      <vt:variant>
        <vt:lpstr>Títol</vt:lpstr>
      </vt:variant>
      <vt:variant>
        <vt:i4>1</vt:i4>
      </vt:variant>
    </vt:vector>
  </HeadingPairs>
  <TitlesOfParts>
    <vt:vector size="1" baseType="lpstr">
      <vt:lpstr/>
    </vt:vector>
  </TitlesOfParts>
  <Company>Generalitat de Catalunya</Company>
  <LinksUpToDate>false</LinksUpToDate>
  <CharactersWithSpaces>6311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Giralt Page, Nuria</dc:creator>
  <cp:lastModifiedBy>Font Vinyes, Maria Merce</cp:lastModifiedBy>
  <cp:revision>3</cp:revision>
  <cp:lastPrinted>2020-03-10T09:02:00Z</cp:lastPrinted>
  <dcterms:created xsi:type="dcterms:W3CDTF">2020-03-05T13:51:00Z</dcterms:created>
  <dcterms:modified xsi:type="dcterms:W3CDTF">2020-03-10T10:19:00Z</dcterms:modified>
</cp:coreProperties>
</file>