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DEEFB" w14:textId="77777777" w:rsidR="00CC5EA7" w:rsidRPr="0034418C" w:rsidRDefault="00CC5EA7" w:rsidP="00C83A84">
      <w:pPr>
        <w:pStyle w:val="Ttol1"/>
        <w:rPr>
          <w:rFonts w:asciiTheme="minorHAnsi" w:hAnsiTheme="minorHAnsi" w:cstheme="minorHAnsi"/>
          <w:color w:val="auto"/>
          <w:lang w:val="es-ES_tradnl"/>
        </w:rPr>
      </w:pPr>
      <w:r w:rsidRPr="0034418C">
        <w:rPr>
          <w:rFonts w:asciiTheme="minorHAnsi" w:hAnsiTheme="minorHAnsi" w:cstheme="minorHAnsi"/>
          <w:color w:val="auto"/>
          <w:lang w:val="es-ES_tradnl"/>
        </w:rPr>
        <w:t xml:space="preserve">EJE </w:t>
      </w:r>
      <w:r w:rsidR="008B503E" w:rsidRPr="0034418C">
        <w:rPr>
          <w:rFonts w:asciiTheme="minorHAnsi" w:hAnsiTheme="minorHAnsi" w:cstheme="minorHAnsi"/>
          <w:color w:val="auto"/>
          <w:lang w:val="es-ES_tradnl"/>
        </w:rPr>
        <w:t>3.ª: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</w:t>
      </w:r>
      <w:r w:rsidR="002C35D1" w:rsidRPr="0034418C">
        <w:rPr>
          <w:rFonts w:asciiTheme="minorHAnsi" w:hAnsiTheme="minorHAnsi" w:cstheme="minorHAnsi"/>
          <w:color w:val="auto"/>
          <w:lang w:val="es-ES_tradnl"/>
        </w:rPr>
        <w:t>PRINCIPALES PRIORIDADES DENTRO DEL CONJUNTO DE LAS POLÍTICAS GESTIONADAS POR LA GENERALITAT</w:t>
      </w:r>
    </w:p>
    <w:p w14:paraId="686DEEFC" w14:textId="77777777" w:rsidR="003E4393" w:rsidRPr="0034418C" w:rsidRDefault="003E4393" w:rsidP="00C83A84">
      <w:pPr>
        <w:rPr>
          <w:rFonts w:asciiTheme="minorHAnsi" w:hAnsiTheme="minorHAnsi" w:cstheme="minorHAnsi"/>
          <w:color w:val="auto"/>
          <w:lang w:val="es-ES_tradnl"/>
        </w:rPr>
      </w:pPr>
      <w:r w:rsidRPr="0034418C">
        <w:rPr>
          <w:rFonts w:asciiTheme="minorHAnsi" w:hAnsiTheme="minorHAnsi" w:cstheme="minorHAnsi"/>
          <w:color w:val="auto"/>
          <w:lang w:val="es-ES_tradnl"/>
        </w:rPr>
        <w:t>Proceso de participación sobre política presupuestaria</w:t>
      </w:r>
    </w:p>
    <w:p w14:paraId="686DEEFD" w14:textId="77777777" w:rsidR="001D6DA9" w:rsidRPr="0034418C" w:rsidRDefault="001D6DA9" w:rsidP="00C83A84">
      <w:pPr>
        <w:rPr>
          <w:rFonts w:asciiTheme="minorHAnsi" w:hAnsiTheme="minorHAnsi" w:cstheme="minorHAnsi"/>
          <w:i/>
          <w:color w:val="auto"/>
          <w:lang w:val="es-ES_tradnl"/>
        </w:rPr>
      </w:pPr>
      <w:r w:rsidRPr="0034418C">
        <w:rPr>
          <w:rFonts w:asciiTheme="minorHAnsi" w:hAnsiTheme="minorHAnsi" w:cstheme="minorHAnsi"/>
          <w:i/>
          <w:color w:val="auto"/>
          <w:lang w:val="es-ES_tradnl"/>
        </w:rPr>
        <w:t>Hablamos de presupuestos (edición 2024)</w:t>
      </w:r>
    </w:p>
    <w:p w14:paraId="686DEEFE" w14:textId="77777777" w:rsidR="002E32A7" w:rsidRPr="0034418C" w:rsidRDefault="0034418C" w:rsidP="00C83A84">
      <w:pPr>
        <w:rPr>
          <w:rFonts w:asciiTheme="minorHAnsi" w:hAnsiTheme="minorHAnsi" w:cstheme="minorHAnsi"/>
          <w:color w:val="auto"/>
          <w:lang w:val="es-ES_tradnl"/>
        </w:rPr>
      </w:pPr>
      <w:hyperlink r:id="rId11" w:history="1">
        <w:r w:rsidR="0053309F" w:rsidRPr="0034418C">
          <w:rPr>
            <w:rStyle w:val="Enlla"/>
            <w:rFonts w:asciiTheme="minorHAnsi" w:hAnsiTheme="minorHAnsi" w:cstheme="minorHAnsi"/>
            <w:color w:val="auto"/>
            <w:lang w:val="es-ES_tradnl"/>
          </w:rPr>
          <w:t>https://participa.gencat.cat/processes/politicapressupostaria</w:t>
        </w:r>
      </w:hyperlink>
    </w:p>
    <w:p w14:paraId="686DEEFF" w14:textId="77777777" w:rsidR="00CA6AFD" w:rsidRPr="0034418C" w:rsidRDefault="00CA6AFD" w:rsidP="00C83A84">
      <w:pPr>
        <w:rPr>
          <w:rFonts w:asciiTheme="minorHAnsi" w:hAnsiTheme="minorHAnsi" w:cstheme="minorHAnsi"/>
          <w:color w:val="auto"/>
          <w:lang w:val="es-ES_tradnl"/>
        </w:rPr>
        <w:sectPr w:rsidR="00CA6AFD" w:rsidRPr="0034418C" w:rsidSect="0038646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2835" w:right="1134" w:bottom="1985" w:left="1701" w:header="709" w:footer="567" w:gutter="0"/>
          <w:cols w:space="708"/>
          <w:titlePg/>
          <w:docGrid w:linePitch="360"/>
        </w:sectPr>
      </w:pPr>
    </w:p>
    <w:p w14:paraId="686DEF00" w14:textId="77777777" w:rsidR="00714A61" w:rsidRPr="0034418C" w:rsidRDefault="00CA6AFD" w:rsidP="00C83A84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auto"/>
          <w:sz w:val="32"/>
          <w:szCs w:val="32"/>
          <w:lang w:val="es-ES_tradnl"/>
        </w:rPr>
      </w:pPr>
      <w:r w:rsidRPr="0034418C">
        <w:rPr>
          <w:rFonts w:asciiTheme="minorHAnsi" w:hAnsiTheme="minorHAnsi" w:cstheme="minorHAnsi"/>
          <w:b/>
          <w:color w:val="auto"/>
          <w:sz w:val="32"/>
          <w:szCs w:val="32"/>
          <w:lang w:val="es-ES_tradnl"/>
        </w:rPr>
        <w:lastRenderedPageBreak/>
        <w:t>Explicación del eje</w:t>
      </w:r>
    </w:p>
    <w:p w14:paraId="686DEF01" w14:textId="77777777" w:rsidR="008F3C9C" w:rsidRPr="0034418C" w:rsidRDefault="008F3C9C" w:rsidP="00C83A84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color w:val="auto"/>
          <w:lang w:val="es-ES_tradnl"/>
        </w:rPr>
      </w:pPr>
      <w:r w:rsidRPr="0034418C">
        <w:rPr>
          <w:rFonts w:asciiTheme="minorHAnsi" w:hAnsiTheme="minorHAnsi" w:cstheme="minorHAnsi"/>
          <w:color w:val="auto"/>
          <w:lang w:val="es-ES_tradnl"/>
        </w:rPr>
        <w:t xml:space="preserve">La dinámica de crecimiento de los ingresos, la necesidad de reducir el nivel de endeudamiento y el crecimiento de los costes asociados a la continuidad de los servicios que se prestan a la actualidad, hace que los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márgenes o espacios presupuestarios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de que dispone a la Generalitat de Catalunya sean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relativamente reducidos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. </w:t>
      </w:r>
    </w:p>
    <w:p w14:paraId="686DEF02" w14:textId="6EB2C982" w:rsidR="008F3C9C" w:rsidRPr="0034418C" w:rsidRDefault="008F3C9C" w:rsidP="00C83A84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color w:val="auto"/>
          <w:lang w:val="es-ES_tradnl"/>
        </w:rPr>
      </w:pPr>
      <w:r w:rsidRPr="0034418C">
        <w:rPr>
          <w:rFonts w:asciiTheme="minorHAnsi" w:hAnsiTheme="minorHAnsi" w:cstheme="minorHAnsi"/>
          <w:color w:val="auto"/>
          <w:lang w:val="es-ES_tradnl"/>
        </w:rPr>
        <w:t xml:space="preserve">Por otro lado, la Generalitat, dentro de su ámbito competencial, tiene el reto de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 xml:space="preserve">hacer frente a las principales necesidades y desafíos 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que afronta la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sociedad catalana</w:t>
      </w:r>
      <w:r w:rsidRPr="0034418C">
        <w:rPr>
          <w:rFonts w:asciiTheme="minorHAnsi" w:hAnsiTheme="minorHAnsi" w:cstheme="minorHAnsi"/>
          <w:color w:val="auto"/>
          <w:lang w:val="es-ES_tradnl"/>
        </w:rPr>
        <w:t>, tanto actuales como futuros. Entre estos retos, se encuentran tanto ámbitos donde los resultados de políticas públicas o bien han empeorado o bien son inferiores a los de jurisdicciones similares tanto en el ámbito estatal como</w:t>
      </w:r>
      <w:r w:rsidR="007466EB" w:rsidRPr="0034418C">
        <w:rPr>
          <w:rFonts w:asciiTheme="minorHAnsi" w:hAnsiTheme="minorHAnsi" w:cstheme="minorHAnsi"/>
          <w:color w:val="auto"/>
          <w:lang w:val="es-ES_tradnl"/>
        </w:rPr>
        <w:t xml:space="preserve"> 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europeo, como los retos asociados al envejecimiento poblacional, la desigualdad, o la mitigación y adaptación al cambio climático. </w:t>
      </w:r>
    </w:p>
    <w:p w14:paraId="686DEF03" w14:textId="77777777" w:rsidR="008F3C9C" w:rsidRPr="0034418C" w:rsidRDefault="008F3C9C" w:rsidP="00C83A84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color w:val="auto"/>
          <w:lang w:val="es-ES_tradnl"/>
        </w:rPr>
      </w:pPr>
      <w:r w:rsidRPr="0034418C">
        <w:rPr>
          <w:rFonts w:asciiTheme="minorHAnsi" w:hAnsiTheme="minorHAnsi" w:cstheme="minorHAnsi"/>
          <w:color w:val="auto"/>
          <w:lang w:val="es-ES_tradnl"/>
        </w:rPr>
        <w:t xml:space="preserve">De esta manera, se vuelve primordial poder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definir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de manera clara y concisa cuáles son las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principales prioridades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dentro de los presupuestos de la Generalitat de Catalunya, con el fin de orientar la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toma de decisiones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en cuanto a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asignación de los recursos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. Un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conjunto específico y acotado de prioridades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facilita poder poner el énfasis durante el proceso de elaboración del presupuesto, permitiendo la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resignación de recursos desde ámbitos menos prioritarios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y premiando con una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mayor porción del margen o espacio presupuestario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disponible a aquellas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políticas que contribuyan directamente a las prioridades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. Asimismo, esta definición de prioridades permite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alinear estratégicamente a la administración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, orientando a qué los diferentes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departamentos y entidades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de la Generalitat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presenten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, durante el transcurso de la elaboración del presupuesto,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propuestas de iniciativas y medidas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que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contribuyan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a las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prioridades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definidas.</w:t>
      </w:r>
    </w:p>
    <w:p w14:paraId="686DEF04" w14:textId="62B9C644" w:rsidR="008F3C9C" w:rsidRPr="0034418C" w:rsidRDefault="008F3C9C" w:rsidP="00C83A84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color w:val="auto"/>
          <w:sz w:val="21"/>
          <w:szCs w:val="21"/>
          <w:lang w:val="es-ES_tradnl"/>
        </w:rPr>
      </w:pPr>
      <w:r w:rsidRPr="0034418C">
        <w:rPr>
          <w:rFonts w:asciiTheme="minorHAnsi" w:hAnsiTheme="minorHAnsi" w:cstheme="minorHAnsi"/>
          <w:color w:val="auto"/>
          <w:lang w:val="es-ES_tradnl"/>
        </w:rPr>
        <w:t xml:space="preserve">El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Plan</w:t>
      </w:r>
      <w:r w:rsidR="00895F74" w:rsidRPr="0034418C">
        <w:rPr>
          <w:rFonts w:asciiTheme="minorHAnsi" w:hAnsiTheme="minorHAnsi" w:cstheme="minorHAnsi"/>
          <w:b/>
          <w:color w:val="auto"/>
          <w:lang w:val="es-ES_tradnl"/>
        </w:rPr>
        <w:t xml:space="preserve">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de Gobierno (</w:t>
      </w:r>
      <w:proofErr w:type="spellStart"/>
      <w:r w:rsidRPr="0034418C">
        <w:rPr>
          <w:rFonts w:asciiTheme="minorHAnsi" w:hAnsiTheme="minorHAnsi" w:cstheme="minorHAnsi"/>
          <w:b/>
          <w:color w:val="auto"/>
          <w:lang w:val="es-ES_tradnl"/>
        </w:rPr>
        <w:t>PdG</w:t>
      </w:r>
      <w:proofErr w:type="spellEnd"/>
      <w:r w:rsidRPr="0034418C">
        <w:rPr>
          <w:rFonts w:asciiTheme="minorHAnsi" w:hAnsiTheme="minorHAnsi" w:cstheme="minorHAnsi"/>
          <w:b/>
          <w:color w:val="auto"/>
          <w:lang w:val="es-ES_tradnl"/>
        </w:rPr>
        <w:t xml:space="preserve">) para la </w:t>
      </w:r>
      <w:proofErr w:type="spellStart"/>
      <w:r w:rsidRPr="0034418C">
        <w:rPr>
          <w:rFonts w:asciiTheme="minorHAnsi" w:hAnsiTheme="minorHAnsi" w:cstheme="minorHAnsi"/>
          <w:b/>
          <w:color w:val="auto"/>
          <w:lang w:val="es-ES_tradnl"/>
        </w:rPr>
        <w:t>XIVª</w:t>
      </w:r>
      <w:proofErr w:type="spellEnd"/>
      <w:r w:rsidRPr="0034418C">
        <w:rPr>
          <w:rFonts w:asciiTheme="minorHAnsi" w:hAnsiTheme="minorHAnsi" w:cstheme="minorHAnsi"/>
          <w:b/>
          <w:color w:val="auto"/>
          <w:lang w:val="es-ES_tradnl"/>
        </w:rPr>
        <w:t xml:space="preserve"> legislatura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, aprobado al 21 de septiembre de 2021, marca la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hoja de ruta de la Generalitat de Catalunya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en el actual mandato. Los objetivos y las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líneas de actuación definidas en los diferentes ejes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del </w:t>
      </w:r>
      <w:proofErr w:type="spellStart"/>
      <w:r w:rsidRPr="0034418C">
        <w:rPr>
          <w:rFonts w:asciiTheme="minorHAnsi" w:hAnsiTheme="minorHAnsi" w:cstheme="minorHAnsi"/>
          <w:b/>
          <w:color w:val="auto"/>
          <w:lang w:val="es-ES_tradnl"/>
        </w:rPr>
        <w:t>PdG</w:t>
      </w:r>
      <w:proofErr w:type="spellEnd"/>
      <w:r w:rsidRPr="0034418C">
        <w:rPr>
          <w:rFonts w:asciiTheme="minorHAnsi" w:hAnsiTheme="minorHAnsi" w:cstheme="minorHAnsi"/>
          <w:color w:val="auto"/>
          <w:lang w:val="es-ES_tradnl"/>
        </w:rPr>
        <w:t xml:space="preserve"> suponen el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marco estratégico de referencia para el desarrollo de las políticas de la Generalitat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. Sin embargo, el mencionado reducido margen o espacio presupuestario con que cuenta la Generalitat resalta la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necesidad de priorizar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entre los diferentes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 xml:space="preserve">ámbitos o retos </w:t>
      </w:r>
      <w:r w:rsidRPr="0034418C">
        <w:rPr>
          <w:rFonts w:asciiTheme="minorHAnsi" w:hAnsiTheme="minorHAnsi" w:cstheme="minorHAnsi"/>
          <w:color w:val="auto"/>
          <w:lang w:val="es-ES_tradnl"/>
        </w:rPr>
        <w:t>sobre los cuales hay que actuar.</w:t>
      </w:r>
    </w:p>
    <w:p w14:paraId="686DEF05" w14:textId="77777777" w:rsidR="00CA6AFD" w:rsidRPr="0034418C" w:rsidRDefault="008F3C9C" w:rsidP="00C83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Lines="100" w:after="240" w:line="276" w:lineRule="auto"/>
        <w:rPr>
          <w:color w:val="auto"/>
          <w:lang w:val="es-ES_tradnl"/>
        </w:rPr>
      </w:pPr>
      <w:r w:rsidRPr="0034418C">
        <w:rPr>
          <w:rFonts w:asciiTheme="minorHAnsi" w:hAnsiTheme="minorHAnsi" w:cstheme="minorHAnsi"/>
          <w:color w:val="auto"/>
          <w:lang w:val="es-ES_tradnl"/>
        </w:rPr>
        <w:t xml:space="preserve">El presente eje de debate tiene por objeto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discutir hacia las diferentes opciones de políticas públicas a priorizar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,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considerando los principales retos (actuales y futuros) de la sociedad catalana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, con la finalidad de manifestar qué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opciones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son las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más preferidas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, y así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contribuir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a la toma de decisiones estratégicas de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definición de prioridades presupuestarias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y </w:t>
      </w:r>
      <w:proofErr w:type="gramStart"/>
      <w:r w:rsidRPr="0034418C">
        <w:rPr>
          <w:rFonts w:asciiTheme="minorHAnsi" w:hAnsiTheme="minorHAnsi" w:cstheme="minorHAnsi"/>
          <w:color w:val="auto"/>
          <w:lang w:val="es-ES_tradnl"/>
        </w:rPr>
        <w:t>el  consecuente</w:t>
      </w:r>
      <w:proofErr w:type="gramEnd"/>
      <w:r w:rsidRPr="0034418C">
        <w:rPr>
          <w:rFonts w:asciiTheme="minorHAnsi" w:hAnsiTheme="minorHAnsi" w:cstheme="minorHAnsi"/>
          <w:color w:val="auto"/>
          <w:lang w:val="es-ES_tradnl"/>
        </w:rPr>
        <w:t xml:space="preserve"> traslado en el proceso de e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laboración de los presupuestos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.  </w:t>
      </w:r>
    </w:p>
    <w:p w14:paraId="686DEF06" w14:textId="77777777" w:rsidR="00CA6AFD" w:rsidRPr="0034418C" w:rsidRDefault="00CA6AFD" w:rsidP="00C83A84">
      <w:pPr>
        <w:rPr>
          <w:color w:val="auto"/>
          <w:lang w:val="es-ES_tradnl"/>
        </w:rPr>
      </w:pPr>
    </w:p>
    <w:p w14:paraId="686DEF07" w14:textId="77777777" w:rsidR="00D72C42" w:rsidRPr="0034418C" w:rsidRDefault="00D72C42" w:rsidP="00C83A84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auto"/>
          <w:sz w:val="32"/>
          <w:szCs w:val="32"/>
          <w:lang w:val="es-ES_tradnl"/>
        </w:rPr>
      </w:pPr>
      <w:r w:rsidRPr="0034418C">
        <w:rPr>
          <w:rFonts w:asciiTheme="minorHAnsi" w:hAnsiTheme="minorHAnsi" w:cstheme="minorHAnsi"/>
          <w:b/>
          <w:color w:val="auto"/>
          <w:sz w:val="32"/>
          <w:szCs w:val="32"/>
          <w:lang w:val="es-ES_tradnl"/>
        </w:rPr>
        <w:lastRenderedPageBreak/>
        <w:t>¿A qué decisiones presupuestarias dará apoyo este eje de debate?</w:t>
      </w:r>
    </w:p>
    <w:p w14:paraId="686DEF08" w14:textId="407EF6BE" w:rsidR="009F6BD4" w:rsidRPr="0034418C" w:rsidRDefault="009F6BD4" w:rsidP="00C83A84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color w:val="auto"/>
          <w:lang w:val="es-ES_tradnl"/>
        </w:rPr>
      </w:pPr>
      <w:r w:rsidRPr="0034418C">
        <w:rPr>
          <w:rFonts w:asciiTheme="minorHAnsi" w:hAnsiTheme="minorHAnsi" w:cstheme="minorHAnsi"/>
          <w:color w:val="auto"/>
          <w:lang w:val="es-ES_tradnl"/>
        </w:rPr>
        <w:t xml:space="preserve">Los resultados obtenidos en este eje de debate en los diferentes canales de participación servirán para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informar la toma de decisiones relativas a la definición de las principales prioridades</w:t>
      </w:r>
      <w:r w:rsidR="00FA0402" w:rsidRPr="0034418C">
        <w:rPr>
          <w:rFonts w:asciiTheme="minorHAnsi" w:hAnsiTheme="minorHAnsi" w:cstheme="minorHAnsi"/>
          <w:b/>
          <w:color w:val="auto"/>
          <w:lang w:val="es-ES_tradnl"/>
        </w:rPr>
        <w:t xml:space="preserve"> globales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 xml:space="preserve"> de políticas públicas para el marco presupuestario a medio plazo y </w:t>
      </w:r>
      <w:r w:rsidR="00895F74" w:rsidRPr="0034418C">
        <w:rPr>
          <w:rFonts w:asciiTheme="minorHAnsi" w:hAnsiTheme="minorHAnsi" w:cstheme="minorHAnsi"/>
          <w:b/>
          <w:color w:val="auto"/>
          <w:lang w:val="es-ES_tradnl"/>
        </w:rPr>
        <w:t>para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 xml:space="preserve"> el próximo presupuesto a ser elaborado.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Esta definición de prioridades, considerando la información recogida por el proceso participativo, servirá para la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definición de límites de gasto</w:t>
      </w:r>
      <w:r w:rsidR="00895F74" w:rsidRPr="0034418C">
        <w:rPr>
          <w:rFonts w:asciiTheme="minorHAnsi" w:hAnsiTheme="minorHAnsi" w:cstheme="minorHAnsi"/>
          <w:b/>
          <w:color w:val="auto"/>
          <w:lang w:val="es-ES_tradnl"/>
        </w:rPr>
        <w:t xml:space="preserve"> por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 xml:space="preserve"> departamentos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, permitiendo a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aquellos más prioritarios contar con mayor espacio fiscal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que aquellos menos prioritarios para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poder proponer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(</w:t>
      </w:r>
      <w:r w:rsidR="00F239E1" w:rsidRPr="0034418C">
        <w:rPr>
          <w:rFonts w:asciiTheme="minorHAnsi" w:hAnsiTheme="minorHAnsi" w:cstheme="minorHAnsi"/>
          <w:color w:val="auto"/>
          <w:lang w:val="es-ES_tradnl"/>
        </w:rPr>
        <w:t>para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el próximo presupuesto a ser elaborado)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ampliaciones o mejoras en los servicios actuales, o bien proyectos y actuaciones nuevas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. Además, las prioridades que se definan, aparte de ser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recogidas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explícitamente al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orden de elaboración del presupuesto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, también servirán de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referencia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a los diferentes departamentos para el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desarrollo de sus propuestas de presupuesto</w:t>
      </w:r>
      <w:r w:rsidRPr="0034418C">
        <w:rPr>
          <w:rFonts w:asciiTheme="minorHAnsi" w:hAnsiTheme="minorHAnsi" w:cstheme="minorHAnsi"/>
          <w:color w:val="auto"/>
          <w:lang w:val="es-ES_tradnl"/>
        </w:rPr>
        <w:t>.</w:t>
      </w:r>
    </w:p>
    <w:p w14:paraId="686DEF09" w14:textId="77777777" w:rsidR="00D72C42" w:rsidRPr="0034418C" w:rsidRDefault="009F6BD4" w:rsidP="00C83A84">
      <w:pPr>
        <w:rPr>
          <w:color w:val="auto"/>
          <w:lang w:val="es-ES_tradnl"/>
        </w:rPr>
      </w:pPr>
      <w:r w:rsidRPr="0034418C">
        <w:rPr>
          <w:rFonts w:asciiTheme="minorHAnsi" w:hAnsiTheme="minorHAnsi" w:cstheme="minorHAnsi"/>
          <w:b/>
          <w:noProof/>
          <w:color w:val="auto"/>
          <w:sz w:val="32"/>
          <w:szCs w:val="32"/>
          <w:lang w:val="es-ES_tradnl"/>
        </w:rPr>
        <w:drawing>
          <wp:inline distT="0" distB="0" distL="0" distR="0" wp14:anchorId="686DEF7A" wp14:editId="5BE9806D">
            <wp:extent cx="5314950" cy="3396687"/>
            <wp:effectExtent l="19050" t="19050" r="19050" b="13335"/>
            <wp:docPr id="8" name="Imatge 8" descr="Proceso de elaboración del presupu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tge 8" descr="Proceso de elaboración del presupuest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205" cy="34045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86DEF0A" w14:textId="77777777" w:rsidR="00D72C42" w:rsidRPr="0034418C" w:rsidRDefault="00D72C42" w:rsidP="00C83A84">
      <w:pPr>
        <w:rPr>
          <w:color w:val="auto"/>
          <w:lang w:val="es-ES_tradnl"/>
        </w:rPr>
      </w:pPr>
    </w:p>
    <w:p w14:paraId="686DEF0B" w14:textId="77777777" w:rsidR="008F3C9C" w:rsidRPr="0034418C" w:rsidRDefault="008F3C9C" w:rsidP="00C83A84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auto"/>
          <w:sz w:val="32"/>
          <w:szCs w:val="32"/>
          <w:lang w:val="es-ES_tradnl"/>
        </w:rPr>
      </w:pPr>
      <w:r w:rsidRPr="0034418C">
        <w:rPr>
          <w:rFonts w:asciiTheme="minorHAnsi" w:hAnsiTheme="minorHAnsi" w:cstheme="minorHAnsi"/>
          <w:b/>
          <w:color w:val="auto"/>
          <w:sz w:val="32"/>
          <w:szCs w:val="32"/>
          <w:lang w:val="es-ES_tradnl"/>
        </w:rPr>
        <w:t>Situación actual</w:t>
      </w:r>
    </w:p>
    <w:p w14:paraId="686DEF0C" w14:textId="77777777" w:rsidR="008F3C9C" w:rsidRPr="0034418C" w:rsidRDefault="008F3C9C" w:rsidP="00C83A84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color w:val="auto"/>
          <w:lang w:val="es-ES_tradnl"/>
        </w:rPr>
      </w:pPr>
      <w:r w:rsidRPr="0034418C">
        <w:rPr>
          <w:rFonts w:asciiTheme="minorHAnsi" w:hAnsiTheme="minorHAnsi" w:cstheme="minorHAnsi"/>
          <w:color w:val="auto"/>
          <w:lang w:val="es-ES_tradnl"/>
        </w:rPr>
        <w:t xml:space="preserve">La realización de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diferentes diagnósticos globales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sobre los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retos sociales actuales y futuros de Cataluña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, así como el análisis de los principales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indicadores de bienestar y progreso social y de desarrollo sostenible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para Cataluña han permitido identificar tanto la e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volución como la situación comparada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(con regiones con similar nivel de desarrollo) de </w:t>
      </w:r>
      <w:r w:rsidRPr="0034418C">
        <w:rPr>
          <w:rFonts w:asciiTheme="minorHAnsi" w:hAnsiTheme="minorHAnsi" w:cstheme="minorHAnsi"/>
          <w:color w:val="auto"/>
          <w:lang w:val="es-ES_tradnl"/>
        </w:rPr>
        <w:lastRenderedPageBreak/>
        <w:t xml:space="preserve">diferentes dimensiones del bienestar y progreso social de Cataluña. Con el fin de contextualizar la discusión en este eje de debate, se presenta la siguiente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síntesis de resultados</w:t>
      </w:r>
      <w:r w:rsidRPr="0034418C">
        <w:rPr>
          <w:rFonts w:asciiTheme="minorHAnsi" w:hAnsiTheme="minorHAnsi" w:cstheme="minorHAnsi"/>
          <w:color w:val="auto"/>
          <w:lang w:val="es-ES_tradnl"/>
        </w:rPr>
        <w:t>:</w:t>
      </w:r>
    </w:p>
    <w:p w14:paraId="686DEF0D" w14:textId="77777777" w:rsidR="008F3C9C" w:rsidRPr="0034418C" w:rsidRDefault="008F3C9C" w:rsidP="00C83A84">
      <w:pPr>
        <w:pStyle w:val="Pargrafdellista"/>
        <w:numPr>
          <w:ilvl w:val="0"/>
          <w:numId w:val="28"/>
        </w:numPr>
        <w:spacing w:before="120" w:after="120"/>
        <w:ind w:left="428" w:hanging="283"/>
        <w:rPr>
          <w:rFonts w:asciiTheme="minorHAnsi" w:hAnsiTheme="minorHAnsi" w:cstheme="minorHAnsi"/>
          <w:bCs/>
          <w:color w:val="auto"/>
          <w:lang w:val="es-ES_tradnl"/>
        </w:rPr>
      </w:pPr>
      <w:r w:rsidRPr="0034418C">
        <w:rPr>
          <w:rFonts w:asciiTheme="minorHAnsi" w:hAnsiTheme="minorHAnsi" w:cstheme="minorHAnsi"/>
          <w:bCs/>
          <w:color w:val="auto"/>
          <w:lang w:val="es-ES_tradnl"/>
        </w:rPr>
        <w:t>En junio de 2023, el Consejo Asesor del Desarrollo Sostenible (</w:t>
      </w:r>
      <w:proofErr w:type="spellStart"/>
      <w:r w:rsidRPr="0034418C">
        <w:rPr>
          <w:rFonts w:asciiTheme="minorHAnsi" w:hAnsiTheme="minorHAnsi" w:cstheme="minorHAnsi"/>
          <w:bCs/>
          <w:color w:val="auto"/>
          <w:lang w:val="es-ES_tradnl"/>
        </w:rPr>
        <w:t>CADS</w:t>
      </w:r>
      <w:proofErr w:type="spellEnd"/>
      <w:r w:rsidRPr="0034418C">
        <w:rPr>
          <w:rFonts w:asciiTheme="minorHAnsi" w:hAnsiTheme="minorHAnsi" w:cstheme="minorHAnsi"/>
          <w:bCs/>
          <w:color w:val="auto"/>
          <w:lang w:val="es-ES_tradnl"/>
        </w:rPr>
        <w:t xml:space="preserve">) de la Generalitat de Catalunya identificó los que consideraban como los </w:t>
      </w:r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t>10 principales retos de Cataluña</w:t>
      </w:r>
      <w:r w:rsidRPr="0034418C">
        <w:rPr>
          <w:rFonts w:asciiTheme="minorHAnsi" w:hAnsiTheme="minorHAnsi" w:cstheme="minorHAnsi"/>
          <w:bCs/>
          <w:color w:val="auto"/>
          <w:lang w:val="es-ES_tradnl"/>
        </w:rPr>
        <w:t>. Concretamente se definieron los siguientes:</w:t>
      </w:r>
    </w:p>
    <w:p w14:paraId="686DEF0E" w14:textId="77777777" w:rsidR="008F3C9C" w:rsidRPr="0034418C" w:rsidRDefault="008F3C9C" w:rsidP="00C83A84">
      <w:pPr>
        <w:pStyle w:val="Pargrafdellista"/>
        <w:spacing w:before="120" w:after="120"/>
        <w:ind w:left="428"/>
        <w:rPr>
          <w:rFonts w:asciiTheme="minorHAnsi" w:hAnsiTheme="minorHAnsi" w:cstheme="minorHAnsi"/>
          <w:bCs/>
          <w:color w:val="auto"/>
          <w:lang w:val="es-ES_tradnl"/>
        </w:rPr>
      </w:pPr>
    </w:p>
    <w:tbl>
      <w:tblPr>
        <w:tblStyle w:val="Taulaambquadrcula"/>
        <w:tblW w:w="8775" w:type="dxa"/>
        <w:tblInd w:w="4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5"/>
        <w:gridCol w:w="3402"/>
        <w:gridCol w:w="986"/>
        <w:gridCol w:w="3402"/>
      </w:tblGrid>
      <w:tr w:rsidR="0034418C" w:rsidRPr="0034418C" w14:paraId="686DEF13" w14:textId="77777777" w:rsidTr="00D332EE">
        <w:trPr>
          <w:trHeight w:val="913"/>
        </w:trPr>
        <w:tc>
          <w:tcPr>
            <w:tcW w:w="985" w:type="dxa"/>
            <w:shd w:val="clear" w:color="auto" w:fill="E2EFD9" w:themeFill="accent6" w:themeFillTint="33"/>
            <w:vAlign w:val="center"/>
          </w:tcPr>
          <w:p w14:paraId="686DEF0F" w14:textId="77777777" w:rsidR="00C308EC" w:rsidRPr="0034418C" w:rsidRDefault="00D332EE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lang w:val="es-ES_tradnl"/>
              </w:rPr>
            </w:pPr>
            <w:r w:rsidRPr="0034418C">
              <w:rPr>
                <w:rFonts w:asciiTheme="minorHAnsi" w:hAnsiTheme="minorHAnsi" w:cstheme="minorHAnsi"/>
                <w:bCs/>
                <w:noProof/>
                <w:color w:val="auto"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86DEF7C" wp14:editId="59CCFFC7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5080</wp:posOffset>
                      </wp:positionV>
                      <wp:extent cx="299720" cy="299720"/>
                      <wp:effectExtent l="0" t="0" r="5080" b="5080"/>
                      <wp:wrapNone/>
                      <wp:docPr id="61" name="Agrupa 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321"/>
                                <a:chExt cx="472" cy="472"/>
                              </a:xfrm>
                            </wpg:grpSpPr>
                            <wps:wsp>
                              <wps:cNvPr id="62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321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AAD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0" y="390"/>
                                  <a:ext cx="246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AC63FA" id="Agrupa 61" o:spid="_x0000_s1026" alt="&quot;&quot;" style="position:absolute;margin-left:12.1pt;margin-top:.4pt;width:23.6pt;height:23.6pt;z-index:251658240;mso-position-horizontal-relative:page" coordorigin="726,321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">
                      <v:rect id="Rectangle 56" o:spid="_x0000_s1027" style="position:absolute;left:725;top:321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" fillcolor="#3aad2c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" o:spid="_x0000_s1028" type="#_x0000_t75" style="position:absolute;left:840;top:390;width:246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">
                        <v:imagedata r:id="rId19" o:title=""/>
                      </v:shape>
                      <w10:wrap anchorx="page"/>
                    </v:group>
                  </w:pict>
                </mc:Fallback>
              </mc:AlternateContent>
            </w:r>
            <w:r w:rsidRPr="0034418C">
              <w:rPr>
                <w:rFonts w:asciiTheme="minorHAnsi" w:hAnsiTheme="minorHAnsi" w:cstheme="minorHAnsi"/>
                <w:bCs/>
                <w:noProof/>
                <w:color w:val="auto"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DEF7E" wp14:editId="287D5BB9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585470</wp:posOffset>
                      </wp:positionV>
                      <wp:extent cx="299720" cy="299720"/>
                      <wp:effectExtent l="0" t="0" r="5080" b="5080"/>
                      <wp:wrapNone/>
                      <wp:docPr id="64" name="Agrupa 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369"/>
                                <a:chExt cx="472" cy="472"/>
                              </a:xfrm>
                            </wpg:grpSpPr>
                            <wps:wsp>
                              <wps:cNvPr id="65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36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63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6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1" y="454"/>
                                  <a:ext cx="303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0ACA9A" id="Agrupa 64" o:spid="_x0000_s1026" alt="&quot;&quot;" style="position:absolute;margin-left:12.1pt;margin-top:46.1pt;width:23.6pt;height:23.6pt;z-index:251659264;mso-position-horizontal-relative:page" coordorigin="726,369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">
                      <v:rect id="Rectangle 59" o:spid="_x0000_s1027" style="position:absolute;left:725;top:36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" fillcolor="#c00630" stroked="f"/>
                      <v:shape id="Picture 60" o:spid="_x0000_s1028" type="#_x0000_t75" style="position:absolute;left:811;top:454;width:303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">
                        <v:imagedata r:id="rId21" o:title=""/>
                      </v:shape>
                      <w10:wrap anchorx="page"/>
                    </v:group>
                  </w:pict>
                </mc:Fallback>
              </mc:AlternateContent>
            </w:r>
            <w:r w:rsidRPr="0034418C">
              <w:rPr>
                <w:rFonts w:asciiTheme="minorHAnsi" w:hAnsiTheme="minorHAnsi" w:cstheme="minorHAnsi"/>
                <w:bCs/>
                <w:noProof/>
                <w:color w:val="auto"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86DEF80" wp14:editId="6C34874B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1160145</wp:posOffset>
                      </wp:positionV>
                      <wp:extent cx="299720" cy="299720"/>
                      <wp:effectExtent l="0" t="0" r="5080" b="5080"/>
                      <wp:wrapNone/>
                      <wp:docPr id="67" name="Agrupa 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372"/>
                                <a:chExt cx="472" cy="472"/>
                              </a:xfrm>
                            </wpg:grpSpPr>
                            <wps:wsp>
                              <wps:cNvPr id="68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371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C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9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9" y="457"/>
                                  <a:ext cx="34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134EA" id="Agrupa 67" o:spid="_x0000_s1026" alt="&quot;&quot;" style="position:absolute;margin-left:12.1pt;margin-top:91.35pt;width:23.6pt;height:23.6pt;z-index:251660288;mso-position-horizontal-relative:page" coordorigin="726,372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">
                      <v:rect id="Rectangle 62" o:spid="_x0000_s1027" style="position:absolute;left:725;top:371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" fillcolor="#007cba" stroked="f"/>
                      <v:shape id="Picture 63" o:spid="_x0000_s1028" type="#_x0000_t75" style="position:absolute;left:789;top:457;width:34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">
                        <v:imagedata r:id="rId23" o:title=""/>
                      </v:shape>
                      <w10:wrap anchorx="page"/>
                    </v:group>
                  </w:pict>
                </mc:Fallback>
              </mc:AlternateContent>
            </w:r>
            <w:r w:rsidRPr="0034418C">
              <w:rPr>
                <w:rFonts w:asciiTheme="minorHAnsi" w:hAnsiTheme="minorHAnsi" w:cstheme="minorHAnsi"/>
                <w:bCs/>
                <w:noProof/>
                <w:color w:val="auto"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86DEF82" wp14:editId="36374634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1751330</wp:posOffset>
                      </wp:positionV>
                      <wp:extent cx="299720" cy="299720"/>
                      <wp:effectExtent l="0" t="0" r="5080" b="5080"/>
                      <wp:wrapNone/>
                      <wp:docPr id="70" name="Agrupa 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488"/>
                                <a:chExt cx="472" cy="472"/>
                              </a:xfrm>
                            </wpg:grpSpPr>
                            <wps:wsp>
                              <wps:cNvPr id="71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48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6C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1" y="576"/>
                                  <a:ext cx="280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EE31A8" id="Agrupa 70" o:spid="_x0000_s1026" alt="&quot;&quot;" style="position:absolute;margin-left:12.1pt;margin-top:137.9pt;width:23.6pt;height:23.6pt;z-index:251661312;mso-position-horizontal-relative:page" coordorigin="726,488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">
                      <v:rect id="Rectangle 65" o:spid="_x0000_s1027" style="position:absolute;left:725;top:48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" fillcolor="#ff6c11" stroked="f"/>
                      <v:shape id="Picture 66" o:spid="_x0000_s1028" type="#_x0000_t75" style="position:absolute;left:821;top:576;width:280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">
                        <v:imagedata r:id="rId25" o:title=""/>
                      </v:shape>
                      <w10:wrap anchorx="page"/>
                    </v:group>
                  </w:pict>
                </mc:Fallback>
              </mc:AlternateContent>
            </w:r>
            <w:r w:rsidRPr="0034418C">
              <w:rPr>
                <w:rFonts w:asciiTheme="minorHAnsi" w:hAnsiTheme="minorHAnsi" w:cstheme="minorHAnsi"/>
                <w:bCs/>
                <w:noProof/>
                <w:color w:val="auto"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86DEF84" wp14:editId="018CF968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2349500</wp:posOffset>
                      </wp:positionV>
                      <wp:extent cx="299720" cy="299720"/>
                      <wp:effectExtent l="0" t="0" r="5080" b="5080"/>
                      <wp:wrapNone/>
                      <wp:docPr id="73" name="Agrupa 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435"/>
                                <a:chExt cx="472" cy="472"/>
                              </a:xfrm>
                            </wpg:grpSpPr>
                            <wps:wsp>
                              <wps:cNvPr id="74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435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E198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2" y="520"/>
                                  <a:ext cx="219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24CAC" id="Agrupa 73" o:spid="_x0000_s1026" alt="&quot;&quot;" style="position:absolute;margin-left:12.1pt;margin-top:185pt;width:23.6pt;height:23.6pt;z-index:251662336;mso-position-horizontal-relative:page" coordorigin="726,435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">
                      <v:rect id="Rectangle 68" o:spid="_x0000_s1027" style="position:absolute;left:725;top:435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" fillcolor="#de1983" stroked="f"/>
                      <v:shape id="Picture 69" o:spid="_x0000_s1028" type="#_x0000_t75" style="position:absolute;left:852;top:520;width:21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">
                        <v:imagedata r:id="rId27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686DEF10" w14:textId="77777777" w:rsidR="00C308EC" w:rsidRPr="0034418C" w:rsidRDefault="00C308EC" w:rsidP="00C83A84">
            <w:pPr>
              <w:shd w:val="clear" w:color="auto" w:fill="auto"/>
              <w:spacing w:before="40" w:after="40"/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</w:pPr>
            <w:r w:rsidRPr="0034418C"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  <w:t>La necesidad de acelerar una transición energética sostenible y justa.</w:t>
            </w:r>
          </w:p>
        </w:tc>
        <w:tc>
          <w:tcPr>
            <w:tcW w:w="986" w:type="dxa"/>
            <w:shd w:val="clear" w:color="auto" w:fill="EF8D4B"/>
            <w:vAlign w:val="center"/>
          </w:tcPr>
          <w:p w14:paraId="686DEF11" w14:textId="77777777" w:rsidR="00C308EC" w:rsidRPr="0034418C" w:rsidRDefault="00D332EE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lang w:val="es-ES_tradnl"/>
              </w:rPr>
            </w:pPr>
            <w:r w:rsidRPr="0034418C">
              <w:rPr>
                <w:rFonts w:asciiTheme="minorHAnsi" w:hAnsiTheme="minorHAnsi" w:cstheme="minorHAnsi"/>
                <w:bCs/>
                <w:noProof/>
                <w:color w:val="auto"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86DEF86" wp14:editId="1848CD52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33020</wp:posOffset>
                      </wp:positionV>
                      <wp:extent cx="299720" cy="299720"/>
                      <wp:effectExtent l="0" t="0" r="5080" b="5080"/>
                      <wp:wrapNone/>
                      <wp:docPr id="76" name="Agrupa 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425"/>
                                <a:chExt cx="472" cy="472"/>
                              </a:xfrm>
                            </wpg:grpSpPr>
                            <wps:wsp>
                              <wps:cNvPr id="77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425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C3C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9" y="567"/>
                                  <a:ext cx="385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6F3299" id="Agrupa 76" o:spid="_x0000_s1026" alt="&quot;&quot;" style="position:absolute;margin-left:12.25pt;margin-top:2.6pt;width:23.6pt;height:23.6pt;z-index:251663360;mso-position-horizontal-relative:page" coordorigin="726,425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">
                      <v:rect id="Rectangle 71" o:spid="_x0000_s1027" style="position:absolute;left:725;top:425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" fillcolor="#fc3c20" stroked="f"/>
                      <v:shape id="Picture 72" o:spid="_x0000_s1028" type="#_x0000_t75" style="position:absolute;left:769;top:567;width:38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">
                        <v:imagedata r:id="rId29" o:title=""/>
                      </v:shape>
                      <w10:wrap anchorx="page"/>
                    </v:group>
                  </w:pict>
                </mc:Fallback>
              </mc:AlternateContent>
            </w:r>
            <w:r w:rsidRPr="0034418C">
              <w:rPr>
                <w:rFonts w:asciiTheme="minorHAnsi" w:hAnsiTheme="minorHAnsi" w:cstheme="minorHAnsi"/>
                <w:bCs/>
                <w:noProof/>
                <w:color w:val="auto"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86DEF88" wp14:editId="3BF981A8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611505</wp:posOffset>
                      </wp:positionV>
                      <wp:extent cx="299720" cy="299720"/>
                      <wp:effectExtent l="0" t="0" r="5080" b="5080"/>
                      <wp:wrapNone/>
                      <wp:docPr id="79" name="Agrupa 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278"/>
                                <a:chExt cx="472" cy="472"/>
                              </a:xfrm>
                            </wpg:grpSpPr>
                            <wps:wsp>
                              <wps:cNvPr id="80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27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676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0" y="388"/>
                                  <a:ext cx="343" cy="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DD25A9" id="Agrupa 79" o:spid="_x0000_s1026" alt="&quot;&quot;" style="position:absolute;margin-left:12.25pt;margin-top:48.15pt;width:23.6pt;height:23.6pt;z-index:251664384;mso-position-horizontal-relative:page" coordorigin="726,278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">
                      <v:rect id="Rectangle 74" o:spid="_x0000_s1027" style="position:absolute;left:725;top:27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" fillcolor="#46763c" stroked="f"/>
                      <v:shape id="Picture 75" o:spid="_x0000_s1028" type="#_x0000_t75" style="position:absolute;left:790;top:388;width:343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">
                        <v:imagedata r:id="rId31" o:title=""/>
                      </v:shape>
                      <w10:wrap anchorx="page"/>
                    </v:group>
                  </w:pict>
                </mc:Fallback>
              </mc:AlternateContent>
            </w:r>
            <w:r w:rsidRPr="0034418C">
              <w:rPr>
                <w:rFonts w:asciiTheme="minorHAnsi" w:hAnsiTheme="minorHAnsi" w:cstheme="minorHAnsi"/>
                <w:bCs/>
                <w:noProof/>
                <w:color w:val="auto"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86DEF8A" wp14:editId="6DEFD837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1197610</wp:posOffset>
                      </wp:positionV>
                      <wp:extent cx="299720" cy="299720"/>
                      <wp:effectExtent l="0" t="0" r="5080" b="5080"/>
                      <wp:wrapNone/>
                      <wp:docPr id="88" name="Agrupa 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680" y="175"/>
                                <a:chExt cx="472" cy="472"/>
                              </a:xfrm>
                            </wpg:grpSpPr>
                            <wps:wsp>
                              <wps:cNvPr id="89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" y="175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E1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5" y="258"/>
                                  <a:ext cx="343" cy="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C87CFB" id="Agrupa 88" o:spid="_x0000_s1026" alt="&quot;&quot;" style="position:absolute;margin-left:12.25pt;margin-top:94.3pt;width:23.6pt;height:23.6pt;z-index:251667456;mso-position-horizontal-relative:page" coordorigin="680,175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">
                      <v:rect id="Rectangle 83" o:spid="_x0000_s1027" style="position:absolute;left:680;top:175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" fillcolor="#ff9e1a" stroked="f"/>
                      <v:shape id="Picture 84" o:spid="_x0000_s1028" type="#_x0000_t75" style="position:absolute;left:745;top:258;width:343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">
                        <v:imagedata r:id="rId33" o:title=""/>
                      </v:shape>
                      <w10:wrap anchorx="page"/>
                    </v:group>
                  </w:pict>
                </mc:Fallback>
              </mc:AlternateContent>
            </w:r>
            <w:r w:rsidRPr="0034418C">
              <w:rPr>
                <w:rFonts w:asciiTheme="minorHAnsi" w:hAnsiTheme="minorHAnsi" w:cstheme="minorHAnsi"/>
                <w:bCs/>
                <w:noProof/>
                <w:color w:val="auto"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86DEF8C" wp14:editId="2546B7C2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1772920</wp:posOffset>
                      </wp:positionV>
                      <wp:extent cx="299720" cy="299720"/>
                      <wp:effectExtent l="0" t="0" r="5080" b="5080"/>
                      <wp:wrapNone/>
                      <wp:docPr id="85" name="Agrupa 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680" y="350"/>
                                <a:chExt cx="472" cy="472"/>
                              </a:xfrm>
                            </wpg:grpSpPr>
                            <wps:wsp>
                              <wps:cNvPr id="86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" y="350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6257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7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5" y="416"/>
                                  <a:ext cx="303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BAA13B" id="Agrupa 85" o:spid="_x0000_s1026" alt="&quot;&quot;" style="position:absolute;margin-left:12.25pt;margin-top:139.6pt;width:23.6pt;height:23.6pt;z-index:251666432;mso-position-horizontal-relative:page" coordorigin="680,350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">
                      <v:rect id="Rectangle 80" o:spid="_x0000_s1027" style="position:absolute;left:680;top:350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" fillcolor="#56257d" stroked="f"/>
                      <v:shape id="Picture 81" o:spid="_x0000_s1028" type="#_x0000_t75" style="position:absolute;left:765;top:416;width:303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">
                        <v:imagedata r:id="rId35" o:title=""/>
                      </v:shape>
                      <w10:wrap anchorx="page"/>
                    </v:group>
                  </w:pict>
                </mc:Fallback>
              </mc:AlternateContent>
            </w:r>
            <w:r w:rsidRPr="0034418C">
              <w:rPr>
                <w:rFonts w:asciiTheme="minorHAnsi" w:hAnsiTheme="minorHAnsi" w:cstheme="minorHAnsi"/>
                <w:bCs/>
                <w:noProof/>
                <w:color w:val="auto"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86DEF8E" wp14:editId="25045808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2363470</wp:posOffset>
                      </wp:positionV>
                      <wp:extent cx="299720" cy="299720"/>
                      <wp:effectExtent l="0" t="0" r="5080" b="5080"/>
                      <wp:wrapNone/>
                      <wp:docPr id="82" name="Agrupa 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680" y="339"/>
                                <a:chExt cx="472" cy="472"/>
                              </a:xfrm>
                            </wpg:grpSpPr>
                            <wps:wsp>
                              <wps:cNvPr id="83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" y="33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F8B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4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2" y="422"/>
                                  <a:ext cx="287" cy="3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43C8D6" id="Agrupa 82" o:spid="_x0000_s1026" alt="&quot;&quot;" style="position:absolute;margin-left:12.25pt;margin-top:186.1pt;width:23.6pt;height:23.6pt;z-index:251665408;mso-position-horizontal-relative:page" coordorigin="680,339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">
                      <v:rect id="Rectangle 77" o:spid="_x0000_s1027" style="position:absolute;left:680;top:33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" fillcolor="#cf8b0a" stroked="f"/>
                      <v:shape id="Picture 78" o:spid="_x0000_s1028" type="#_x0000_t75" style="position:absolute;left:772;top:422;width:287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">
                        <v:imagedata r:id="rId37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EF8D4B"/>
            <w:vAlign w:val="center"/>
          </w:tcPr>
          <w:p w14:paraId="686DEF12" w14:textId="77777777" w:rsidR="00C308EC" w:rsidRPr="0034418C" w:rsidRDefault="00C308EC" w:rsidP="00C83A84">
            <w:pPr>
              <w:shd w:val="clear" w:color="auto" w:fill="auto"/>
              <w:spacing w:before="40" w:after="40"/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</w:pPr>
            <w:r w:rsidRPr="0034418C"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  <w:t>La cronificación de la pobreza y la exclusión social de una parte relevante de la población.</w:t>
            </w:r>
          </w:p>
        </w:tc>
      </w:tr>
      <w:tr w:rsidR="0034418C" w:rsidRPr="0034418C" w14:paraId="686DEF18" w14:textId="77777777" w:rsidTr="00D332EE">
        <w:trPr>
          <w:trHeight w:val="913"/>
        </w:trPr>
        <w:tc>
          <w:tcPr>
            <w:tcW w:w="985" w:type="dxa"/>
            <w:shd w:val="clear" w:color="auto" w:fill="FF9797"/>
            <w:vAlign w:val="center"/>
          </w:tcPr>
          <w:p w14:paraId="686DEF14" w14:textId="77777777" w:rsidR="00C308EC" w:rsidRPr="0034418C" w:rsidRDefault="00C308EC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lang w:val="es-ES_tradnl"/>
              </w:rPr>
            </w:pPr>
          </w:p>
        </w:tc>
        <w:tc>
          <w:tcPr>
            <w:tcW w:w="3402" w:type="dxa"/>
            <w:shd w:val="clear" w:color="auto" w:fill="FF9797"/>
            <w:vAlign w:val="center"/>
          </w:tcPr>
          <w:p w14:paraId="686DEF15" w14:textId="77777777" w:rsidR="00C308EC" w:rsidRPr="0034418C" w:rsidRDefault="00C308EC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</w:pPr>
            <w:r w:rsidRPr="0034418C"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  <w:t>Un cambio excesivamente lento de la economía cabe a un modelo circular y colaborativo.</w:t>
            </w:r>
          </w:p>
        </w:tc>
        <w:tc>
          <w:tcPr>
            <w:tcW w:w="986" w:type="dxa"/>
            <w:shd w:val="clear" w:color="auto" w:fill="B3EBC2"/>
            <w:vAlign w:val="center"/>
          </w:tcPr>
          <w:p w14:paraId="686DEF16" w14:textId="77777777" w:rsidR="00C308EC" w:rsidRPr="0034418C" w:rsidRDefault="00C308EC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lang w:val="es-ES_tradnl"/>
              </w:rPr>
            </w:pPr>
          </w:p>
        </w:tc>
        <w:tc>
          <w:tcPr>
            <w:tcW w:w="3402" w:type="dxa"/>
            <w:shd w:val="clear" w:color="auto" w:fill="B3EBC2"/>
            <w:vAlign w:val="center"/>
          </w:tcPr>
          <w:p w14:paraId="686DEF17" w14:textId="77777777" w:rsidR="00C308EC" w:rsidRPr="0034418C" w:rsidRDefault="00C308EC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</w:pPr>
            <w:r w:rsidRPr="0034418C"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  <w:t>El abandono y la falta de servicios en los territorios rurales.</w:t>
            </w:r>
          </w:p>
        </w:tc>
      </w:tr>
      <w:tr w:rsidR="0034418C" w:rsidRPr="0034418C" w14:paraId="686DEF1D" w14:textId="77777777" w:rsidTr="00D332EE">
        <w:trPr>
          <w:trHeight w:val="913"/>
        </w:trPr>
        <w:tc>
          <w:tcPr>
            <w:tcW w:w="985" w:type="dxa"/>
            <w:shd w:val="clear" w:color="auto" w:fill="DEEAF6" w:themeFill="accent5" w:themeFillTint="33"/>
            <w:vAlign w:val="center"/>
          </w:tcPr>
          <w:p w14:paraId="686DEF19" w14:textId="77777777" w:rsidR="00C308EC" w:rsidRPr="0034418C" w:rsidRDefault="00C308EC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lang w:val="es-ES_tradnl"/>
              </w:rPr>
            </w:pP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686DEF1A" w14:textId="77777777" w:rsidR="00C308EC" w:rsidRPr="0034418C" w:rsidRDefault="00C308EC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</w:pPr>
            <w:r w:rsidRPr="0034418C"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  <w:t>Un modelo de transporte y movilidad que todavía no responde al contexto de emergencia climática.</w:t>
            </w:r>
          </w:p>
        </w:tc>
        <w:tc>
          <w:tcPr>
            <w:tcW w:w="986" w:type="dxa"/>
            <w:shd w:val="clear" w:color="auto" w:fill="FFEEB7"/>
            <w:vAlign w:val="center"/>
          </w:tcPr>
          <w:p w14:paraId="686DEF1B" w14:textId="77777777" w:rsidR="00C308EC" w:rsidRPr="0034418C" w:rsidRDefault="00C308EC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lang w:val="es-ES_tradnl"/>
              </w:rPr>
            </w:pPr>
          </w:p>
        </w:tc>
        <w:tc>
          <w:tcPr>
            <w:tcW w:w="3402" w:type="dxa"/>
            <w:shd w:val="clear" w:color="auto" w:fill="FFEEB7"/>
            <w:vAlign w:val="center"/>
          </w:tcPr>
          <w:p w14:paraId="686DEF1C" w14:textId="77777777" w:rsidR="00C308EC" w:rsidRPr="0034418C" w:rsidRDefault="00C308EC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</w:pPr>
            <w:r w:rsidRPr="0034418C"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  <w:t>El envejecimiento y la necesidad de mejora de las condiciones de vida y los derechos de las personas mayores.</w:t>
            </w:r>
          </w:p>
        </w:tc>
      </w:tr>
      <w:tr w:rsidR="0034418C" w:rsidRPr="0034418C" w14:paraId="686DEF22" w14:textId="77777777" w:rsidTr="00D332EE">
        <w:trPr>
          <w:trHeight w:val="913"/>
        </w:trPr>
        <w:tc>
          <w:tcPr>
            <w:tcW w:w="985" w:type="dxa"/>
            <w:shd w:val="clear" w:color="auto" w:fill="FBE4D5" w:themeFill="accent2" w:themeFillTint="33"/>
            <w:vAlign w:val="center"/>
          </w:tcPr>
          <w:p w14:paraId="686DEF1E" w14:textId="77777777" w:rsidR="00C308EC" w:rsidRPr="0034418C" w:rsidRDefault="00C308EC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lang w:val="es-ES_tradnl"/>
              </w:rPr>
            </w:pP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686DEF1F" w14:textId="77777777" w:rsidR="00C308EC" w:rsidRPr="0034418C" w:rsidRDefault="00C308EC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</w:pPr>
            <w:r w:rsidRPr="0034418C"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  <w:t>El incremento de los impactos del cambio climático sobre los recursos hídricos, los ecosistemas, la economía, la salud y el bienestar de las personas.</w:t>
            </w:r>
          </w:p>
        </w:tc>
        <w:tc>
          <w:tcPr>
            <w:tcW w:w="986" w:type="dxa"/>
            <w:shd w:val="clear" w:color="auto" w:fill="BF95DF"/>
            <w:vAlign w:val="center"/>
          </w:tcPr>
          <w:p w14:paraId="686DEF20" w14:textId="77777777" w:rsidR="00C308EC" w:rsidRPr="0034418C" w:rsidRDefault="00C308EC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lang w:val="es-ES_tradnl"/>
              </w:rPr>
            </w:pPr>
          </w:p>
        </w:tc>
        <w:tc>
          <w:tcPr>
            <w:tcW w:w="3402" w:type="dxa"/>
            <w:shd w:val="clear" w:color="auto" w:fill="BF95DF"/>
            <w:vAlign w:val="center"/>
          </w:tcPr>
          <w:p w14:paraId="686DEF21" w14:textId="77777777" w:rsidR="00C308EC" w:rsidRPr="0034418C" w:rsidRDefault="00C308EC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</w:pPr>
            <w:r w:rsidRPr="0034418C"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  <w:t>La persistencia de las desigualdades sociales.</w:t>
            </w:r>
          </w:p>
        </w:tc>
      </w:tr>
      <w:tr w:rsidR="0034418C" w:rsidRPr="0034418C" w14:paraId="686DEF27" w14:textId="77777777" w:rsidTr="00D332EE">
        <w:trPr>
          <w:trHeight w:val="913"/>
        </w:trPr>
        <w:tc>
          <w:tcPr>
            <w:tcW w:w="985" w:type="dxa"/>
            <w:shd w:val="clear" w:color="auto" w:fill="FFB7EC"/>
            <w:vAlign w:val="center"/>
          </w:tcPr>
          <w:p w14:paraId="686DEF23" w14:textId="77777777" w:rsidR="00C308EC" w:rsidRPr="0034418C" w:rsidRDefault="00C308EC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lang w:val="es-ES_tradnl"/>
              </w:rPr>
            </w:pPr>
          </w:p>
        </w:tc>
        <w:tc>
          <w:tcPr>
            <w:tcW w:w="3402" w:type="dxa"/>
            <w:shd w:val="clear" w:color="auto" w:fill="FFB7EC"/>
            <w:vAlign w:val="center"/>
          </w:tcPr>
          <w:p w14:paraId="686DEF24" w14:textId="7017585D" w:rsidR="00C308EC" w:rsidRPr="0034418C" w:rsidRDefault="00C308EC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</w:pPr>
            <w:r w:rsidRPr="0034418C"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  <w:t>El agravamiento</w:t>
            </w:r>
            <w:r w:rsidR="00C83A84" w:rsidRPr="0034418C"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  <w:t xml:space="preserve"> </w:t>
            </w:r>
            <w:r w:rsidRPr="0034418C"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  <w:t>de las dificultades en el acceso y el mantenimiento de una vivienda digna.</w:t>
            </w:r>
          </w:p>
        </w:tc>
        <w:tc>
          <w:tcPr>
            <w:tcW w:w="986" w:type="dxa"/>
            <w:shd w:val="clear" w:color="auto" w:fill="FFE69F"/>
            <w:vAlign w:val="center"/>
          </w:tcPr>
          <w:p w14:paraId="686DEF25" w14:textId="77777777" w:rsidR="00C308EC" w:rsidRPr="0034418C" w:rsidRDefault="00C308EC" w:rsidP="00C83A84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color w:val="auto"/>
                <w:lang w:val="es-ES_tradnl"/>
              </w:rPr>
            </w:pPr>
          </w:p>
        </w:tc>
        <w:tc>
          <w:tcPr>
            <w:tcW w:w="3402" w:type="dxa"/>
            <w:shd w:val="clear" w:color="auto" w:fill="FFE69F"/>
            <w:vAlign w:val="center"/>
          </w:tcPr>
          <w:p w14:paraId="686DEF26" w14:textId="77777777" w:rsidR="00C308EC" w:rsidRPr="0034418C" w:rsidRDefault="00C308EC" w:rsidP="00C83A84">
            <w:pPr>
              <w:shd w:val="clear" w:color="auto" w:fill="auto"/>
              <w:spacing w:before="40" w:after="40"/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</w:pPr>
            <w:r w:rsidRPr="0034418C"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  <w:t>La falta de eficacia, eficiencia y coordinación entre administraciones y agentes sociales y económicos.</w:t>
            </w:r>
          </w:p>
        </w:tc>
      </w:tr>
    </w:tbl>
    <w:p w14:paraId="686DEF28" w14:textId="77777777" w:rsidR="00C308EC" w:rsidRPr="0034418C" w:rsidRDefault="00C308EC" w:rsidP="00C83A84">
      <w:pPr>
        <w:pStyle w:val="Pargrafdellista"/>
        <w:spacing w:before="120" w:after="120"/>
        <w:ind w:left="428"/>
        <w:rPr>
          <w:rFonts w:asciiTheme="minorHAnsi" w:hAnsiTheme="minorHAnsi" w:cstheme="minorHAnsi"/>
          <w:bCs/>
          <w:color w:val="auto"/>
          <w:lang w:val="es-ES_tradnl"/>
        </w:rPr>
      </w:pPr>
    </w:p>
    <w:p w14:paraId="686DEF29" w14:textId="77777777" w:rsidR="008F3C9C" w:rsidRPr="0034418C" w:rsidRDefault="008F3C9C" w:rsidP="00C83A84">
      <w:pPr>
        <w:rPr>
          <w:rFonts w:asciiTheme="minorHAnsi" w:hAnsiTheme="minorHAnsi" w:cstheme="minorHAnsi"/>
          <w:bCs/>
          <w:color w:val="auto"/>
          <w:lang w:val="es-ES_tradnl"/>
        </w:rPr>
      </w:pPr>
      <w:r w:rsidRPr="0034418C">
        <w:rPr>
          <w:rFonts w:asciiTheme="minorHAnsi" w:hAnsiTheme="minorHAnsi" w:cstheme="minorHAnsi"/>
          <w:bCs/>
          <w:color w:val="auto"/>
          <w:lang w:val="es-ES_tradnl"/>
        </w:rPr>
        <w:t xml:space="preserve">Por otro lado, de acuerdo con el </w:t>
      </w:r>
      <w:proofErr w:type="spellStart"/>
      <w:r w:rsidRPr="0034418C">
        <w:rPr>
          <w:rFonts w:asciiTheme="minorHAnsi" w:hAnsiTheme="minorHAnsi" w:cstheme="minorHAnsi"/>
          <w:b/>
          <w:bCs/>
          <w:i/>
          <w:color w:val="auto"/>
          <w:lang w:val="es-ES_tradnl"/>
        </w:rPr>
        <w:t>European</w:t>
      </w:r>
      <w:proofErr w:type="spellEnd"/>
      <w:r w:rsidRPr="0034418C">
        <w:rPr>
          <w:rFonts w:asciiTheme="minorHAnsi" w:hAnsiTheme="minorHAnsi" w:cstheme="minorHAnsi"/>
          <w:b/>
          <w:bCs/>
          <w:i/>
          <w:color w:val="auto"/>
          <w:lang w:val="es-ES_tradnl"/>
        </w:rPr>
        <w:t xml:space="preserve"> Social </w:t>
      </w:r>
      <w:proofErr w:type="spellStart"/>
      <w:r w:rsidRPr="0034418C">
        <w:rPr>
          <w:rFonts w:asciiTheme="minorHAnsi" w:hAnsiTheme="minorHAnsi" w:cstheme="minorHAnsi"/>
          <w:b/>
          <w:bCs/>
          <w:i/>
          <w:color w:val="auto"/>
          <w:lang w:val="es-ES_tradnl"/>
        </w:rPr>
        <w:t>Progress</w:t>
      </w:r>
      <w:proofErr w:type="spellEnd"/>
      <w:r w:rsidRPr="0034418C">
        <w:rPr>
          <w:rFonts w:asciiTheme="minorHAnsi" w:hAnsiTheme="minorHAnsi" w:cstheme="minorHAnsi"/>
          <w:b/>
          <w:bCs/>
          <w:i/>
          <w:color w:val="auto"/>
          <w:lang w:val="es-ES_tradnl"/>
        </w:rPr>
        <w:t xml:space="preserve"> </w:t>
      </w:r>
      <w:proofErr w:type="spellStart"/>
      <w:r w:rsidRPr="0034418C">
        <w:rPr>
          <w:rFonts w:asciiTheme="minorHAnsi" w:hAnsiTheme="minorHAnsi" w:cstheme="minorHAnsi"/>
          <w:b/>
          <w:bCs/>
          <w:i/>
          <w:color w:val="auto"/>
          <w:lang w:val="es-ES_tradnl"/>
        </w:rPr>
        <w:t>Index</w:t>
      </w:r>
      <w:proofErr w:type="spellEnd"/>
      <w:r w:rsidRPr="0034418C">
        <w:rPr>
          <w:rFonts w:asciiTheme="minorHAnsi" w:hAnsiTheme="minorHAnsi" w:cstheme="minorHAnsi"/>
          <w:b/>
          <w:bCs/>
          <w:i/>
          <w:color w:val="auto"/>
          <w:lang w:val="es-ES_tradnl"/>
        </w:rPr>
        <w:t xml:space="preserve"> </w:t>
      </w:r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t>(EU-</w:t>
      </w:r>
      <w:proofErr w:type="spellStart"/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t>SPI</w:t>
      </w:r>
      <w:proofErr w:type="spellEnd"/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t>)</w:t>
      </w:r>
      <w:r w:rsidRPr="0034418C">
        <w:rPr>
          <w:rFonts w:asciiTheme="minorHAnsi" w:hAnsiTheme="minorHAnsi" w:cstheme="minorHAnsi"/>
          <w:b/>
          <w:bCs/>
          <w:i/>
          <w:color w:val="auto"/>
          <w:lang w:val="es-ES_tradnl"/>
        </w:rPr>
        <w:t xml:space="preserve"> 2020</w:t>
      </w:r>
      <w:r w:rsidRPr="0034418C">
        <w:rPr>
          <w:rFonts w:asciiTheme="minorHAnsi" w:hAnsiTheme="minorHAnsi" w:cstheme="minorHAnsi"/>
          <w:bCs/>
          <w:color w:val="auto"/>
          <w:lang w:val="es-ES_tradnl"/>
        </w:rPr>
        <w:t xml:space="preserve">, Cataluña muestra las siguientes </w:t>
      </w:r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t>fortalezas y debilidades</w:t>
      </w:r>
      <w:r w:rsidRPr="0034418C">
        <w:rPr>
          <w:rFonts w:asciiTheme="minorHAnsi" w:hAnsiTheme="minorHAnsi" w:cstheme="minorHAnsi"/>
          <w:bCs/>
          <w:color w:val="auto"/>
          <w:lang w:val="es-ES_tradnl"/>
        </w:rPr>
        <w:t xml:space="preserve"> en cuanto a dimensiones de </w:t>
      </w:r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t>progreso social</w:t>
      </w:r>
      <w:r w:rsidRPr="0034418C">
        <w:rPr>
          <w:rFonts w:asciiTheme="minorHAnsi" w:hAnsiTheme="minorHAnsi" w:cstheme="minorHAnsi"/>
          <w:bCs/>
          <w:color w:val="auto"/>
          <w:lang w:val="es-ES_tradnl"/>
        </w:rPr>
        <w:t xml:space="preserve"> a la hora de </w:t>
      </w:r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t>compararse</w:t>
      </w:r>
      <w:r w:rsidRPr="0034418C">
        <w:rPr>
          <w:rFonts w:asciiTheme="minorHAnsi" w:hAnsiTheme="minorHAnsi" w:cstheme="minorHAnsi"/>
          <w:bCs/>
          <w:color w:val="auto"/>
          <w:lang w:val="es-ES_tradnl"/>
        </w:rPr>
        <w:t xml:space="preserve"> con </w:t>
      </w:r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t>regiones</w:t>
      </w:r>
      <w:r w:rsidRPr="0034418C">
        <w:rPr>
          <w:rFonts w:asciiTheme="minorHAnsi" w:hAnsiTheme="minorHAnsi" w:cstheme="minorHAnsi"/>
          <w:bCs/>
          <w:color w:val="auto"/>
          <w:lang w:val="es-ES_tradnl"/>
        </w:rPr>
        <w:t xml:space="preserve"> de Europa con un </w:t>
      </w:r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t>PIB per cápita similar</w:t>
      </w:r>
      <w:r w:rsidRPr="0034418C">
        <w:rPr>
          <w:rFonts w:asciiTheme="minorHAnsi" w:hAnsiTheme="minorHAnsi" w:cstheme="minorHAnsi"/>
          <w:bCs/>
          <w:color w:val="auto"/>
          <w:lang w:val="es-ES_tradnl"/>
        </w:rPr>
        <w:t>:</w:t>
      </w:r>
    </w:p>
    <w:p w14:paraId="686DEF2A" w14:textId="77777777" w:rsidR="00F57F94" w:rsidRPr="0034418C" w:rsidRDefault="00F57F94" w:rsidP="00C83A84">
      <w:pPr>
        <w:rPr>
          <w:rFonts w:asciiTheme="minorHAnsi" w:hAnsiTheme="minorHAnsi" w:cstheme="minorHAnsi"/>
          <w:bCs/>
          <w:color w:val="auto"/>
          <w:lang w:val="es-ES_tradnl"/>
        </w:rPr>
      </w:pPr>
    </w:p>
    <w:tbl>
      <w:tblPr>
        <w:tblW w:w="9118" w:type="dxa"/>
        <w:tblLook w:val="04A0" w:firstRow="1" w:lastRow="0" w:firstColumn="1" w:lastColumn="0" w:noHBand="0" w:noVBand="1"/>
      </w:tblPr>
      <w:tblGrid>
        <w:gridCol w:w="4250"/>
        <w:gridCol w:w="453"/>
        <w:gridCol w:w="4415"/>
      </w:tblGrid>
      <w:tr w:rsidR="0034418C" w:rsidRPr="0034418C" w14:paraId="686DEF2E" w14:textId="77777777" w:rsidTr="00C33244">
        <w:trPr>
          <w:trHeight w:val="374"/>
        </w:trPr>
        <w:tc>
          <w:tcPr>
            <w:tcW w:w="4250" w:type="dxa"/>
            <w:tcBorders>
              <w:top w:val="nil"/>
              <w:left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686DEF2B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rPr>
                <w:b/>
                <w:bCs/>
                <w:color w:val="auto"/>
                <w:lang w:val="es-ES_tradnl"/>
              </w:rPr>
            </w:pPr>
            <w:r w:rsidRPr="0034418C">
              <w:rPr>
                <w:b/>
                <w:bCs/>
                <w:color w:val="auto"/>
                <w:lang w:val="es-ES_tradnl"/>
              </w:rPr>
              <w:t>Fortalezas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DEF2C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rPr>
                <w:b/>
                <w:bCs/>
                <w:color w:val="auto"/>
                <w:lang w:val="es-ES_tradnl"/>
              </w:rPr>
            </w:pPr>
            <w:r w:rsidRPr="0034418C">
              <w:rPr>
                <w:b/>
                <w:bCs/>
                <w:color w:val="auto"/>
                <w:lang w:val="es-ES_tradnl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686DEF2D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rPr>
                <w:b/>
                <w:bCs/>
                <w:color w:val="auto"/>
                <w:lang w:val="es-ES_tradnl"/>
              </w:rPr>
            </w:pPr>
            <w:r w:rsidRPr="0034418C">
              <w:rPr>
                <w:b/>
                <w:bCs/>
                <w:color w:val="auto"/>
                <w:lang w:val="es-ES_tradnl"/>
              </w:rPr>
              <w:t>Debilidades</w:t>
            </w:r>
          </w:p>
        </w:tc>
      </w:tr>
      <w:tr w:rsidR="0034418C" w:rsidRPr="0034418C" w14:paraId="686DEF32" w14:textId="77777777" w:rsidTr="00C33244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86DEF2F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ind w:firstLineChars="200" w:firstLine="400"/>
              <w:rPr>
                <w:color w:val="auto"/>
                <w:sz w:val="20"/>
                <w:szCs w:val="20"/>
                <w:lang w:val="es-ES_tradnl"/>
              </w:rPr>
            </w:pPr>
            <w:r w:rsidRPr="0034418C">
              <w:rPr>
                <w:color w:val="auto"/>
                <w:sz w:val="20"/>
                <w:szCs w:val="20"/>
                <w:lang w:val="es-ES_tradnl"/>
              </w:rPr>
              <w:t>Salud y bienestar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DEF30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rPr>
                <w:color w:val="auto"/>
                <w:lang w:val="es-ES_tradnl"/>
              </w:rPr>
            </w:pPr>
            <w:r w:rsidRPr="0034418C">
              <w:rPr>
                <w:color w:val="auto"/>
                <w:lang w:val="es-ES_tradnl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686DEF31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ind w:firstLineChars="200" w:firstLine="400"/>
              <w:rPr>
                <w:color w:val="auto"/>
                <w:sz w:val="20"/>
                <w:szCs w:val="20"/>
                <w:lang w:val="es-ES_tradnl"/>
              </w:rPr>
            </w:pPr>
            <w:r w:rsidRPr="0034418C">
              <w:rPr>
                <w:color w:val="auto"/>
                <w:sz w:val="20"/>
                <w:szCs w:val="20"/>
                <w:lang w:val="es-ES_tradnl"/>
              </w:rPr>
              <w:t>Calidad ambiental</w:t>
            </w:r>
          </w:p>
        </w:tc>
      </w:tr>
      <w:tr w:rsidR="0034418C" w:rsidRPr="0034418C" w14:paraId="686DEF36" w14:textId="77777777" w:rsidTr="00C33244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86DEF33" w14:textId="59F56454" w:rsidR="008F3C9C" w:rsidRPr="0034418C" w:rsidRDefault="008F3C9C" w:rsidP="00C83A84">
            <w:pPr>
              <w:shd w:val="clear" w:color="auto" w:fill="auto"/>
              <w:spacing w:after="0" w:line="240" w:lineRule="auto"/>
              <w:ind w:firstLineChars="200" w:firstLine="400"/>
              <w:rPr>
                <w:color w:val="auto"/>
                <w:sz w:val="20"/>
                <w:szCs w:val="20"/>
                <w:lang w:val="es-ES_tradnl"/>
              </w:rPr>
            </w:pPr>
            <w:r w:rsidRPr="0034418C">
              <w:rPr>
                <w:color w:val="auto"/>
                <w:sz w:val="20"/>
                <w:szCs w:val="20"/>
                <w:lang w:val="es-ES_tradnl"/>
              </w:rPr>
              <w:t>Nutrición y cuidados</w:t>
            </w:r>
            <w:r w:rsidR="00C83A84" w:rsidRPr="0034418C">
              <w:rPr>
                <w:color w:val="auto"/>
                <w:sz w:val="20"/>
                <w:szCs w:val="20"/>
                <w:lang w:val="es-ES_tradnl"/>
              </w:rPr>
              <w:t xml:space="preserve"> </w:t>
            </w:r>
            <w:r w:rsidRPr="0034418C">
              <w:rPr>
                <w:color w:val="auto"/>
                <w:sz w:val="20"/>
                <w:szCs w:val="20"/>
                <w:lang w:val="es-ES_tradnl"/>
              </w:rPr>
              <w:t>básicos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DEF34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rPr>
                <w:color w:val="auto"/>
                <w:lang w:val="es-ES_tradnl"/>
              </w:rPr>
            </w:pPr>
            <w:r w:rsidRPr="0034418C">
              <w:rPr>
                <w:color w:val="auto"/>
                <w:lang w:val="es-ES_tradnl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686DEF35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ind w:firstLineChars="200" w:firstLine="400"/>
              <w:rPr>
                <w:color w:val="auto"/>
                <w:sz w:val="20"/>
                <w:szCs w:val="20"/>
                <w:lang w:val="es-ES_tradnl"/>
              </w:rPr>
            </w:pPr>
            <w:r w:rsidRPr="0034418C">
              <w:rPr>
                <w:color w:val="auto"/>
                <w:sz w:val="20"/>
                <w:szCs w:val="20"/>
                <w:lang w:val="es-ES_tradnl"/>
              </w:rPr>
              <w:t>Libertad personal y elección</w:t>
            </w:r>
          </w:p>
        </w:tc>
      </w:tr>
      <w:tr w:rsidR="0034418C" w:rsidRPr="0034418C" w14:paraId="686DEF3B" w14:textId="77777777" w:rsidTr="00C33244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86DEF37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ind w:firstLineChars="200" w:firstLine="400"/>
              <w:rPr>
                <w:color w:val="auto"/>
                <w:sz w:val="20"/>
                <w:szCs w:val="20"/>
                <w:lang w:val="es-ES_tradnl"/>
              </w:rPr>
            </w:pPr>
            <w:r w:rsidRPr="0034418C">
              <w:rPr>
                <w:color w:val="auto"/>
                <w:sz w:val="20"/>
                <w:szCs w:val="20"/>
                <w:lang w:val="es-ES_tradnl"/>
              </w:rPr>
              <w:t>Acceso a tecnologías de la información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DEF38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rPr>
                <w:color w:val="auto"/>
                <w:lang w:val="es-ES_tradnl"/>
              </w:rPr>
            </w:pPr>
            <w:r w:rsidRPr="0034418C">
              <w:rPr>
                <w:color w:val="auto"/>
                <w:lang w:val="es-ES_tradnl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686DEF39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ind w:firstLineChars="200" w:firstLine="400"/>
              <w:rPr>
                <w:color w:val="auto"/>
                <w:sz w:val="18"/>
                <w:szCs w:val="18"/>
                <w:lang w:val="es-ES_tradnl"/>
              </w:rPr>
            </w:pPr>
            <w:r w:rsidRPr="0034418C">
              <w:rPr>
                <w:color w:val="auto"/>
                <w:sz w:val="20"/>
                <w:szCs w:val="20"/>
                <w:lang w:val="es-ES_tradnl"/>
              </w:rPr>
              <w:t>Educación básica</w:t>
            </w:r>
            <w:r w:rsidRPr="0034418C">
              <w:rPr>
                <w:color w:val="auto"/>
                <w:sz w:val="18"/>
                <w:szCs w:val="18"/>
                <w:lang w:val="es-ES_tradnl"/>
              </w:rPr>
              <w:t xml:space="preserve"> </w:t>
            </w:r>
          </w:p>
          <w:p w14:paraId="686DEF3A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ind w:firstLineChars="200" w:firstLine="320"/>
              <w:rPr>
                <w:color w:val="auto"/>
                <w:sz w:val="18"/>
                <w:szCs w:val="18"/>
                <w:lang w:val="es-ES_tradnl"/>
              </w:rPr>
            </w:pPr>
            <w:r w:rsidRPr="0034418C">
              <w:rPr>
                <w:color w:val="auto"/>
                <w:sz w:val="16"/>
                <w:szCs w:val="14"/>
                <w:lang w:val="es-ES_tradnl"/>
              </w:rPr>
              <w:t>(acceso y finalización de estudios obligatorios)</w:t>
            </w:r>
          </w:p>
        </w:tc>
      </w:tr>
      <w:tr w:rsidR="0034418C" w:rsidRPr="0034418C" w14:paraId="686DEF3F" w14:textId="77777777" w:rsidTr="00C33244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86DEF3C" w14:textId="7FCC4055" w:rsidR="008F3C9C" w:rsidRPr="0034418C" w:rsidRDefault="008F3C9C" w:rsidP="00C83A84">
            <w:pPr>
              <w:shd w:val="clear" w:color="auto" w:fill="auto"/>
              <w:spacing w:after="0" w:line="240" w:lineRule="auto"/>
              <w:ind w:firstLineChars="200" w:firstLine="400"/>
              <w:rPr>
                <w:color w:val="auto"/>
                <w:sz w:val="20"/>
                <w:szCs w:val="20"/>
                <w:lang w:val="es-ES_tradnl"/>
              </w:rPr>
            </w:pPr>
            <w:r w:rsidRPr="0034418C">
              <w:rPr>
                <w:color w:val="auto"/>
                <w:sz w:val="20"/>
                <w:szCs w:val="20"/>
                <w:lang w:val="es-ES_tradnl"/>
              </w:rPr>
              <w:t xml:space="preserve">Educación </w:t>
            </w:r>
            <w:r w:rsidR="00C83A84" w:rsidRPr="0034418C">
              <w:rPr>
                <w:color w:val="auto"/>
                <w:sz w:val="20"/>
                <w:szCs w:val="20"/>
                <w:lang w:val="es-ES_tradnl"/>
              </w:rPr>
              <w:t>avanzada</w:t>
            </w:r>
            <w:r w:rsidRPr="0034418C">
              <w:rPr>
                <w:color w:val="auto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DEF3D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rPr>
                <w:color w:val="auto"/>
                <w:lang w:val="es-ES_tradnl"/>
              </w:rPr>
            </w:pPr>
            <w:r w:rsidRPr="0034418C">
              <w:rPr>
                <w:color w:val="auto"/>
                <w:lang w:val="es-ES_tradnl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686DEF3E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ind w:firstLineChars="200" w:firstLine="400"/>
              <w:rPr>
                <w:color w:val="auto"/>
                <w:sz w:val="20"/>
                <w:szCs w:val="20"/>
                <w:lang w:val="es-ES_tradnl"/>
              </w:rPr>
            </w:pPr>
            <w:r w:rsidRPr="0034418C">
              <w:rPr>
                <w:color w:val="auto"/>
                <w:sz w:val="20"/>
                <w:szCs w:val="20"/>
                <w:lang w:val="es-ES_tradnl"/>
              </w:rPr>
              <w:t>Derechos personales</w:t>
            </w:r>
          </w:p>
        </w:tc>
      </w:tr>
      <w:tr w:rsidR="0034418C" w:rsidRPr="0034418C" w14:paraId="686DEF43" w14:textId="77777777" w:rsidTr="00C33244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86DEF40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ind w:firstLineChars="200" w:firstLine="400"/>
              <w:rPr>
                <w:color w:val="auto"/>
                <w:sz w:val="20"/>
                <w:szCs w:val="20"/>
                <w:lang w:val="es-ES_tradnl"/>
              </w:rPr>
            </w:pPr>
            <w:r w:rsidRPr="0034418C">
              <w:rPr>
                <w:color w:val="auto"/>
                <w:sz w:val="20"/>
                <w:szCs w:val="20"/>
                <w:lang w:val="es-ES_tradnl"/>
              </w:rPr>
              <w:t>Tolerancia e inclusión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DEF41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rPr>
                <w:color w:val="auto"/>
                <w:lang w:val="es-ES_tradnl"/>
              </w:rPr>
            </w:pPr>
            <w:r w:rsidRPr="0034418C">
              <w:rPr>
                <w:color w:val="auto"/>
                <w:lang w:val="es-ES_tradnl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686DEF42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ind w:firstLineChars="200" w:firstLine="400"/>
              <w:rPr>
                <w:color w:val="auto"/>
                <w:sz w:val="20"/>
                <w:szCs w:val="20"/>
                <w:lang w:val="es-ES_tradnl"/>
              </w:rPr>
            </w:pPr>
            <w:r w:rsidRPr="0034418C">
              <w:rPr>
                <w:color w:val="auto"/>
                <w:sz w:val="20"/>
                <w:szCs w:val="20"/>
                <w:lang w:val="es-ES_tradnl"/>
              </w:rPr>
              <w:t>Agua y saneamiento</w:t>
            </w:r>
          </w:p>
        </w:tc>
      </w:tr>
      <w:tr w:rsidR="0034418C" w:rsidRPr="0034418C" w14:paraId="686DEF47" w14:textId="77777777" w:rsidTr="00C33244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86DEF44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ind w:firstLineChars="200" w:firstLine="400"/>
              <w:rPr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DEF45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rPr>
                <w:color w:val="auto"/>
                <w:lang w:val="es-ES_tradnl"/>
              </w:rPr>
            </w:pPr>
            <w:r w:rsidRPr="0034418C">
              <w:rPr>
                <w:color w:val="auto"/>
                <w:lang w:val="es-ES_tradnl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686DEF46" w14:textId="77777777" w:rsidR="008F3C9C" w:rsidRPr="0034418C" w:rsidRDefault="008F3C9C" w:rsidP="00C83A84">
            <w:pPr>
              <w:shd w:val="clear" w:color="auto" w:fill="auto"/>
              <w:spacing w:after="0" w:line="240" w:lineRule="auto"/>
              <w:ind w:firstLineChars="200" w:firstLine="400"/>
              <w:rPr>
                <w:color w:val="auto"/>
                <w:sz w:val="20"/>
                <w:szCs w:val="20"/>
                <w:lang w:val="es-ES_tradnl"/>
              </w:rPr>
            </w:pPr>
            <w:r w:rsidRPr="0034418C">
              <w:rPr>
                <w:color w:val="auto"/>
                <w:sz w:val="20"/>
                <w:szCs w:val="20"/>
                <w:lang w:val="es-ES_tradnl"/>
              </w:rPr>
              <w:t>Acceso a la vivienda</w:t>
            </w:r>
          </w:p>
        </w:tc>
      </w:tr>
    </w:tbl>
    <w:p w14:paraId="686DEF48" w14:textId="77777777" w:rsidR="008F3C9C" w:rsidRPr="0034418C" w:rsidRDefault="008F3C9C" w:rsidP="00C83A84">
      <w:pPr>
        <w:rPr>
          <w:rFonts w:asciiTheme="minorHAnsi" w:hAnsiTheme="minorHAnsi" w:cstheme="minorHAnsi"/>
          <w:bCs/>
          <w:color w:val="auto"/>
          <w:lang w:val="es-ES_tradnl"/>
        </w:rPr>
      </w:pPr>
    </w:p>
    <w:p w14:paraId="686DEF49" w14:textId="77777777" w:rsidR="00EF5687" w:rsidRPr="0034418C" w:rsidRDefault="00EF5687" w:rsidP="00C83A84">
      <w:pPr>
        <w:spacing w:before="120" w:after="120"/>
        <w:rPr>
          <w:rFonts w:asciiTheme="minorHAnsi" w:hAnsiTheme="minorHAnsi" w:cstheme="minorHAnsi"/>
          <w:bCs/>
          <w:color w:val="auto"/>
          <w:lang w:val="es-ES_tradnl"/>
        </w:rPr>
      </w:pPr>
      <w:r w:rsidRPr="0034418C">
        <w:rPr>
          <w:rFonts w:asciiTheme="minorHAnsi" w:hAnsiTheme="minorHAnsi" w:cstheme="minorHAnsi"/>
          <w:bCs/>
          <w:color w:val="auto"/>
          <w:lang w:val="es-ES_tradnl"/>
        </w:rPr>
        <w:t>Finalmente, el a</w:t>
      </w:r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t>nálisis sintético hacia la situación de bienestar y el progreso social</w:t>
      </w:r>
      <w:r w:rsidRPr="0034418C">
        <w:rPr>
          <w:rFonts w:asciiTheme="minorHAnsi" w:hAnsiTheme="minorHAnsi" w:cstheme="minorHAnsi"/>
          <w:bCs/>
          <w:color w:val="auto"/>
          <w:lang w:val="es-ES_tradnl"/>
        </w:rPr>
        <w:t xml:space="preserve"> en Cataluña, contenida en el I</w:t>
      </w:r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t>nforme Económico y Financiero</w:t>
      </w:r>
      <w:r w:rsidRPr="0034418C">
        <w:rPr>
          <w:rFonts w:asciiTheme="minorHAnsi" w:hAnsiTheme="minorHAnsi" w:cstheme="minorHAnsi"/>
          <w:bCs/>
          <w:color w:val="auto"/>
          <w:lang w:val="es-ES_tradnl"/>
        </w:rPr>
        <w:t xml:space="preserve"> y en el documento de </w:t>
      </w:r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lastRenderedPageBreak/>
        <w:t>presentación</w:t>
      </w:r>
      <w:r w:rsidRPr="0034418C">
        <w:rPr>
          <w:rFonts w:asciiTheme="minorHAnsi" w:hAnsiTheme="minorHAnsi" w:cstheme="minorHAnsi"/>
          <w:bCs/>
          <w:color w:val="auto"/>
          <w:lang w:val="es-ES_tradnl"/>
        </w:rPr>
        <w:t xml:space="preserve"> del proyecto </w:t>
      </w:r>
      <w:proofErr w:type="gramStart"/>
      <w:r w:rsidRPr="0034418C">
        <w:rPr>
          <w:rFonts w:asciiTheme="minorHAnsi" w:hAnsiTheme="minorHAnsi" w:cstheme="minorHAnsi"/>
          <w:bCs/>
          <w:color w:val="auto"/>
          <w:lang w:val="es-ES_tradnl"/>
        </w:rPr>
        <w:t xml:space="preserve">de  </w:t>
      </w:r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t>Presupuestos</w:t>
      </w:r>
      <w:proofErr w:type="gramEnd"/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t xml:space="preserve"> 2024</w:t>
      </w:r>
      <w:r w:rsidRPr="0034418C">
        <w:rPr>
          <w:rFonts w:asciiTheme="minorHAnsi" w:hAnsiTheme="minorHAnsi" w:cstheme="minorHAnsi"/>
          <w:bCs/>
          <w:color w:val="auto"/>
          <w:lang w:val="es-ES_tradnl"/>
        </w:rPr>
        <w:t xml:space="preserve"> de la Generalitat de Catalunya se contienen las siguientes principales conclusiones en cuanto a la e</w:t>
      </w:r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t xml:space="preserve">volución reciente </w:t>
      </w:r>
      <w:r w:rsidRPr="0034418C">
        <w:rPr>
          <w:rFonts w:asciiTheme="minorHAnsi" w:hAnsiTheme="minorHAnsi" w:cstheme="minorHAnsi"/>
          <w:bCs/>
          <w:color w:val="auto"/>
          <w:lang w:val="es-ES_tradnl"/>
        </w:rPr>
        <w:t xml:space="preserve">de parte de sus principales </w:t>
      </w:r>
      <w:r w:rsidRPr="0034418C">
        <w:rPr>
          <w:rFonts w:asciiTheme="minorHAnsi" w:hAnsiTheme="minorHAnsi" w:cstheme="minorHAnsi"/>
          <w:b/>
          <w:bCs/>
          <w:color w:val="auto"/>
          <w:lang w:val="es-ES_tradnl"/>
        </w:rPr>
        <w:t>indicadores</w:t>
      </w:r>
      <w:r w:rsidRPr="0034418C">
        <w:rPr>
          <w:rFonts w:asciiTheme="minorHAnsi" w:hAnsiTheme="minorHAnsi" w:cstheme="minorHAnsi"/>
          <w:bCs/>
          <w:color w:val="auto"/>
          <w:lang w:val="es-ES_tradnl"/>
        </w:rPr>
        <w:t>:</w:t>
      </w:r>
    </w:p>
    <w:p w14:paraId="686DEF4A" w14:textId="77777777" w:rsidR="00EF5687" w:rsidRPr="0034418C" w:rsidRDefault="00EF5687" w:rsidP="00C83A84">
      <w:pPr>
        <w:spacing w:before="120" w:after="120"/>
        <w:rPr>
          <w:rFonts w:asciiTheme="minorHAnsi" w:hAnsiTheme="minorHAnsi" w:cstheme="minorHAnsi"/>
          <w:bCs/>
          <w:color w:val="auto"/>
          <w:lang w:val="es-ES_tradnl"/>
        </w:rPr>
      </w:pPr>
    </w:p>
    <w:p w14:paraId="686DEF4B" w14:textId="77777777" w:rsidR="00EF5687" w:rsidRPr="0034418C" w:rsidRDefault="00EF5687" w:rsidP="00C83A84">
      <w:pPr>
        <w:pStyle w:val="Pargrafdellista"/>
        <w:numPr>
          <w:ilvl w:val="0"/>
          <w:numId w:val="36"/>
        </w:numPr>
        <w:spacing w:before="120" w:after="120"/>
        <w:rPr>
          <w:rFonts w:asciiTheme="minorHAnsi" w:hAnsiTheme="minorHAnsi" w:cstheme="minorHAnsi"/>
          <w:bCs/>
          <w:color w:val="auto"/>
          <w:lang w:val="es-ES_tradnl"/>
        </w:rPr>
      </w:pPr>
      <w:r w:rsidRPr="0034418C">
        <w:rPr>
          <w:rFonts w:asciiTheme="minorHAnsi" w:hAnsiTheme="minorHAnsi" w:cstheme="minorHAnsi"/>
          <w:b/>
          <w:bCs/>
          <w:color w:val="auto"/>
          <w:u w:val="single"/>
          <w:lang w:val="es-ES_tradnl"/>
        </w:rPr>
        <w:t>Renta, trabajo, desigualdad y pobreza</w:t>
      </w:r>
      <w:r w:rsidRPr="0034418C">
        <w:rPr>
          <w:rFonts w:asciiTheme="minorHAnsi" w:hAnsiTheme="minorHAnsi" w:cstheme="minorHAnsi"/>
          <w:bCs/>
          <w:color w:val="auto"/>
          <w:lang w:val="es-ES_tradnl"/>
        </w:rPr>
        <w:t>:</w:t>
      </w:r>
    </w:p>
    <w:p w14:paraId="686DEF4C" w14:textId="77777777" w:rsidR="00EF5687" w:rsidRPr="0034418C" w:rsidRDefault="00EF5687" w:rsidP="00C83A84">
      <w:pPr>
        <w:pStyle w:val="Pargrafdellista"/>
        <w:spacing w:before="120" w:after="120"/>
        <w:rPr>
          <w:rFonts w:asciiTheme="minorHAnsi" w:hAnsiTheme="minorHAnsi" w:cstheme="minorHAnsi"/>
          <w:bCs/>
          <w:color w:val="auto"/>
          <w:sz w:val="8"/>
          <w:szCs w:val="8"/>
          <w:lang w:val="es-ES_tradnl"/>
        </w:rPr>
      </w:pPr>
    </w:p>
    <w:p w14:paraId="686DEF4D" w14:textId="48D9A5D3" w:rsidR="00EF5687" w:rsidRPr="0034418C" w:rsidRDefault="00EF5687" w:rsidP="00C83A84">
      <w:pPr>
        <w:pStyle w:val="Pargrafdellista"/>
        <w:numPr>
          <w:ilvl w:val="0"/>
          <w:numId w:val="37"/>
        </w:numPr>
        <w:ind w:left="1080"/>
        <w:rPr>
          <w:color w:val="auto"/>
          <w:sz w:val="20"/>
          <w:szCs w:val="20"/>
          <w:lang w:val="es-ES_tradnl"/>
        </w:rPr>
      </w:pPr>
      <w:r w:rsidRPr="0034418C">
        <w:rPr>
          <w:color w:val="auto"/>
          <w:sz w:val="20"/>
          <w:szCs w:val="20"/>
          <w:lang w:val="es-ES_tradnl"/>
        </w:rPr>
        <w:t xml:space="preserve">La </w:t>
      </w:r>
      <w:r w:rsidRPr="0034418C">
        <w:rPr>
          <w:b/>
          <w:color w:val="auto"/>
          <w:sz w:val="20"/>
          <w:szCs w:val="20"/>
          <w:lang w:val="es-ES_tradnl"/>
        </w:rPr>
        <w:t>renta media</w:t>
      </w:r>
      <w:r w:rsidR="00F239E1" w:rsidRPr="0034418C">
        <w:rPr>
          <w:b/>
          <w:color w:val="auto"/>
          <w:sz w:val="20"/>
          <w:szCs w:val="20"/>
          <w:lang w:val="es-ES_tradnl"/>
        </w:rPr>
        <w:t xml:space="preserve"> neta</w:t>
      </w:r>
      <w:r w:rsidRPr="0034418C">
        <w:rPr>
          <w:b/>
          <w:color w:val="auto"/>
          <w:sz w:val="20"/>
          <w:szCs w:val="20"/>
          <w:lang w:val="es-ES_tradnl"/>
        </w:rPr>
        <w:t xml:space="preserve"> </w:t>
      </w:r>
      <w:r w:rsidRPr="0034418C">
        <w:rPr>
          <w:color w:val="auto"/>
          <w:sz w:val="20"/>
          <w:szCs w:val="20"/>
          <w:lang w:val="es-ES_tradnl"/>
        </w:rPr>
        <w:t xml:space="preserve">que los </w:t>
      </w:r>
      <w:r w:rsidRPr="0034418C">
        <w:rPr>
          <w:b/>
          <w:color w:val="auto"/>
          <w:sz w:val="20"/>
          <w:szCs w:val="20"/>
          <w:lang w:val="es-ES_tradnl"/>
        </w:rPr>
        <w:t>hogares</w:t>
      </w:r>
      <w:r w:rsidRPr="0034418C">
        <w:rPr>
          <w:color w:val="auto"/>
          <w:sz w:val="20"/>
          <w:szCs w:val="20"/>
          <w:lang w:val="es-ES_tradnl"/>
        </w:rPr>
        <w:t xml:space="preserve"> percibieron en el 2021 (36.163 euros) supone un crecimiento del </w:t>
      </w:r>
      <w:r w:rsidRPr="0034418C">
        <w:rPr>
          <w:b/>
          <w:color w:val="auto"/>
          <w:sz w:val="20"/>
          <w:szCs w:val="20"/>
          <w:lang w:val="es-ES_tradnl"/>
        </w:rPr>
        <w:t>3,4%</w:t>
      </w:r>
      <w:r w:rsidRPr="0034418C">
        <w:rPr>
          <w:color w:val="auto"/>
          <w:sz w:val="20"/>
          <w:szCs w:val="20"/>
          <w:lang w:val="es-ES_tradnl"/>
        </w:rPr>
        <w:t xml:space="preserve"> hacia el 2020 (</w:t>
      </w:r>
      <w:r w:rsidRPr="0034418C">
        <w:rPr>
          <w:b/>
          <w:color w:val="auto"/>
          <w:sz w:val="20"/>
          <w:szCs w:val="20"/>
          <w:lang w:val="es-ES_tradnl"/>
        </w:rPr>
        <w:t>0,4% en datos constantes</w:t>
      </w:r>
      <w:r w:rsidRPr="0034418C">
        <w:rPr>
          <w:color w:val="auto"/>
          <w:sz w:val="20"/>
          <w:szCs w:val="20"/>
          <w:lang w:val="es-ES_tradnl"/>
        </w:rPr>
        <w:t xml:space="preserve">).  </w:t>
      </w:r>
    </w:p>
    <w:p w14:paraId="686DEF4E" w14:textId="77777777" w:rsidR="00EF5687" w:rsidRPr="0034418C" w:rsidRDefault="00EF5687" w:rsidP="00C83A84">
      <w:pPr>
        <w:pStyle w:val="Pargrafdellista"/>
        <w:ind w:left="1440"/>
        <w:rPr>
          <w:color w:val="auto"/>
          <w:sz w:val="8"/>
          <w:szCs w:val="8"/>
          <w:lang w:val="es-ES_tradnl"/>
        </w:rPr>
      </w:pPr>
    </w:p>
    <w:p w14:paraId="686DEF4F" w14:textId="77777777" w:rsidR="00EF5687" w:rsidRPr="0034418C" w:rsidRDefault="00EF5687" w:rsidP="00C83A84">
      <w:pPr>
        <w:pStyle w:val="Pargrafdellista"/>
        <w:numPr>
          <w:ilvl w:val="0"/>
          <w:numId w:val="37"/>
        </w:numPr>
        <w:ind w:left="1080"/>
        <w:rPr>
          <w:color w:val="auto"/>
          <w:sz w:val="20"/>
          <w:szCs w:val="20"/>
          <w:lang w:val="es-ES_tradnl"/>
        </w:rPr>
      </w:pPr>
      <w:r w:rsidRPr="0034418C">
        <w:rPr>
          <w:color w:val="auto"/>
          <w:sz w:val="20"/>
          <w:szCs w:val="20"/>
          <w:lang w:val="es-ES_tradnl"/>
        </w:rPr>
        <w:t xml:space="preserve">Los índices que miden la desigualdad en términos de renta (índice de Gini e indicador </w:t>
      </w:r>
      <w:proofErr w:type="spellStart"/>
      <w:r w:rsidRPr="0034418C">
        <w:rPr>
          <w:color w:val="auto"/>
          <w:sz w:val="20"/>
          <w:szCs w:val="20"/>
          <w:lang w:val="es-ES_tradnl"/>
        </w:rPr>
        <w:t>S80</w:t>
      </w:r>
      <w:proofErr w:type="spellEnd"/>
      <w:r w:rsidRPr="0034418C">
        <w:rPr>
          <w:color w:val="auto"/>
          <w:sz w:val="20"/>
          <w:szCs w:val="20"/>
          <w:lang w:val="es-ES_tradnl"/>
        </w:rPr>
        <w:t>/</w:t>
      </w:r>
      <w:proofErr w:type="spellStart"/>
      <w:r w:rsidRPr="0034418C">
        <w:rPr>
          <w:color w:val="auto"/>
          <w:sz w:val="20"/>
          <w:szCs w:val="20"/>
          <w:lang w:val="es-ES_tradnl"/>
        </w:rPr>
        <w:t>S20</w:t>
      </w:r>
      <w:proofErr w:type="spellEnd"/>
      <w:r w:rsidRPr="0034418C">
        <w:rPr>
          <w:color w:val="auto"/>
          <w:sz w:val="20"/>
          <w:szCs w:val="20"/>
          <w:lang w:val="es-ES_tradnl"/>
        </w:rPr>
        <w:t xml:space="preserve">) muestran una </w:t>
      </w:r>
      <w:r w:rsidRPr="0034418C">
        <w:rPr>
          <w:b/>
          <w:color w:val="auto"/>
          <w:sz w:val="20"/>
          <w:szCs w:val="20"/>
          <w:lang w:val="es-ES_tradnl"/>
        </w:rPr>
        <w:t>tendencia a la reducción de las desigualdades</w:t>
      </w:r>
      <w:r w:rsidRPr="0034418C">
        <w:rPr>
          <w:color w:val="auto"/>
          <w:sz w:val="20"/>
          <w:szCs w:val="20"/>
          <w:lang w:val="es-ES_tradnl"/>
        </w:rPr>
        <w:t>.</w:t>
      </w:r>
    </w:p>
    <w:p w14:paraId="686DEF50" w14:textId="77777777" w:rsidR="00EF5687" w:rsidRPr="0034418C" w:rsidRDefault="00EF5687" w:rsidP="00C83A84">
      <w:pPr>
        <w:pStyle w:val="Pargrafdellista"/>
        <w:ind w:left="1440"/>
        <w:rPr>
          <w:color w:val="auto"/>
          <w:sz w:val="8"/>
          <w:szCs w:val="8"/>
          <w:lang w:val="es-ES_tradnl"/>
        </w:rPr>
      </w:pPr>
    </w:p>
    <w:p w14:paraId="686DEF51" w14:textId="77777777" w:rsidR="00EF5687" w:rsidRPr="0034418C" w:rsidRDefault="00EF5687" w:rsidP="00C83A84">
      <w:pPr>
        <w:pStyle w:val="Pargrafdellista"/>
        <w:numPr>
          <w:ilvl w:val="0"/>
          <w:numId w:val="37"/>
        </w:numPr>
        <w:ind w:left="1080"/>
        <w:rPr>
          <w:color w:val="auto"/>
          <w:sz w:val="20"/>
          <w:szCs w:val="20"/>
          <w:lang w:val="es-ES_tradnl"/>
        </w:rPr>
      </w:pPr>
      <w:r w:rsidRPr="0034418C">
        <w:rPr>
          <w:color w:val="auto"/>
          <w:sz w:val="20"/>
          <w:szCs w:val="20"/>
          <w:lang w:val="es-ES_tradnl"/>
        </w:rPr>
        <w:t xml:space="preserve">La </w:t>
      </w:r>
      <w:r w:rsidRPr="0034418C">
        <w:rPr>
          <w:b/>
          <w:color w:val="auto"/>
          <w:sz w:val="20"/>
          <w:szCs w:val="20"/>
          <w:lang w:val="es-ES_tradnl"/>
        </w:rPr>
        <w:t>tasa de riesgo de pobreza global se mantiene</w:t>
      </w:r>
      <w:r w:rsidRPr="0034418C">
        <w:rPr>
          <w:color w:val="auto"/>
          <w:sz w:val="20"/>
          <w:szCs w:val="20"/>
          <w:lang w:val="es-ES_tradnl"/>
        </w:rPr>
        <w:t xml:space="preserve"> en unos valores próximos al </w:t>
      </w:r>
      <w:r w:rsidRPr="0034418C">
        <w:rPr>
          <w:b/>
          <w:color w:val="auto"/>
          <w:sz w:val="20"/>
          <w:szCs w:val="20"/>
          <w:lang w:val="es-ES_tradnl"/>
        </w:rPr>
        <w:t>20%</w:t>
      </w:r>
      <w:r w:rsidRPr="0034418C">
        <w:rPr>
          <w:color w:val="auto"/>
          <w:sz w:val="20"/>
          <w:szCs w:val="20"/>
          <w:lang w:val="es-ES_tradnl"/>
        </w:rPr>
        <w:t xml:space="preserve">, pero con una situación comparativamente </w:t>
      </w:r>
      <w:r w:rsidRPr="0034418C">
        <w:rPr>
          <w:b/>
          <w:color w:val="auto"/>
          <w:sz w:val="20"/>
          <w:szCs w:val="20"/>
          <w:lang w:val="es-ES_tradnl"/>
        </w:rPr>
        <w:t>peor</w:t>
      </w:r>
      <w:r w:rsidRPr="0034418C">
        <w:rPr>
          <w:color w:val="auto"/>
          <w:sz w:val="20"/>
          <w:szCs w:val="20"/>
          <w:lang w:val="es-ES_tradnl"/>
        </w:rPr>
        <w:t xml:space="preserve"> en los casos de los </w:t>
      </w:r>
      <w:r w:rsidRPr="0034418C">
        <w:rPr>
          <w:b/>
          <w:color w:val="auto"/>
          <w:sz w:val="20"/>
          <w:szCs w:val="20"/>
          <w:lang w:val="es-ES_tradnl"/>
        </w:rPr>
        <w:t>hogares monoparentales y los jóvenes</w:t>
      </w:r>
      <w:r w:rsidRPr="0034418C">
        <w:rPr>
          <w:color w:val="auto"/>
          <w:sz w:val="20"/>
          <w:szCs w:val="20"/>
          <w:lang w:val="es-ES_tradnl"/>
        </w:rPr>
        <w:t>.</w:t>
      </w:r>
    </w:p>
    <w:p w14:paraId="686DEF52" w14:textId="77777777" w:rsidR="00EF5687" w:rsidRPr="0034418C" w:rsidRDefault="00EF5687" w:rsidP="00C83A84">
      <w:pPr>
        <w:pStyle w:val="Pargrafdellista"/>
        <w:ind w:left="1440"/>
        <w:rPr>
          <w:color w:val="auto"/>
          <w:sz w:val="8"/>
          <w:szCs w:val="8"/>
          <w:lang w:val="es-ES_tradnl"/>
        </w:rPr>
      </w:pPr>
    </w:p>
    <w:p w14:paraId="686DEF53" w14:textId="77777777" w:rsidR="00EF5687" w:rsidRPr="0034418C" w:rsidRDefault="00EF5687" w:rsidP="00C83A84">
      <w:pPr>
        <w:pStyle w:val="Pargrafdellista"/>
        <w:numPr>
          <w:ilvl w:val="0"/>
          <w:numId w:val="37"/>
        </w:numPr>
        <w:ind w:left="1080"/>
        <w:rPr>
          <w:color w:val="auto"/>
          <w:sz w:val="20"/>
          <w:szCs w:val="20"/>
          <w:lang w:val="es-ES_tradnl"/>
        </w:rPr>
      </w:pPr>
      <w:proofErr w:type="gramStart"/>
      <w:r w:rsidRPr="0034418C">
        <w:rPr>
          <w:color w:val="auto"/>
          <w:sz w:val="20"/>
          <w:szCs w:val="20"/>
          <w:lang w:val="es-ES_tradnl"/>
        </w:rPr>
        <w:t>En relación a</w:t>
      </w:r>
      <w:proofErr w:type="gramEnd"/>
      <w:r w:rsidRPr="0034418C">
        <w:rPr>
          <w:color w:val="auto"/>
          <w:sz w:val="20"/>
          <w:szCs w:val="20"/>
          <w:lang w:val="es-ES_tradnl"/>
        </w:rPr>
        <w:t xml:space="preserve"> la tasa de </w:t>
      </w:r>
      <w:r w:rsidRPr="0034418C">
        <w:rPr>
          <w:b/>
          <w:color w:val="auto"/>
          <w:sz w:val="20"/>
          <w:szCs w:val="20"/>
          <w:lang w:val="es-ES_tradnl"/>
        </w:rPr>
        <w:t>privación material severa</w:t>
      </w:r>
      <w:r w:rsidRPr="0034418C">
        <w:rPr>
          <w:color w:val="auto"/>
          <w:sz w:val="20"/>
          <w:szCs w:val="20"/>
          <w:lang w:val="es-ES_tradnl"/>
        </w:rPr>
        <w:t xml:space="preserve">, esta se situó en el </w:t>
      </w:r>
      <w:r w:rsidRPr="0034418C">
        <w:rPr>
          <w:b/>
          <w:color w:val="auto"/>
          <w:sz w:val="20"/>
          <w:szCs w:val="20"/>
          <w:lang w:val="es-ES_tradnl"/>
        </w:rPr>
        <w:t>8%</w:t>
      </w:r>
      <w:r w:rsidRPr="0034418C">
        <w:rPr>
          <w:color w:val="auto"/>
          <w:sz w:val="20"/>
          <w:szCs w:val="20"/>
          <w:lang w:val="es-ES_tradnl"/>
        </w:rPr>
        <w:t xml:space="preserve"> en el 2022, representando una </w:t>
      </w:r>
      <w:r w:rsidRPr="0034418C">
        <w:rPr>
          <w:b/>
          <w:color w:val="auto"/>
          <w:sz w:val="20"/>
          <w:szCs w:val="20"/>
          <w:lang w:val="es-ES_tradnl"/>
        </w:rPr>
        <w:t>mejora de un punto porcentual</w:t>
      </w:r>
      <w:r w:rsidRPr="0034418C">
        <w:rPr>
          <w:color w:val="auto"/>
          <w:sz w:val="20"/>
          <w:szCs w:val="20"/>
          <w:lang w:val="es-ES_tradnl"/>
        </w:rPr>
        <w:t xml:space="preserve">, pero todavía muestra </w:t>
      </w:r>
      <w:r w:rsidRPr="0034418C">
        <w:rPr>
          <w:b/>
          <w:color w:val="auto"/>
          <w:sz w:val="20"/>
          <w:szCs w:val="20"/>
          <w:lang w:val="es-ES_tradnl"/>
        </w:rPr>
        <w:t>valores</w:t>
      </w:r>
      <w:r w:rsidRPr="0034418C">
        <w:rPr>
          <w:color w:val="auto"/>
          <w:sz w:val="20"/>
          <w:szCs w:val="20"/>
          <w:lang w:val="es-ES_tradnl"/>
        </w:rPr>
        <w:t xml:space="preserve"> relativamente </w:t>
      </w:r>
      <w:r w:rsidRPr="0034418C">
        <w:rPr>
          <w:b/>
          <w:color w:val="auto"/>
          <w:sz w:val="20"/>
          <w:szCs w:val="20"/>
          <w:lang w:val="es-ES_tradnl"/>
        </w:rPr>
        <w:t>elevados</w:t>
      </w:r>
      <w:r w:rsidRPr="0034418C">
        <w:rPr>
          <w:color w:val="auto"/>
          <w:sz w:val="20"/>
          <w:szCs w:val="20"/>
          <w:lang w:val="es-ES_tradnl"/>
        </w:rPr>
        <w:t>.</w:t>
      </w:r>
    </w:p>
    <w:p w14:paraId="686DEF54" w14:textId="77777777" w:rsidR="00EF5687" w:rsidRPr="0034418C" w:rsidRDefault="00EF5687" w:rsidP="00C83A84">
      <w:pPr>
        <w:pStyle w:val="Pargrafdellista"/>
        <w:rPr>
          <w:color w:val="auto"/>
          <w:sz w:val="8"/>
          <w:szCs w:val="8"/>
          <w:lang w:val="es-ES_tradnl"/>
        </w:rPr>
      </w:pPr>
    </w:p>
    <w:p w14:paraId="686DEF55" w14:textId="77777777" w:rsidR="00EF5687" w:rsidRPr="0034418C" w:rsidRDefault="00EF5687" w:rsidP="00C83A84">
      <w:pPr>
        <w:pStyle w:val="Pargrafdellista"/>
        <w:numPr>
          <w:ilvl w:val="0"/>
          <w:numId w:val="37"/>
        </w:numPr>
        <w:ind w:left="1080"/>
        <w:rPr>
          <w:color w:val="auto"/>
          <w:sz w:val="20"/>
          <w:szCs w:val="20"/>
          <w:lang w:val="es-ES_tradnl"/>
        </w:rPr>
      </w:pPr>
      <w:r w:rsidRPr="0034418C">
        <w:rPr>
          <w:color w:val="auto"/>
          <w:sz w:val="20"/>
          <w:szCs w:val="20"/>
          <w:lang w:val="es-ES_tradnl"/>
        </w:rPr>
        <w:t xml:space="preserve">La </w:t>
      </w:r>
      <w:r w:rsidRPr="0034418C">
        <w:rPr>
          <w:b/>
          <w:color w:val="auto"/>
          <w:sz w:val="20"/>
          <w:szCs w:val="20"/>
          <w:lang w:val="es-ES_tradnl"/>
        </w:rPr>
        <w:t xml:space="preserve">mejora </w:t>
      </w:r>
      <w:r w:rsidRPr="0034418C">
        <w:rPr>
          <w:color w:val="auto"/>
          <w:sz w:val="20"/>
          <w:szCs w:val="20"/>
          <w:lang w:val="es-ES_tradnl"/>
        </w:rPr>
        <w:t xml:space="preserve">en los indicadores relativos al </w:t>
      </w:r>
      <w:r w:rsidRPr="0034418C">
        <w:rPr>
          <w:b/>
          <w:color w:val="auto"/>
          <w:sz w:val="20"/>
          <w:szCs w:val="20"/>
          <w:lang w:val="es-ES_tradnl"/>
        </w:rPr>
        <w:t>mercado de trabajo</w:t>
      </w:r>
      <w:r w:rsidRPr="0034418C">
        <w:rPr>
          <w:color w:val="auto"/>
          <w:sz w:val="20"/>
          <w:szCs w:val="20"/>
          <w:lang w:val="es-ES_tradnl"/>
        </w:rPr>
        <w:t xml:space="preserve"> es significativa, aunque todavía se detectan </w:t>
      </w:r>
      <w:r w:rsidRPr="0034418C">
        <w:rPr>
          <w:b/>
          <w:color w:val="auto"/>
          <w:sz w:val="20"/>
          <w:szCs w:val="20"/>
          <w:lang w:val="es-ES_tradnl"/>
        </w:rPr>
        <w:t>tasas altas en el paro juvenil</w:t>
      </w:r>
      <w:r w:rsidRPr="0034418C">
        <w:rPr>
          <w:color w:val="auto"/>
          <w:sz w:val="20"/>
          <w:szCs w:val="20"/>
          <w:lang w:val="es-ES_tradnl"/>
        </w:rPr>
        <w:t xml:space="preserve"> (24,0% en el 2022).</w:t>
      </w:r>
    </w:p>
    <w:p w14:paraId="686DEF56" w14:textId="77777777" w:rsidR="00EF5687" w:rsidRPr="0034418C" w:rsidRDefault="00EF5687" w:rsidP="00C83A84">
      <w:pPr>
        <w:pStyle w:val="Pargrafdellista"/>
        <w:ind w:left="1080"/>
        <w:rPr>
          <w:color w:val="auto"/>
          <w:sz w:val="20"/>
          <w:szCs w:val="21"/>
          <w:lang w:val="es-ES_tradnl"/>
        </w:rPr>
      </w:pPr>
    </w:p>
    <w:p w14:paraId="686DEF57" w14:textId="77777777" w:rsidR="00EF5687" w:rsidRPr="0034418C" w:rsidRDefault="00EF5687" w:rsidP="00C83A84">
      <w:pPr>
        <w:pStyle w:val="Pargrafdellista"/>
        <w:rPr>
          <w:color w:val="auto"/>
          <w:sz w:val="21"/>
          <w:szCs w:val="21"/>
          <w:lang w:val="es-ES_tradnl"/>
        </w:rPr>
      </w:pPr>
    </w:p>
    <w:p w14:paraId="686DEF58" w14:textId="77777777" w:rsidR="00EF5687" w:rsidRPr="0034418C" w:rsidRDefault="00EF5687" w:rsidP="00C83A84">
      <w:pPr>
        <w:pStyle w:val="Pargrafdellista"/>
        <w:numPr>
          <w:ilvl w:val="0"/>
          <w:numId w:val="36"/>
        </w:numPr>
        <w:spacing w:before="120" w:after="120"/>
        <w:rPr>
          <w:rFonts w:asciiTheme="minorHAnsi" w:hAnsiTheme="minorHAnsi" w:cstheme="minorHAnsi"/>
          <w:b/>
          <w:bCs/>
          <w:color w:val="auto"/>
          <w:u w:val="single"/>
          <w:lang w:val="es-ES_tradnl"/>
        </w:rPr>
      </w:pPr>
      <w:r w:rsidRPr="0034418C">
        <w:rPr>
          <w:rFonts w:asciiTheme="minorHAnsi" w:hAnsiTheme="minorHAnsi" w:cstheme="minorHAnsi"/>
          <w:b/>
          <w:bCs/>
          <w:color w:val="auto"/>
          <w:u w:val="single"/>
          <w:lang w:val="es-ES_tradnl"/>
        </w:rPr>
        <w:t>Educación:</w:t>
      </w:r>
    </w:p>
    <w:p w14:paraId="686DEF59" w14:textId="77777777" w:rsidR="00EF5687" w:rsidRPr="0034418C" w:rsidRDefault="00EF5687" w:rsidP="00C83A84">
      <w:pPr>
        <w:pStyle w:val="Pargrafdellista"/>
        <w:spacing w:before="120" w:after="120"/>
        <w:rPr>
          <w:rFonts w:asciiTheme="minorHAnsi" w:hAnsiTheme="minorHAnsi" w:cstheme="minorHAnsi"/>
          <w:b/>
          <w:bCs/>
          <w:color w:val="auto"/>
          <w:sz w:val="8"/>
          <w:szCs w:val="8"/>
          <w:u w:val="single"/>
          <w:lang w:val="es-ES_tradnl"/>
        </w:rPr>
      </w:pPr>
    </w:p>
    <w:p w14:paraId="686DEF5A" w14:textId="60BB7B2D" w:rsidR="00EF5687" w:rsidRPr="0034418C" w:rsidRDefault="00EF5687" w:rsidP="00C83A84">
      <w:pPr>
        <w:pStyle w:val="Pargrafdellista"/>
        <w:numPr>
          <w:ilvl w:val="1"/>
          <w:numId w:val="35"/>
        </w:numPr>
        <w:ind w:left="1134" w:hanging="425"/>
        <w:rPr>
          <w:color w:val="auto"/>
          <w:sz w:val="20"/>
          <w:szCs w:val="21"/>
          <w:lang w:val="es-ES_tradnl"/>
        </w:rPr>
      </w:pPr>
      <w:r w:rsidRPr="0034418C">
        <w:rPr>
          <w:color w:val="auto"/>
          <w:sz w:val="20"/>
          <w:szCs w:val="21"/>
          <w:lang w:val="es-ES_tradnl"/>
        </w:rPr>
        <w:t xml:space="preserve">Se detecta una </w:t>
      </w:r>
      <w:r w:rsidRPr="0034418C">
        <w:rPr>
          <w:b/>
          <w:color w:val="auto"/>
          <w:sz w:val="20"/>
          <w:szCs w:val="21"/>
          <w:lang w:val="es-ES_tradnl"/>
        </w:rPr>
        <w:t>mejora en la tasa de abandono prematuro de los estudios</w:t>
      </w:r>
      <w:r w:rsidRPr="0034418C">
        <w:rPr>
          <w:color w:val="auto"/>
          <w:sz w:val="20"/>
          <w:szCs w:val="21"/>
          <w:lang w:val="es-ES_tradnl"/>
        </w:rPr>
        <w:t xml:space="preserve"> que, aunque el </w:t>
      </w:r>
      <w:r w:rsidRPr="0034418C">
        <w:rPr>
          <w:b/>
          <w:color w:val="auto"/>
          <w:sz w:val="20"/>
          <w:szCs w:val="21"/>
          <w:lang w:val="es-ES_tradnl"/>
        </w:rPr>
        <w:t>último año experimenta un repunte</w:t>
      </w:r>
      <w:r w:rsidRPr="0034418C">
        <w:rPr>
          <w:color w:val="auto"/>
          <w:sz w:val="20"/>
          <w:szCs w:val="21"/>
          <w:lang w:val="es-ES_tradnl"/>
        </w:rPr>
        <w:t xml:space="preserve">, pasa de cifras próximas al 30% en el 2010, a un porcentaje del 16,9% en el 2022. La tasa de </w:t>
      </w:r>
      <w:r w:rsidRPr="0034418C">
        <w:rPr>
          <w:b/>
          <w:color w:val="auto"/>
          <w:sz w:val="20"/>
          <w:szCs w:val="21"/>
          <w:lang w:val="es-ES_tradnl"/>
        </w:rPr>
        <w:t>personas entre 15 y 29 años que ni estudian ni trabajan que, también ha mejorado</w:t>
      </w:r>
      <w:r w:rsidRPr="0034418C">
        <w:rPr>
          <w:color w:val="auto"/>
          <w:sz w:val="20"/>
          <w:szCs w:val="21"/>
          <w:lang w:val="es-ES_tradnl"/>
        </w:rPr>
        <w:t xml:space="preserve"> respecto de la cifra de 2010 (20,9%) y en el 2022 alcanza un mínimo (13,1%).</w:t>
      </w:r>
    </w:p>
    <w:p w14:paraId="686DEF5B" w14:textId="77777777" w:rsidR="00EF5687" w:rsidRPr="0034418C" w:rsidRDefault="00EF5687" w:rsidP="00C83A84">
      <w:pPr>
        <w:pStyle w:val="Pargrafdellista"/>
        <w:rPr>
          <w:color w:val="auto"/>
          <w:sz w:val="21"/>
          <w:szCs w:val="21"/>
          <w:lang w:val="es-ES_tradnl"/>
        </w:rPr>
      </w:pPr>
    </w:p>
    <w:p w14:paraId="686DEF5C" w14:textId="77777777" w:rsidR="00EF5687" w:rsidRPr="0034418C" w:rsidRDefault="00EF5687" w:rsidP="00C83A84">
      <w:pPr>
        <w:pStyle w:val="Pargrafdellista"/>
        <w:numPr>
          <w:ilvl w:val="0"/>
          <w:numId w:val="36"/>
        </w:numPr>
        <w:spacing w:before="120" w:after="120"/>
        <w:rPr>
          <w:rFonts w:asciiTheme="minorHAnsi" w:hAnsiTheme="minorHAnsi" w:cstheme="minorHAnsi"/>
          <w:b/>
          <w:bCs/>
          <w:color w:val="auto"/>
          <w:u w:val="single"/>
          <w:lang w:val="es-ES_tradnl"/>
        </w:rPr>
      </w:pPr>
      <w:r w:rsidRPr="0034418C">
        <w:rPr>
          <w:rFonts w:asciiTheme="minorHAnsi" w:hAnsiTheme="minorHAnsi" w:cstheme="minorHAnsi"/>
          <w:b/>
          <w:bCs/>
          <w:color w:val="auto"/>
          <w:u w:val="single"/>
          <w:lang w:val="es-ES_tradnl"/>
        </w:rPr>
        <w:t>Medio ambiente:</w:t>
      </w:r>
    </w:p>
    <w:p w14:paraId="686DEF5D" w14:textId="77777777" w:rsidR="00EF5687" w:rsidRPr="0034418C" w:rsidRDefault="00EF5687" w:rsidP="00C83A84">
      <w:pPr>
        <w:pStyle w:val="Pargrafdellista"/>
        <w:rPr>
          <w:color w:val="auto"/>
          <w:sz w:val="21"/>
          <w:szCs w:val="21"/>
          <w:lang w:val="es-ES_tradnl"/>
        </w:rPr>
      </w:pPr>
    </w:p>
    <w:p w14:paraId="686DEF5E" w14:textId="7B7FD136" w:rsidR="00EF5687" w:rsidRPr="0034418C" w:rsidRDefault="00EF5687" w:rsidP="00C83A84">
      <w:pPr>
        <w:pStyle w:val="Pargrafdellista"/>
        <w:numPr>
          <w:ilvl w:val="1"/>
          <w:numId w:val="35"/>
        </w:numPr>
        <w:ind w:left="1134" w:hanging="283"/>
        <w:rPr>
          <w:color w:val="auto"/>
          <w:sz w:val="20"/>
          <w:szCs w:val="21"/>
          <w:lang w:val="es-ES_tradnl"/>
        </w:rPr>
      </w:pPr>
      <w:r w:rsidRPr="0034418C">
        <w:rPr>
          <w:color w:val="auto"/>
          <w:sz w:val="20"/>
          <w:szCs w:val="21"/>
          <w:lang w:val="es-ES_tradnl"/>
        </w:rPr>
        <w:t xml:space="preserve">Con respecto a </w:t>
      </w:r>
      <w:r w:rsidRPr="0034418C">
        <w:rPr>
          <w:b/>
          <w:color w:val="auto"/>
          <w:sz w:val="20"/>
          <w:szCs w:val="21"/>
          <w:lang w:val="es-ES_tradnl"/>
        </w:rPr>
        <w:t>medio ambiente, no se observan mejoras destacables</w:t>
      </w:r>
      <w:r w:rsidRPr="0034418C">
        <w:rPr>
          <w:color w:val="auto"/>
          <w:sz w:val="20"/>
          <w:szCs w:val="21"/>
          <w:lang w:val="es-ES_tradnl"/>
        </w:rPr>
        <w:t xml:space="preserve"> en los correspondientes indicadores, donde a pesar de observarse mejoras hacia el año anterior con respecto a consumo de energías renovables y recogida selectiva de residuos, el índice de e</w:t>
      </w:r>
      <w:r w:rsidRPr="0034418C">
        <w:rPr>
          <w:b/>
          <w:color w:val="auto"/>
          <w:sz w:val="20"/>
          <w:szCs w:val="21"/>
          <w:lang w:val="es-ES_tradnl"/>
        </w:rPr>
        <w:t xml:space="preserve">misiones de gases de efecto invernadero </w:t>
      </w:r>
      <w:r w:rsidRPr="0034418C">
        <w:rPr>
          <w:color w:val="auto"/>
          <w:sz w:val="20"/>
          <w:szCs w:val="21"/>
          <w:lang w:val="es-ES_tradnl"/>
        </w:rPr>
        <w:t xml:space="preserve">y la </w:t>
      </w:r>
      <w:r w:rsidRPr="0034418C">
        <w:rPr>
          <w:b/>
          <w:color w:val="auto"/>
          <w:sz w:val="20"/>
          <w:szCs w:val="21"/>
          <w:lang w:val="es-ES_tradnl"/>
        </w:rPr>
        <w:t>concentración de contaminación en el aire por</w:t>
      </w:r>
      <w:r w:rsidR="00F239E1" w:rsidRPr="0034418C">
        <w:rPr>
          <w:b/>
          <w:vanish/>
          <w:color w:val="auto"/>
          <w:sz w:val="20"/>
          <w:szCs w:val="21"/>
          <w:lang w:val="es-ES_tradnl"/>
        </w:rPr>
        <w:t xml:space="preserve"> </w:t>
      </w:r>
      <w:r w:rsidRPr="0034418C">
        <w:rPr>
          <w:b/>
          <w:color w:val="auto"/>
          <w:sz w:val="20"/>
          <w:szCs w:val="21"/>
          <w:lang w:val="es-ES_tradnl"/>
        </w:rPr>
        <w:t>partículas</w:t>
      </w:r>
      <w:r w:rsidRPr="0034418C">
        <w:rPr>
          <w:color w:val="auto"/>
          <w:sz w:val="20"/>
          <w:szCs w:val="21"/>
          <w:lang w:val="es-ES_tradnl"/>
        </w:rPr>
        <w:t xml:space="preserve"> en suspensión </w:t>
      </w:r>
      <w:r w:rsidRPr="0034418C">
        <w:rPr>
          <w:b/>
          <w:color w:val="auto"/>
          <w:sz w:val="20"/>
          <w:szCs w:val="21"/>
          <w:lang w:val="es-ES_tradnl"/>
        </w:rPr>
        <w:t>empeoran</w:t>
      </w:r>
      <w:r w:rsidRPr="0034418C">
        <w:rPr>
          <w:color w:val="auto"/>
          <w:sz w:val="20"/>
          <w:szCs w:val="21"/>
          <w:lang w:val="es-ES_tradnl"/>
        </w:rPr>
        <w:t>.</w:t>
      </w:r>
    </w:p>
    <w:p w14:paraId="686DEF5F" w14:textId="77777777" w:rsidR="009F6BD4" w:rsidRPr="0034418C" w:rsidRDefault="009F6BD4" w:rsidP="00C83A84">
      <w:pPr>
        <w:pStyle w:val="Pargrafdellista"/>
        <w:rPr>
          <w:color w:val="auto"/>
          <w:sz w:val="21"/>
          <w:szCs w:val="21"/>
          <w:lang w:val="es-ES_tradnl"/>
        </w:rPr>
      </w:pPr>
    </w:p>
    <w:p w14:paraId="686DEF60" w14:textId="77777777" w:rsidR="009F6BD4" w:rsidRPr="0034418C" w:rsidRDefault="009F6BD4" w:rsidP="00C83A84">
      <w:pPr>
        <w:pStyle w:val="Pargrafdellista"/>
        <w:rPr>
          <w:color w:val="auto"/>
          <w:sz w:val="21"/>
          <w:szCs w:val="21"/>
          <w:lang w:val="es-ES_tradnl"/>
        </w:rPr>
      </w:pPr>
    </w:p>
    <w:p w14:paraId="686DEF61" w14:textId="77777777" w:rsidR="008F3C9C" w:rsidRPr="0034418C" w:rsidRDefault="008F3C9C" w:rsidP="00C83A84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auto"/>
          <w:sz w:val="32"/>
          <w:szCs w:val="32"/>
          <w:lang w:val="es-ES_tradnl"/>
        </w:rPr>
      </w:pPr>
      <w:r w:rsidRPr="0034418C">
        <w:rPr>
          <w:rFonts w:asciiTheme="minorHAnsi" w:hAnsiTheme="minorHAnsi" w:cstheme="minorHAnsi"/>
          <w:b/>
          <w:color w:val="auto"/>
          <w:sz w:val="32"/>
          <w:szCs w:val="32"/>
          <w:lang w:val="es-ES_tradnl"/>
        </w:rPr>
        <w:t>Opciones planteadas en el debate</w:t>
      </w:r>
    </w:p>
    <w:p w14:paraId="686DEF62" w14:textId="77777777" w:rsidR="008F3C9C" w:rsidRPr="0034418C" w:rsidRDefault="008F3C9C" w:rsidP="00C83A84">
      <w:pPr>
        <w:spacing w:before="120" w:after="120"/>
        <w:rPr>
          <w:rFonts w:asciiTheme="minorHAnsi" w:hAnsiTheme="minorHAnsi" w:cstheme="minorHAnsi"/>
          <w:color w:val="auto"/>
          <w:lang w:val="es-ES_tradnl"/>
        </w:rPr>
      </w:pPr>
      <w:r w:rsidRPr="0034418C">
        <w:rPr>
          <w:rFonts w:asciiTheme="minorHAnsi" w:hAnsiTheme="minorHAnsi" w:cstheme="minorHAnsi"/>
          <w:color w:val="auto"/>
          <w:lang w:val="es-ES_tradnl"/>
        </w:rPr>
        <w:t>Para este eje de debate, se plantea a las personas participantes las siguientes dos cuestiones:</w:t>
      </w:r>
    </w:p>
    <w:p w14:paraId="686DEF63" w14:textId="77777777" w:rsidR="004B4165" w:rsidRPr="0034418C" w:rsidRDefault="008F3C9C" w:rsidP="00C83A84">
      <w:pPr>
        <w:pStyle w:val="Pargrafdellista"/>
        <w:numPr>
          <w:ilvl w:val="0"/>
          <w:numId w:val="32"/>
        </w:numPr>
        <w:spacing w:before="120" w:after="120"/>
        <w:rPr>
          <w:rFonts w:asciiTheme="minorHAnsi" w:hAnsiTheme="minorHAnsi" w:cstheme="minorHAnsi"/>
          <w:color w:val="auto"/>
          <w:lang w:val="es-ES_tradnl"/>
        </w:rPr>
      </w:pPr>
      <w:r w:rsidRPr="0034418C">
        <w:rPr>
          <w:rFonts w:asciiTheme="minorHAnsi" w:hAnsiTheme="minorHAnsi" w:cstheme="minorHAnsi"/>
          <w:b/>
          <w:color w:val="auto"/>
          <w:lang w:val="es-ES_tradnl"/>
        </w:rPr>
        <w:t>Indicar qué 4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agrupaciones de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políticas públicas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se consideran como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además prioritarias,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con el fin de potenciarlas mediante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la distribución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del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 xml:space="preserve">espacio o margen presupuestario 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que pueda estar disponible. Dentro de esta selección, si es </w:t>
      </w:r>
      <w:r w:rsidRPr="0034418C">
        <w:rPr>
          <w:rFonts w:asciiTheme="minorHAnsi" w:hAnsiTheme="minorHAnsi" w:cstheme="minorHAnsi"/>
          <w:color w:val="auto"/>
          <w:lang w:val="es-ES_tradnl"/>
        </w:rPr>
        <w:lastRenderedPageBreak/>
        <w:t>posible, se pide establecer la orden de prioridad de cada agrupación de política considerada como prioritaria.</w:t>
      </w:r>
      <w:r w:rsidR="004B4165" w:rsidRPr="0034418C">
        <w:rPr>
          <w:rFonts w:asciiTheme="minorHAnsi" w:hAnsiTheme="minorHAnsi" w:cstheme="minorHAnsi"/>
          <w:color w:val="auto"/>
          <w:lang w:val="es-ES_tradnl"/>
        </w:rPr>
        <w:t xml:space="preserve"> </w:t>
      </w:r>
    </w:p>
    <w:p w14:paraId="686DEF64" w14:textId="77777777" w:rsidR="004B4165" w:rsidRPr="0034418C" w:rsidRDefault="004B4165" w:rsidP="00C83A84">
      <w:pPr>
        <w:pStyle w:val="Pargrafdellista"/>
        <w:spacing w:before="120" w:after="120"/>
        <w:ind w:left="784"/>
        <w:rPr>
          <w:rFonts w:asciiTheme="minorHAnsi" w:hAnsiTheme="minorHAnsi" w:cstheme="minorHAnsi"/>
          <w:b/>
          <w:color w:val="auto"/>
          <w:lang w:val="es-ES_tradnl"/>
        </w:rPr>
      </w:pPr>
    </w:p>
    <w:p w14:paraId="686DEF65" w14:textId="77777777" w:rsidR="008F3C9C" w:rsidRPr="0034418C" w:rsidRDefault="008F3C9C" w:rsidP="00C83A84">
      <w:pPr>
        <w:pStyle w:val="Pargrafdellista"/>
        <w:spacing w:before="120" w:after="120"/>
        <w:ind w:left="784"/>
        <w:rPr>
          <w:rFonts w:asciiTheme="minorHAnsi" w:hAnsiTheme="minorHAnsi" w:cstheme="minorHAnsi"/>
          <w:color w:val="auto"/>
          <w:lang w:val="es-ES_tradnl"/>
        </w:rPr>
      </w:pPr>
      <w:r w:rsidRPr="0034418C">
        <w:rPr>
          <w:rFonts w:asciiTheme="minorHAnsi" w:hAnsiTheme="minorHAnsi" w:cstheme="minorHAnsi"/>
          <w:color w:val="auto"/>
          <w:lang w:val="es-ES_tradnl"/>
        </w:rPr>
        <w:t>Para esta selección, se proporciona la siguiente relación de agrupaciones de políticas públicas, basadas en la clasificación por programas del presupuesto, con sus importes (en millones de euros)</w:t>
      </w:r>
      <w:r w:rsidR="004B4165" w:rsidRPr="0034418C">
        <w:rPr>
          <w:rFonts w:asciiTheme="minorHAnsi" w:hAnsiTheme="minorHAnsi" w:cstheme="minorHAnsi"/>
          <w:color w:val="auto"/>
          <w:lang w:val="es-ES_tradnl"/>
        </w:rPr>
        <w:t xml:space="preserve"> de </w:t>
      </w:r>
      <w:r w:rsidR="004B4165" w:rsidRPr="0034418C">
        <w:rPr>
          <w:rFonts w:asciiTheme="minorHAnsi" w:hAnsiTheme="minorHAnsi" w:cstheme="minorHAnsi"/>
          <w:b/>
          <w:color w:val="auto"/>
          <w:lang w:val="es-ES_tradnl"/>
        </w:rPr>
        <w:t>gastos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en el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Presupuesto 202</w:t>
      </w:r>
      <w:r w:rsidR="00935A7F" w:rsidRPr="0034418C">
        <w:rPr>
          <w:rFonts w:asciiTheme="minorHAnsi" w:hAnsiTheme="minorHAnsi" w:cstheme="minorHAnsi"/>
          <w:b/>
          <w:color w:val="auto"/>
          <w:lang w:val="es-ES_tradnl"/>
        </w:rPr>
        <w:t xml:space="preserve">3 </w:t>
      </w:r>
      <w:r w:rsidR="00935A7F" w:rsidRPr="0034418C">
        <w:rPr>
          <w:rFonts w:asciiTheme="minorHAnsi" w:hAnsiTheme="minorHAnsi" w:cstheme="minorHAnsi"/>
          <w:color w:val="auto"/>
          <w:lang w:val="es-ES_tradnl"/>
        </w:rPr>
        <w:t>(prorrogado en el ejercicio 2024)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de la Generalitat de Catalunya.</w:t>
      </w:r>
    </w:p>
    <w:p w14:paraId="686DEF66" w14:textId="77777777" w:rsidR="000A5541" w:rsidRPr="0034418C" w:rsidRDefault="000A5541" w:rsidP="00C83A84">
      <w:pPr>
        <w:ind w:hanging="709"/>
        <w:rPr>
          <w:noProof/>
          <w:color w:val="auto"/>
          <w:lang w:val="es-ES_tradnl"/>
        </w:rPr>
      </w:pPr>
    </w:p>
    <w:p w14:paraId="686DEF67" w14:textId="77777777" w:rsidR="00F021D1" w:rsidRPr="0034418C" w:rsidRDefault="00F021D1" w:rsidP="00C83A84">
      <w:pPr>
        <w:ind w:hanging="709"/>
        <w:rPr>
          <w:noProof/>
          <w:color w:val="auto"/>
          <w:lang w:val="es-ES_tradnl"/>
        </w:rPr>
      </w:pPr>
    </w:p>
    <w:p w14:paraId="686DEF68" w14:textId="77777777" w:rsidR="00F021D1" w:rsidRPr="0034418C" w:rsidRDefault="00F021D1" w:rsidP="00C83A84">
      <w:pPr>
        <w:ind w:hanging="709"/>
        <w:rPr>
          <w:noProof/>
          <w:color w:val="auto"/>
          <w:lang w:val="es-ES_tradnl"/>
        </w:rPr>
      </w:pPr>
    </w:p>
    <w:p w14:paraId="686DEF69" w14:textId="77777777" w:rsidR="00F021D1" w:rsidRPr="0034418C" w:rsidRDefault="00F021D1" w:rsidP="00C83A84">
      <w:pPr>
        <w:ind w:hanging="709"/>
        <w:rPr>
          <w:noProof/>
          <w:color w:val="auto"/>
          <w:lang w:val="es-ES_tradnl"/>
        </w:rPr>
      </w:pPr>
    </w:p>
    <w:p w14:paraId="686DEF6A" w14:textId="77777777" w:rsidR="00F021D1" w:rsidRPr="0034418C" w:rsidRDefault="007F2E1A" w:rsidP="00C83A84">
      <w:pPr>
        <w:ind w:hanging="426"/>
        <w:rPr>
          <w:noProof/>
          <w:color w:val="auto"/>
          <w:lang w:val="es-ES_tradnl"/>
        </w:rPr>
      </w:pPr>
      <w:r w:rsidRPr="0034418C">
        <w:rPr>
          <w:rFonts w:asciiTheme="minorHAnsi" w:hAnsiTheme="minorHAnsi" w:cstheme="minorHAnsi"/>
          <w:noProof/>
          <w:color w:val="auto"/>
          <w:lang w:val="es-ES_tradnl"/>
        </w:rPr>
        <w:lastRenderedPageBreak/>
        <w:drawing>
          <wp:inline distT="0" distB="0" distL="0" distR="0" wp14:anchorId="686DEF90" wp14:editId="7065EE21">
            <wp:extent cx="6112412" cy="7270897"/>
            <wp:effectExtent l="0" t="0" r="3175" b="6350"/>
            <wp:docPr id="3" name="Imatge 3" descr="Gastos por agrupación de polí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tge 3" descr="Gastos por agrupación de polí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6" r="11894"/>
                    <a:stretch/>
                  </pic:blipFill>
                  <pic:spPr bwMode="auto">
                    <a:xfrm>
                      <a:off x="0" y="0"/>
                      <a:ext cx="6123654" cy="72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6DEF6B" w14:textId="77777777" w:rsidR="00003B3F" w:rsidRPr="0034418C" w:rsidRDefault="00003B3F" w:rsidP="00C83A84">
      <w:pPr>
        <w:pStyle w:val="Pargrafdellista"/>
        <w:numPr>
          <w:ilvl w:val="0"/>
          <w:numId w:val="32"/>
        </w:numPr>
        <w:rPr>
          <w:color w:val="auto"/>
          <w:lang w:val="es-ES_tradnl"/>
        </w:rPr>
      </w:pPr>
      <w:r w:rsidRPr="0034418C">
        <w:rPr>
          <w:rFonts w:asciiTheme="minorHAnsi" w:hAnsiTheme="minorHAnsi" w:cstheme="minorHAnsi"/>
          <w:color w:val="auto"/>
          <w:lang w:val="es-ES_tradnl"/>
        </w:rPr>
        <w:t xml:space="preserve">Argumentar, para cada agrupación de política escogida,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por qué ha sido considerada como prioritaria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y, dentro de estas, debatir en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qué aspectos, retos o necesidades</w:t>
      </w:r>
      <w:r w:rsidRPr="0034418C">
        <w:rPr>
          <w:rFonts w:asciiTheme="minorHAnsi" w:hAnsiTheme="minorHAnsi" w:cstheme="minorHAnsi"/>
          <w:color w:val="auto"/>
          <w:lang w:val="es-ES_tradnl"/>
        </w:rPr>
        <w:t xml:space="preserve"> se considera que hay que proporcionar un </w:t>
      </w:r>
      <w:r w:rsidRPr="0034418C">
        <w:rPr>
          <w:rFonts w:asciiTheme="minorHAnsi" w:hAnsiTheme="minorHAnsi" w:cstheme="minorHAnsi"/>
          <w:b/>
          <w:color w:val="auto"/>
          <w:lang w:val="es-ES_tradnl"/>
        </w:rPr>
        <w:t>mayor impulso</w:t>
      </w:r>
      <w:r w:rsidRPr="0034418C">
        <w:rPr>
          <w:rFonts w:asciiTheme="minorHAnsi" w:hAnsiTheme="minorHAnsi" w:cstheme="minorHAnsi"/>
          <w:color w:val="auto"/>
          <w:lang w:val="es-ES_tradnl"/>
        </w:rPr>
        <w:t>.</w:t>
      </w:r>
    </w:p>
    <w:p w14:paraId="686DEF6C" w14:textId="77777777" w:rsidR="00003B3F" w:rsidRPr="0034418C" w:rsidRDefault="00003B3F" w:rsidP="00C83A84">
      <w:pPr>
        <w:pStyle w:val="Pargrafdellista"/>
        <w:spacing w:before="120" w:after="120"/>
        <w:ind w:left="784" w:hanging="779"/>
        <w:rPr>
          <w:rFonts w:asciiTheme="minorHAnsi" w:hAnsiTheme="minorHAnsi" w:cstheme="minorHAnsi"/>
          <w:color w:val="auto"/>
          <w:lang w:val="es-ES_tradnl"/>
        </w:rPr>
      </w:pPr>
    </w:p>
    <w:p w14:paraId="686DEF6D" w14:textId="77777777" w:rsidR="00003B3F" w:rsidRPr="0034418C" w:rsidRDefault="00003B3F" w:rsidP="00C83A84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auto"/>
          <w:sz w:val="32"/>
          <w:szCs w:val="32"/>
          <w:lang w:val="es-ES_tradnl"/>
        </w:rPr>
      </w:pPr>
      <w:r w:rsidRPr="0034418C">
        <w:rPr>
          <w:rFonts w:asciiTheme="minorHAnsi" w:hAnsiTheme="minorHAnsi" w:cstheme="minorHAnsi"/>
          <w:b/>
          <w:color w:val="auto"/>
          <w:sz w:val="32"/>
          <w:szCs w:val="32"/>
          <w:lang w:val="es-ES_tradnl"/>
        </w:rPr>
        <w:lastRenderedPageBreak/>
        <w:t>Documentación de referencia</w:t>
      </w:r>
    </w:p>
    <w:p w14:paraId="686DEF6E" w14:textId="77777777" w:rsidR="00003B3F" w:rsidRPr="0034418C" w:rsidRDefault="004775EC" w:rsidP="00C83A84">
      <w:pPr>
        <w:pStyle w:val="Pargrafdellista"/>
        <w:numPr>
          <w:ilvl w:val="0"/>
          <w:numId w:val="26"/>
        </w:numPr>
        <w:spacing w:before="240" w:after="240"/>
        <w:ind w:left="714" w:hanging="357"/>
        <w:rPr>
          <w:rStyle w:val="Enlla"/>
          <w:rFonts w:asciiTheme="minorHAnsi" w:hAnsiTheme="minorHAnsi" w:cstheme="minorHAnsi"/>
          <w:color w:val="auto"/>
          <w:lang w:val="es-ES_tradnl"/>
        </w:rPr>
      </w:pPr>
      <w:r w:rsidRPr="0034418C">
        <w:rPr>
          <w:rFonts w:asciiTheme="minorHAnsi" w:hAnsiTheme="minorHAnsi" w:cstheme="minorHAnsi"/>
          <w:color w:val="auto"/>
          <w:lang w:val="es-ES_tradnl"/>
        </w:rPr>
        <w:fldChar w:fldCharType="begin"/>
      </w:r>
      <w:r w:rsidRPr="0034418C">
        <w:rPr>
          <w:rFonts w:asciiTheme="minorHAnsi" w:hAnsiTheme="minorHAnsi" w:cstheme="minorHAnsi"/>
          <w:color w:val="auto"/>
          <w:lang w:val="es-ES_tradnl"/>
        </w:rPr>
        <w:instrText xml:space="preserve"> HYPERLINK "https://cads.gencat.cat/web/.content/Documents/Informes/2023/10-REPTES-15_09_23-ACCESSIBLE.pdf" </w:instrText>
      </w:r>
      <w:r w:rsidRPr="0034418C">
        <w:rPr>
          <w:rFonts w:asciiTheme="minorHAnsi" w:hAnsiTheme="minorHAnsi" w:cstheme="minorHAnsi"/>
          <w:color w:val="auto"/>
          <w:lang w:val="es-ES_tradnl"/>
        </w:rPr>
      </w:r>
      <w:r w:rsidRPr="0034418C">
        <w:rPr>
          <w:rFonts w:asciiTheme="minorHAnsi" w:hAnsiTheme="minorHAnsi" w:cstheme="minorHAnsi"/>
          <w:color w:val="auto"/>
          <w:lang w:val="es-ES_tradnl"/>
        </w:rPr>
        <w:fldChar w:fldCharType="separate"/>
      </w:r>
      <w:r w:rsidR="00003B3F" w:rsidRPr="0034418C">
        <w:rPr>
          <w:rStyle w:val="Enlla"/>
          <w:rFonts w:asciiTheme="minorHAnsi" w:hAnsiTheme="minorHAnsi" w:cstheme="minorHAnsi"/>
          <w:color w:val="auto"/>
          <w:lang w:val="es-ES_tradnl"/>
        </w:rPr>
        <w:t>Los 10 retos para el desarrollo sost</w:t>
      </w:r>
      <w:r w:rsidRPr="0034418C">
        <w:rPr>
          <w:rStyle w:val="Enlla"/>
          <w:rFonts w:asciiTheme="minorHAnsi" w:hAnsiTheme="minorHAnsi" w:cstheme="minorHAnsi"/>
          <w:color w:val="auto"/>
          <w:lang w:val="es-ES_tradnl"/>
        </w:rPr>
        <w:t>enible de Cataluña (edición 2023</w:t>
      </w:r>
      <w:r w:rsidR="00003B3F" w:rsidRPr="0034418C">
        <w:rPr>
          <w:rStyle w:val="Enlla"/>
          <w:rFonts w:asciiTheme="minorHAnsi" w:hAnsiTheme="minorHAnsi" w:cstheme="minorHAnsi"/>
          <w:color w:val="auto"/>
          <w:lang w:val="es-ES_tradnl"/>
        </w:rPr>
        <w:t>)</w:t>
      </w:r>
    </w:p>
    <w:p w14:paraId="686DEF6F" w14:textId="77777777" w:rsidR="00003B3F" w:rsidRPr="0034418C" w:rsidRDefault="004775EC" w:rsidP="00C83A84">
      <w:pPr>
        <w:pStyle w:val="Pargrafdellista"/>
        <w:numPr>
          <w:ilvl w:val="0"/>
          <w:numId w:val="26"/>
        </w:numPr>
        <w:spacing w:before="240" w:after="240"/>
        <w:ind w:left="714" w:hanging="357"/>
        <w:rPr>
          <w:rFonts w:asciiTheme="minorHAnsi" w:hAnsiTheme="minorHAnsi" w:cstheme="minorHAnsi"/>
          <w:color w:val="auto"/>
          <w:lang w:val="es-ES_tradnl"/>
        </w:rPr>
      </w:pPr>
      <w:r w:rsidRPr="0034418C">
        <w:rPr>
          <w:rFonts w:asciiTheme="minorHAnsi" w:hAnsiTheme="minorHAnsi" w:cstheme="minorHAnsi"/>
          <w:color w:val="auto"/>
          <w:lang w:val="es-ES_tradnl"/>
        </w:rPr>
        <w:fldChar w:fldCharType="end"/>
      </w:r>
      <w:hyperlink r:id="rId39" w:history="1">
        <w:r w:rsidR="00003B3F" w:rsidRPr="0034418C">
          <w:rPr>
            <w:rStyle w:val="Enlla"/>
            <w:rFonts w:asciiTheme="minorHAnsi" w:hAnsiTheme="minorHAnsi" w:cstheme="minorHAnsi"/>
            <w:color w:val="auto"/>
            <w:lang w:val="es-ES_tradnl"/>
          </w:rPr>
          <w:t>Indicadores de Desarrollo Sostenible (ODS) de Cataluña.</w:t>
        </w:r>
      </w:hyperlink>
    </w:p>
    <w:p w14:paraId="686DEF70" w14:textId="77777777" w:rsidR="00003B3F" w:rsidRPr="0034418C" w:rsidRDefault="0034418C" w:rsidP="00C83A84">
      <w:pPr>
        <w:pStyle w:val="Pargrafdellista"/>
        <w:numPr>
          <w:ilvl w:val="0"/>
          <w:numId w:val="26"/>
        </w:numPr>
        <w:spacing w:before="240" w:after="240"/>
        <w:ind w:left="714" w:hanging="357"/>
        <w:rPr>
          <w:rFonts w:asciiTheme="minorHAnsi" w:hAnsiTheme="minorHAnsi" w:cstheme="minorHAnsi"/>
          <w:color w:val="auto"/>
          <w:lang w:val="es-ES_tradnl"/>
        </w:rPr>
      </w:pPr>
      <w:hyperlink r:id="rId40" w:history="1">
        <w:r w:rsidR="00003B3F" w:rsidRPr="0034418C">
          <w:rPr>
            <w:rStyle w:val="Enlla"/>
            <w:rFonts w:asciiTheme="minorHAnsi" w:hAnsiTheme="minorHAnsi" w:cstheme="minorHAnsi"/>
            <w:color w:val="auto"/>
            <w:lang w:val="es-ES_tradnl"/>
          </w:rPr>
          <w:t>Indicadores de bienestar y progreso social de Cataluña</w:t>
        </w:r>
      </w:hyperlink>
    </w:p>
    <w:p w14:paraId="686DEF71" w14:textId="4E483B35" w:rsidR="00003B3F" w:rsidRPr="0034418C" w:rsidRDefault="0034418C" w:rsidP="00C83A84">
      <w:pPr>
        <w:pStyle w:val="Pargrafdellista"/>
        <w:numPr>
          <w:ilvl w:val="0"/>
          <w:numId w:val="26"/>
        </w:numPr>
        <w:spacing w:before="240" w:after="240"/>
        <w:ind w:left="714" w:hanging="357"/>
        <w:rPr>
          <w:rFonts w:asciiTheme="minorHAnsi" w:hAnsiTheme="minorHAnsi" w:cstheme="minorHAnsi"/>
          <w:color w:val="auto"/>
          <w:lang w:val="es-ES_tradnl"/>
        </w:rPr>
      </w:pPr>
      <w:hyperlink r:id="rId41" w:history="1">
        <w:r w:rsidR="00003B3F" w:rsidRPr="0034418C">
          <w:rPr>
            <w:rStyle w:val="Enlla"/>
            <w:rFonts w:asciiTheme="minorHAnsi" w:hAnsiTheme="minorHAnsi" w:cstheme="minorHAnsi"/>
            <w:color w:val="auto"/>
            <w:lang w:val="es-ES_tradnl"/>
          </w:rPr>
          <w:t xml:space="preserve">Explicación de la estructura </w:t>
        </w:r>
        <w:r w:rsidRPr="0034418C">
          <w:rPr>
            <w:rStyle w:val="Enlla"/>
            <w:rFonts w:asciiTheme="minorHAnsi" w:hAnsiTheme="minorHAnsi" w:cstheme="minorHAnsi"/>
            <w:color w:val="auto"/>
            <w:lang w:val="es-ES_tradnl"/>
          </w:rPr>
          <w:t>por</w:t>
        </w:r>
        <w:r w:rsidR="00003B3F" w:rsidRPr="0034418C">
          <w:rPr>
            <w:rStyle w:val="Enlla"/>
            <w:rFonts w:asciiTheme="minorHAnsi" w:hAnsiTheme="minorHAnsi" w:cstheme="minorHAnsi"/>
            <w:color w:val="auto"/>
            <w:lang w:val="es-ES_tradnl"/>
          </w:rPr>
          <w:t xml:space="preserve"> programas del presupuesto (Presupuestos 202</w:t>
        </w:r>
        <w:r w:rsidR="00577C62" w:rsidRPr="0034418C">
          <w:rPr>
            <w:rStyle w:val="Enlla"/>
            <w:rFonts w:asciiTheme="minorHAnsi" w:hAnsiTheme="minorHAnsi" w:cstheme="minorHAnsi"/>
            <w:color w:val="auto"/>
            <w:lang w:val="es-ES_tradnl"/>
          </w:rPr>
          <w:t>3</w:t>
        </w:r>
        <w:r w:rsidR="00003B3F" w:rsidRPr="0034418C">
          <w:rPr>
            <w:rStyle w:val="Enlla"/>
            <w:rFonts w:asciiTheme="minorHAnsi" w:hAnsiTheme="minorHAnsi" w:cstheme="minorHAnsi"/>
            <w:color w:val="auto"/>
            <w:lang w:val="es-ES_tradnl"/>
          </w:rPr>
          <w:t>).</w:t>
        </w:r>
      </w:hyperlink>
    </w:p>
    <w:p w14:paraId="686DEF72" w14:textId="77777777" w:rsidR="00003B3F" w:rsidRPr="0034418C" w:rsidRDefault="0034418C" w:rsidP="00C83A84">
      <w:pPr>
        <w:pStyle w:val="Pargrafdellista"/>
        <w:numPr>
          <w:ilvl w:val="0"/>
          <w:numId w:val="26"/>
        </w:numPr>
        <w:spacing w:before="240" w:after="240"/>
        <w:ind w:left="714" w:hanging="357"/>
        <w:rPr>
          <w:rFonts w:asciiTheme="minorHAnsi" w:hAnsiTheme="minorHAnsi" w:cstheme="minorHAnsi"/>
          <w:color w:val="auto"/>
          <w:lang w:val="es-ES_tradnl"/>
        </w:rPr>
      </w:pPr>
      <w:hyperlink r:id="rId42" w:history="1">
        <w:proofErr w:type="spellStart"/>
        <w:r w:rsidR="00003B3F" w:rsidRPr="0034418C">
          <w:rPr>
            <w:rStyle w:val="Enlla"/>
            <w:rFonts w:asciiTheme="minorHAnsi" w:hAnsiTheme="minorHAnsi" w:cstheme="minorHAnsi"/>
            <w:i/>
            <w:color w:val="auto"/>
            <w:lang w:val="es-ES_tradnl"/>
          </w:rPr>
          <w:t>European</w:t>
        </w:r>
        <w:proofErr w:type="spellEnd"/>
        <w:r w:rsidR="00003B3F" w:rsidRPr="0034418C">
          <w:rPr>
            <w:rStyle w:val="Enlla"/>
            <w:rFonts w:asciiTheme="minorHAnsi" w:hAnsiTheme="minorHAnsi" w:cstheme="minorHAnsi"/>
            <w:i/>
            <w:color w:val="auto"/>
            <w:lang w:val="es-ES_tradnl"/>
          </w:rPr>
          <w:t xml:space="preserve"> Social </w:t>
        </w:r>
        <w:proofErr w:type="spellStart"/>
        <w:r w:rsidR="00003B3F" w:rsidRPr="0034418C">
          <w:rPr>
            <w:rStyle w:val="Enlla"/>
            <w:rFonts w:asciiTheme="minorHAnsi" w:hAnsiTheme="minorHAnsi" w:cstheme="minorHAnsi"/>
            <w:i/>
            <w:color w:val="auto"/>
            <w:lang w:val="es-ES_tradnl"/>
          </w:rPr>
          <w:t>Progress</w:t>
        </w:r>
        <w:proofErr w:type="spellEnd"/>
        <w:r w:rsidR="00003B3F" w:rsidRPr="0034418C">
          <w:rPr>
            <w:rStyle w:val="Enlla"/>
            <w:rFonts w:asciiTheme="minorHAnsi" w:hAnsiTheme="minorHAnsi" w:cstheme="minorHAnsi"/>
            <w:i/>
            <w:color w:val="auto"/>
            <w:lang w:val="es-ES_tradnl"/>
          </w:rPr>
          <w:t xml:space="preserve"> </w:t>
        </w:r>
        <w:proofErr w:type="spellStart"/>
        <w:r w:rsidR="00003B3F" w:rsidRPr="0034418C">
          <w:rPr>
            <w:rStyle w:val="Enlla"/>
            <w:rFonts w:asciiTheme="minorHAnsi" w:hAnsiTheme="minorHAnsi" w:cstheme="minorHAnsi"/>
            <w:i/>
            <w:color w:val="auto"/>
            <w:lang w:val="es-ES_tradnl"/>
          </w:rPr>
          <w:t>Index</w:t>
        </w:r>
        <w:proofErr w:type="spellEnd"/>
        <w:r w:rsidR="00003B3F" w:rsidRPr="0034418C">
          <w:rPr>
            <w:rStyle w:val="Enlla"/>
            <w:rFonts w:asciiTheme="minorHAnsi" w:hAnsiTheme="minorHAnsi" w:cstheme="minorHAnsi"/>
            <w:i/>
            <w:color w:val="auto"/>
            <w:lang w:val="es-ES_tradnl"/>
          </w:rPr>
          <w:t xml:space="preserve"> (EU-</w:t>
        </w:r>
        <w:proofErr w:type="spellStart"/>
        <w:r w:rsidR="00003B3F" w:rsidRPr="0034418C">
          <w:rPr>
            <w:rStyle w:val="Enlla"/>
            <w:rFonts w:asciiTheme="minorHAnsi" w:hAnsiTheme="minorHAnsi" w:cstheme="minorHAnsi"/>
            <w:i/>
            <w:color w:val="auto"/>
            <w:lang w:val="es-ES_tradnl"/>
          </w:rPr>
          <w:t>SPI</w:t>
        </w:r>
        <w:proofErr w:type="spellEnd"/>
        <w:r w:rsidR="00003B3F" w:rsidRPr="0034418C">
          <w:rPr>
            <w:rStyle w:val="Enlla"/>
            <w:rFonts w:asciiTheme="minorHAnsi" w:hAnsiTheme="minorHAnsi" w:cstheme="minorHAnsi"/>
            <w:i/>
            <w:color w:val="auto"/>
            <w:lang w:val="es-ES_tradnl"/>
          </w:rPr>
          <w:t>)</w:t>
        </w:r>
        <w:r w:rsidR="00003B3F" w:rsidRPr="0034418C">
          <w:rPr>
            <w:rStyle w:val="Enlla"/>
            <w:rFonts w:asciiTheme="minorHAnsi" w:hAnsiTheme="minorHAnsi" w:cstheme="minorHAnsi"/>
            <w:color w:val="auto"/>
            <w:lang w:val="es-ES_tradnl"/>
          </w:rPr>
          <w:t xml:space="preserve"> 2020.</w:t>
        </w:r>
      </w:hyperlink>
    </w:p>
    <w:p w14:paraId="686DEF73" w14:textId="77777777" w:rsidR="00003B3F" w:rsidRPr="0034418C" w:rsidRDefault="0034418C" w:rsidP="00C83A84">
      <w:pPr>
        <w:pStyle w:val="Pargrafdellista"/>
        <w:numPr>
          <w:ilvl w:val="0"/>
          <w:numId w:val="26"/>
        </w:numPr>
        <w:spacing w:before="240" w:after="240"/>
        <w:rPr>
          <w:rStyle w:val="Enlla"/>
          <w:rFonts w:asciiTheme="minorHAnsi" w:hAnsiTheme="minorHAnsi" w:cstheme="minorHAnsi"/>
          <w:color w:val="auto"/>
          <w:u w:val="none"/>
          <w:lang w:val="es-ES_tradnl"/>
        </w:rPr>
      </w:pPr>
      <w:hyperlink r:id="rId43" w:history="1">
        <w:r w:rsidR="00577C62" w:rsidRPr="0034418C">
          <w:rPr>
            <w:rStyle w:val="Enlla"/>
            <w:rFonts w:asciiTheme="minorHAnsi" w:hAnsiTheme="minorHAnsi" w:cstheme="minorHAnsi"/>
            <w:color w:val="auto"/>
            <w:lang w:val="es-ES_tradnl"/>
          </w:rPr>
          <w:t>Informe Económico y Financiero del proyecto de</w:t>
        </w:r>
        <w:r w:rsidR="00003B3F" w:rsidRPr="0034418C">
          <w:rPr>
            <w:rStyle w:val="Enlla"/>
            <w:rFonts w:asciiTheme="minorHAnsi" w:hAnsiTheme="minorHAnsi" w:cstheme="minorHAnsi"/>
            <w:color w:val="auto"/>
            <w:lang w:val="es-ES_tradnl"/>
          </w:rPr>
          <w:t xml:space="preserve"> Presupuestos 202</w:t>
        </w:r>
        <w:r w:rsidR="005E16A6" w:rsidRPr="0034418C">
          <w:rPr>
            <w:rStyle w:val="Enlla"/>
            <w:rFonts w:asciiTheme="minorHAnsi" w:hAnsiTheme="minorHAnsi" w:cstheme="minorHAnsi"/>
            <w:color w:val="auto"/>
            <w:lang w:val="es-ES_tradnl"/>
          </w:rPr>
          <w:t>4</w:t>
        </w:r>
        <w:r w:rsidR="00003B3F" w:rsidRPr="0034418C">
          <w:rPr>
            <w:rStyle w:val="Enlla"/>
            <w:rFonts w:asciiTheme="minorHAnsi" w:hAnsiTheme="minorHAnsi" w:cstheme="minorHAnsi"/>
            <w:color w:val="auto"/>
            <w:lang w:val="es-ES_tradnl"/>
          </w:rPr>
          <w:t xml:space="preserve"> de la Generalitat de Catalunya</w:t>
        </w:r>
        <w:r w:rsidR="00577C62" w:rsidRPr="0034418C">
          <w:rPr>
            <w:rStyle w:val="Enlla"/>
            <w:rFonts w:asciiTheme="minorHAnsi" w:hAnsiTheme="minorHAnsi" w:cstheme="minorHAnsi"/>
            <w:color w:val="auto"/>
            <w:lang w:val="es-ES_tradnl"/>
          </w:rPr>
          <w:t xml:space="preserve"> (primera parte, apartado 5 “La situación de bienestar y el progreso social en Cataluña”)</w:t>
        </w:r>
        <w:r w:rsidR="00003B3F" w:rsidRPr="0034418C">
          <w:rPr>
            <w:rStyle w:val="Enlla"/>
            <w:rFonts w:asciiTheme="minorHAnsi" w:hAnsiTheme="minorHAnsi" w:cstheme="minorHAnsi"/>
            <w:color w:val="auto"/>
            <w:lang w:val="es-ES_tradnl"/>
          </w:rPr>
          <w:t>.</w:t>
        </w:r>
      </w:hyperlink>
    </w:p>
    <w:p w14:paraId="686DEF74" w14:textId="77777777" w:rsidR="00577C62" w:rsidRPr="0034418C" w:rsidRDefault="00577C62" w:rsidP="00C83A84">
      <w:pPr>
        <w:pStyle w:val="Pargrafdellista"/>
        <w:spacing w:before="240" w:after="240"/>
        <w:rPr>
          <w:rStyle w:val="Enlla"/>
          <w:rFonts w:asciiTheme="minorHAnsi" w:hAnsiTheme="minorHAnsi" w:cstheme="minorHAnsi"/>
          <w:color w:val="auto"/>
          <w:lang w:val="es-ES_tradnl"/>
        </w:rPr>
      </w:pPr>
    </w:p>
    <w:p w14:paraId="686DEF75" w14:textId="77777777" w:rsidR="00577C62" w:rsidRPr="0034418C" w:rsidRDefault="00577C62" w:rsidP="00C83A84">
      <w:pPr>
        <w:pStyle w:val="Pargrafdellista"/>
        <w:spacing w:before="240" w:after="240"/>
        <w:rPr>
          <w:rFonts w:asciiTheme="minorHAnsi" w:hAnsiTheme="minorHAnsi" w:cstheme="minorHAnsi"/>
          <w:color w:val="auto"/>
          <w:lang w:val="es-ES_tradnl"/>
        </w:rPr>
      </w:pPr>
    </w:p>
    <w:p w14:paraId="686DEF76" w14:textId="77777777" w:rsidR="00003B3F" w:rsidRPr="0034418C" w:rsidRDefault="00003B3F" w:rsidP="00C83A84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auto"/>
          <w:sz w:val="32"/>
          <w:szCs w:val="32"/>
          <w:lang w:val="es-ES_tradnl"/>
        </w:rPr>
      </w:pPr>
      <w:r w:rsidRPr="0034418C">
        <w:rPr>
          <w:rFonts w:asciiTheme="minorHAnsi" w:hAnsiTheme="minorHAnsi" w:cstheme="minorHAnsi"/>
          <w:b/>
          <w:color w:val="auto"/>
          <w:sz w:val="32"/>
          <w:szCs w:val="32"/>
          <w:lang w:val="es-ES_tradnl"/>
        </w:rPr>
        <w:t>Límites del debate</w:t>
      </w:r>
    </w:p>
    <w:p w14:paraId="686DEF77" w14:textId="17BFDFD8" w:rsidR="00003B3F" w:rsidRPr="0034418C" w:rsidRDefault="00003B3F" w:rsidP="00C83A84">
      <w:pPr>
        <w:rPr>
          <w:color w:val="auto"/>
          <w:lang w:val="es-ES_tradnl"/>
        </w:rPr>
      </w:pPr>
      <w:r w:rsidRPr="0034418C">
        <w:rPr>
          <w:rFonts w:asciiTheme="minorHAnsi" w:eastAsia="Calibri" w:hAnsiTheme="minorHAnsi" w:cstheme="minorHAnsi"/>
          <w:color w:val="auto"/>
          <w:lang w:val="es-ES_tradnl"/>
        </w:rPr>
        <w:t xml:space="preserve">El principal límite de este eje de debate de circunscribe al </w:t>
      </w:r>
      <w:r w:rsidRPr="0034418C">
        <w:rPr>
          <w:rFonts w:asciiTheme="minorHAnsi" w:eastAsia="Calibri" w:hAnsiTheme="minorHAnsi" w:cstheme="minorHAnsi"/>
          <w:b/>
          <w:color w:val="auto"/>
          <w:lang w:val="es-ES_tradnl"/>
        </w:rPr>
        <w:t>cumplimiento</w:t>
      </w:r>
      <w:r w:rsidR="0034418C" w:rsidRPr="0034418C">
        <w:rPr>
          <w:rFonts w:asciiTheme="minorHAnsi" w:eastAsia="Calibri" w:hAnsiTheme="minorHAnsi" w:cstheme="minorHAnsi"/>
          <w:b/>
          <w:color w:val="auto"/>
          <w:lang w:val="es-ES_tradnl"/>
        </w:rPr>
        <w:t xml:space="preserve"> </w:t>
      </w:r>
      <w:r w:rsidRPr="0034418C">
        <w:rPr>
          <w:rFonts w:asciiTheme="minorHAnsi" w:eastAsia="Calibri" w:hAnsiTheme="minorHAnsi" w:cstheme="minorHAnsi"/>
          <w:b/>
          <w:color w:val="auto"/>
          <w:lang w:val="es-ES_tradnl"/>
        </w:rPr>
        <w:t xml:space="preserve">de las leyes y normativa </w:t>
      </w:r>
      <w:r w:rsidRPr="0034418C">
        <w:rPr>
          <w:rFonts w:asciiTheme="minorHAnsi" w:eastAsia="Calibri" w:hAnsiTheme="minorHAnsi" w:cstheme="minorHAnsi"/>
          <w:color w:val="auto"/>
          <w:lang w:val="es-ES_tradnl"/>
        </w:rPr>
        <w:t xml:space="preserve">en la cual está sujeto la </w:t>
      </w:r>
      <w:r w:rsidRPr="0034418C">
        <w:rPr>
          <w:rFonts w:asciiTheme="minorHAnsi" w:eastAsia="Calibri" w:hAnsiTheme="minorHAnsi" w:cstheme="minorHAnsi"/>
          <w:b/>
          <w:color w:val="auto"/>
          <w:lang w:val="es-ES_tradnl"/>
        </w:rPr>
        <w:t>Generalitat de Catalunya</w:t>
      </w:r>
      <w:r w:rsidRPr="0034418C">
        <w:rPr>
          <w:rFonts w:asciiTheme="minorHAnsi" w:eastAsia="Calibri" w:hAnsiTheme="minorHAnsi" w:cstheme="minorHAnsi"/>
          <w:color w:val="auto"/>
          <w:lang w:val="es-ES_tradnl"/>
        </w:rPr>
        <w:t xml:space="preserve">, así como al ámbito de las </w:t>
      </w:r>
      <w:r w:rsidRPr="0034418C">
        <w:rPr>
          <w:rFonts w:asciiTheme="minorHAnsi" w:eastAsia="Calibri" w:hAnsiTheme="minorHAnsi" w:cstheme="minorHAnsi"/>
          <w:b/>
          <w:color w:val="auto"/>
          <w:lang w:val="es-ES_tradnl"/>
        </w:rPr>
        <w:t>competencias</w:t>
      </w:r>
      <w:r w:rsidRPr="0034418C">
        <w:rPr>
          <w:rFonts w:asciiTheme="minorHAnsi" w:eastAsia="Calibri" w:hAnsiTheme="minorHAnsi" w:cstheme="minorHAnsi"/>
          <w:color w:val="auto"/>
          <w:lang w:val="es-ES_tradnl"/>
        </w:rPr>
        <w:t xml:space="preserve"> que tiene la Generalitat en las </w:t>
      </w:r>
      <w:r w:rsidRPr="0034418C">
        <w:rPr>
          <w:rFonts w:asciiTheme="minorHAnsi" w:eastAsia="Calibri" w:hAnsiTheme="minorHAnsi" w:cstheme="minorHAnsi"/>
          <w:b/>
          <w:color w:val="auto"/>
          <w:lang w:val="es-ES_tradnl"/>
        </w:rPr>
        <w:t>políticas sectoriales en las cuales interviene</w:t>
      </w:r>
      <w:r w:rsidRPr="0034418C">
        <w:rPr>
          <w:rFonts w:asciiTheme="minorHAnsi" w:eastAsia="Calibri" w:hAnsiTheme="minorHAnsi" w:cstheme="minorHAnsi"/>
          <w:color w:val="auto"/>
          <w:lang w:val="es-ES_tradnl"/>
        </w:rPr>
        <w:t>.</w:t>
      </w:r>
    </w:p>
    <w:p w14:paraId="686DEF78" w14:textId="77777777" w:rsidR="00003B3F" w:rsidRPr="0034418C" w:rsidRDefault="00003B3F" w:rsidP="00C83A84">
      <w:pPr>
        <w:rPr>
          <w:color w:val="auto"/>
          <w:lang w:val="es-ES_tradnl"/>
        </w:rPr>
      </w:pPr>
    </w:p>
    <w:p w14:paraId="686DEF79" w14:textId="77777777" w:rsidR="006247D8" w:rsidRPr="0034418C" w:rsidRDefault="006247D8" w:rsidP="00C83A84">
      <w:pPr>
        <w:spacing w:before="120" w:after="120"/>
        <w:rPr>
          <w:rFonts w:asciiTheme="minorHAnsi" w:hAnsiTheme="minorHAnsi" w:cstheme="minorHAnsi"/>
          <w:color w:val="auto"/>
          <w:lang w:val="es-ES_tradnl"/>
        </w:rPr>
      </w:pPr>
    </w:p>
    <w:sectPr w:rsidR="006247D8" w:rsidRPr="0034418C" w:rsidSect="00EF0694">
      <w:pgSz w:w="11907" w:h="16840" w:code="9"/>
      <w:pgMar w:top="1985" w:right="1134" w:bottom="1560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DEF94" w14:textId="77777777" w:rsidR="008D359B" w:rsidRDefault="008D359B" w:rsidP="005E5E27">
      <w:r>
        <w:separator/>
      </w:r>
    </w:p>
  </w:endnote>
  <w:endnote w:type="continuationSeparator" w:id="0">
    <w:p w14:paraId="686DEF95" w14:textId="77777777" w:rsidR="008D359B" w:rsidRDefault="008D359B" w:rsidP="005E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EF98" w14:textId="77777777" w:rsidR="008D359B" w:rsidRDefault="008D359B" w:rsidP="005E5E27">
    <w:pPr>
      <w:pStyle w:val="Peu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686DEF99" w14:textId="77777777" w:rsidR="008D359B" w:rsidRDefault="008D359B" w:rsidP="005E5E2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EF9A" w14:textId="77777777" w:rsidR="008D359B" w:rsidRPr="00C83A84" w:rsidRDefault="008D359B" w:rsidP="00B634C1">
    <w:pPr>
      <w:pStyle w:val="Peu"/>
      <w:tabs>
        <w:tab w:val="clear" w:pos="4680"/>
        <w:tab w:val="clear" w:pos="9360"/>
        <w:tab w:val="left" w:pos="3969"/>
        <w:tab w:val="right" w:pos="9072"/>
      </w:tabs>
      <w:spacing w:after="0"/>
      <w:ind w:hanging="567"/>
      <w:rPr>
        <w:color w:val="auto"/>
      </w:rPr>
    </w:pPr>
    <w:r>
      <w:rPr>
        <w:noProof/>
        <w:lang w:val="en-US"/>
      </w:rPr>
      <w:drawing>
        <wp:inline distT="0" distB="0" distL="0" distR="0" wp14:anchorId="686DEF9F" wp14:editId="5C2B4A11">
          <wp:extent cx="1234930" cy="317500"/>
          <wp:effectExtent l="0" t="0" r="3810" b="6350"/>
          <wp:docPr id="2" name="Imatge 2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Logoti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70" cy="31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sdt>
      <w:sdtPr>
        <w:id w:val="-179412838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05DE">
          <w:rPr>
            <w:noProof/>
          </w:rPr>
          <w:t>7</w:t>
        </w:r>
        <w:r>
          <w:fldChar w:fldCharType="end"/>
        </w:r>
      </w:sdtContent>
    </w:sdt>
    <w:r>
      <w:tab/>
    </w:r>
    <w:r w:rsidRPr="00C83A84">
      <w:rPr>
        <w:b/>
        <w:color w:val="auto"/>
      </w:rPr>
      <w:t>participa.gencat.cat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EF9C" w14:textId="77777777" w:rsidR="008D359B" w:rsidRPr="00C83A84" w:rsidRDefault="008D359B" w:rsidP="00B634C1">
    <w:pPr>
      <w:tabs>
        <w:tab w:val="center" w:pos="4395"/>
        <w:tab w:val="right" w:pos="9072"/>
      </w:tabs>
      <w:spacing w:after="0"/>
      <w:ind w:hanging="567"/>
      <w:rPr>
        <w:color w:val="auto"/>
      </w:rPr>
    </w:pPr>
    <w:r>
      <w:rPr>
        <w:noProof/>
        <w:lang w:val="en-US"/>
      </w:rPr>
      <w:drawing>
        <wp:inline distT="0" distB="0" distL="0" distR="0" wp14:anchorId="686DEFA3" wp14:editId="6863CCC0">
          <wp:extent cx="1273908" cy="343444"/>
          <wp:effectExtent l="0" t="0" r="2540" b="0"/>
          <wp:docPr id="9" name="Imatge 9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tge 9" descr="Logoti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76" cy="37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sdt>
      <w:sdtPr>
        <w:id w:val="747389193"/>
        <w:docPartObj>
          <w:docPartGallery w:val="Page Numbers (Bottom of Page)"/>
          <w:docPartUnique/>
        </w:docPartObj>
      </w:sdtPr>
      <w:sdtEndPr/>
      <w:sdtContent>
        <w:r w:rsidRPr="00386460">
          <w:fldChar w:fldCharType="begin"/>
        </w:r>
        <w:r w:rsidRPr="00386460">
          <w:instrText>PAGE   \* MERGEFORMAT</w:instrText>
        </w:r>
        <w:r w:rsidRPr="00386460">
          <w:fldChar w:fldCharType="separate"/>
        </w:r>
        <w:r w:rsidR="002605DE">
          <w:rPr>
            <w:noProof/>
          </w:rPr>
          <w:t>1</w:t>
        </w:r>
        <w:r w:rsidRPr="00386460">
          <w:fldChar w:fldCharType="end"/>
        </w:r>
      </w:sdtContent>
    </w:sdt>
    <w:r>
      <w:tab/>
    </w:r>
    <w:hyperlink r:id="rId2" w:history="1">
      <w:r w:rsidRPr="00C83A84">
        <w:rPr>
          <w:rStyle w:val="Enlla"/>
          <w:b/>
          <w:color w:val="auto"/>
          <w:u w:val="none"/>
        </w:rPr>
        <w:t>participa.gencat.cat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DEF92" w14:textId="77777777" w:rsidR="008D359B" w:rsidRDefault="008D359B" w:rsidP="005E5E27">
      <w:r>
        <w:separator/>
      </w:r>
    </w:p>
  </w:footnote>
  <w:footnote w:type="continuationSeparator" w:id="0">
    <w:p w14:paraId="686DEF93" w14:textId="77777777" w:rsidR="008D359B" w:rsidRDefault="008D359B" w:rsidP="005E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EF96" w14:textId="77777777" w:rsidR="008D359B" w:rsidRDefault="0053309F" w:rsidP="00386460">
    <w:pPr>
      <w:pStyle w:val="Capalera"/>
    </w:pPr>
    <w:r w:rsidRPr="00635815">
      <w:rPr>
        <w:noProof/>
        <w:lang w:val="en-US"/>
      </w:rPr>
      <w:drawing>
        <wp:inline distT="0" distB="0" distL="0" distR="0" wp14:anchorId="686DEF9D" wp14:editId="090894E3">
          <wp:extent cx="1672542" cy="484211"/>
          <wp:effectExtent l="0" t="0" r="0" b="0"/>
          <wp:docPr id="15" name="Imatge 15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tge 15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648" cy="493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6DEF97" w14:textId="77777777" w:rsidR="008D359B" w:rsidRPr="00C83A84" w:rsidRDefault="008D359B" w:rsidP="0037303B">
    <w:pPr>
      <w:pStyle w:val="Capalera"/>
      <w:jc w:val="right"/>
      <w:rPr>
        <w:color w:val="auto"/>
      </w:rPr>
    </w:pPr>
    <w:r w:rsidRPr="00C83A84">
      <w:rPr>
        <w:color w:val="auto"/>
      </w:rPr>
      <w:t xml:space="preserve">Eje </w:t>
    </w:r>
    <w:r w:rsidR="00A52179" w:rsidRPr="00C83A84">
      <w:rPr>
        <w:color w:val="auto"/>
      </w:rPr>
      <w:t>3.ª:</w:t>
    </w:r>
    <w:r w:rsidRPr="00C83A84">
      <w:rPr>
        <w:color w:val="auto"/>
      </w:rPr>
      <w:t xml:space="preserve"> Principales prioridades dentro del conjunto de las políticas gestionadas por la Generalitat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EF9B" w14:textId="77777777" w:rsidR="008D359B" w:rsidRDefault="0053309F" w:rsidP="00386460">
    <w:pPr>
      <w:pStyle w:val="Capalera"/>
    </w:pPr>
    <w:r w:rsidRPr="00635815">
      <w:rPr>
        <w:noProof/>
        <w:lang w:val="en-US"/>
      </w:rPr>
      <w:drawing>
        <wp:inline distT="0" distB="0" distL="0" distR="0" wp14:anchorId="686DEFA1" wp14:editId="67866ED3">
          <wp:extent cx="3669175" cy="1062248"/>
          <wp:effectExtent l="0" t="0" r="0" b="0"/>
          <wp:docPr id="4" name="Imatge 4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99" cy="107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156"/>
    <w:multiLevelType w:val="hybridMultilevel"/>
    <w:tmpl w:val="868AC3D0"/>
    <w:lvl w:ilvl="0" w:tplc="B8029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97C"/>
    <w:multiLevelType w:val="hybridMultilevel"/>
    <w:tmpl w:val="CAC0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BA54"/>
    <w:multiLevelType w:val="hybridMultilevel"/>
    <w:tmpl w:val="3A6EDCA0"/>
    <w:lvl w:ilvl="0" w:tplc="7632E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2F2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9C5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0B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66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AD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4C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E4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08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B7F27"/>
    <w:multiLevelType w:val="hybridMultilevel"/>
    <w:tmpl w:val="00DC39DE"/>
    <w:lvl w:ilvl="0" w:tplc="46AA4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3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AD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83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29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CA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0A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A3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48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BFFE"/>
    <w:multiLevelType w:val="hybridMultilevel"/>
    <w:tmpl w:val="2FC616DA"/>
    <w:lvl w:ilvl="0" w:tplc="F788D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A0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01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EF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2B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E7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85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20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C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707D"/>
    <w:multiLevelType w:val="hybridMultilevel"/>
    <w:tmpl w:val="596CDD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1744A"/>
    <w:multiLevelType w:val="hybridMultilevel"/>
    <w:tmpl w:val="4B707C38"/>
    <w:lvl w:ilvl="0" w:tplc="7BAE3B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E361B9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0881C9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67C846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EFA61D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666C7E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26387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5D8BD9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CEA6B1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DC2D2E"/>
    <w:multiLevelType w:val="hybridMultilevel"/>
    <w:tmpl w:val="34CCE85C"/>
    <w:lvl w:ilvl="0" w:tplc="B14680B8">
      <w:start w:val="1"/>
      <w:numFmt w:val="lowerLetter"/>
      <w:lvlText w:val="%1)"/>
      <w:lvlJc w:val="left"/>
      <w:pPr>
        <w:ind w:left="720" w:hanging="360"/>
      </w:pPr>
    </w:lvl>
    <w:lvl w:ilvl="1" w:tplc="7B560968">
      <w:start w:val="1"/>
      <w:numFmt w:val="lowerLetter"/>
      <w:lvlText w:val="%2."/>
      <w:lvlJc w:val="left"/>
      <w:pPr>
        <w:ind w:left="1440" w:hanging="360"/>
      </w:pPr>
    </w:lvl>
    <w:lvl w:ilvl="2" w:tplc="3F40E868">
      <w:start w:val="1"/>
      <w:numFmt w:val="lowerRoman"/>
      <w:lvlText w:val="%3."/>
      <w:lvlJc w:val="right"/>
      <w:pPr>
        <w:ind w:left="2160" w:hanging="180"/>
      </w:pPr>
    </w:lvl>
    <w:lvl w:ilvl="3" w:tplc="82B4BE24">
      <w:start w:val="1"/>
      <w:numFmt w:val="decimal"/>
      <w:lvlText w:val="%4."/>
      <w:lvlJc w:val="left"/>
      <w:pPr>
        <w:ind w:left="2880" w:hanging="360"/>
      </w:pPr>
    </w:lvl>
    <w:lvl w:ilvl="4" w:tplc="F4D88AC4">
      <w:start w:val="1"/>
      <w:numFmt w:val="lowerLetter"/>
      <w:lvlText w:val="%5."/>
      <w:lvlJc w:val="left"/>
      <w:pPr>
        <w:ind w:left="3600" w:hanging="360"/>
      </w:pPr>
    </w:lvl>
    <w:lvl w:ilvl="5" w:tplc="13BEC326">
      <w:start w:val="1"/>
      <w:numFmt w:val="lowerRoman"/>
      <w:lvlText w:val="%6."/>
      <w:lvlJc w:val="right"/>
      <w:pPr>
        <w:ind w:left="4320" w:hanging="180"/>
      </w:pPr>
    </w:lvl>
    <w:lvl w:ilvl="6" w:tplc="28442504">
      <w:start w:val="1"/>
      <w:numFmt w:val="decimal"/>
      <w:lvlText w:val="%7."/>
      <w:lvlJc w:val="left"/>
      <w:pPr>
        <w:ind w:left="5040" w:hanging="360"/>
      </w:pPr>
    </w:lvl>
    <w:lvl w:ilvl="7" w:tplc="96828576">
      <w:start w:val="1"/>
      <w:numFmt w:val="lowerLetter"/>
      <w:lvlText w:val="%8."/>
      <w:lvlJc w:val="left"/>
      <w:pPr>
        <w:ind w:left="5760" w:hanging="360"/>
      </w:pPr>
    </w:lvl>
    <w:lvl w:ilvl="8" w:tplc="5E3A32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B29E0"/>
    <w:multiLevelType w:val="hybridMultilevel"/>
    <w:tmpl w:val="6F8812C6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01FF1"/>
    <w:multiLevelType w:val="hybridMultilevel"/>
    <w:tmpl w:val="C838B896"/>
    <w:lvl w:ilvl="0" w:tplc="04030011">
      <w:start w:val="1"/>
      <w:numFmt w:val="decimal"/>
      <w:lvlText w:val="%1)"/>
      <w:lvlJc w:val="left"/>
      <w:pPr>
        <w:ind w:left="784" w:hanging="360"/>
      </w:pPr>
    </w:lvl>
    <w:lvl w:ilvl="1" w:tplc="04030019" w:tentative="1">
      <w:start w:val="1"/>
      <w:numFmt w:val="lowerLetter"/>
      <w:lvlText w:val="%2."/>
      <w:lvlJc w:val="left"/>
      <w:pPr>
        <w:ind w:left="1504" w:hanging="360"/>
      </w:pPr>
    </w:lvl>
    <w:lvl w:ilvl="2" w:tplc="0403001B" w:tentative="1">
      <w:start w:val="1"/>
      <w:numFmt w:val="lowerRoman"/>
      <w:lvlText w:val="%3."/>
      <w:lvlJc w:val="right"/>
      <w:pPr>
        <w:ind w:left="2224" w:hanging="180"/>
      </w:pPr>
    </w:lvl>
    <w:lvl w:ilvl="3" w:tplc="0403000F" w:tentative="1">
      <w:start w:val="1"/>
      <w:numFmt w:val="decimal"/>
      <w:lvlText w:val="%4."/>
      <w:lvlJc w:val="left"/>
      <w:pPr>
        <w:ind w:left="2944" w:hanging="360"/>
      </w:pPr>
    </w:lvl>
    <w:lvl w:ilvl="4" w:tplc="04030019" w:tentative="1">
      <w:start w:val="1"/>
      <w:numFmt w:val="lowerLetter"/>
      <w:lvlText w:val="%5."/>
      <w:lvlJc w:val="left"/>
      <w:pPr>
        <w:ind w:left="3664" w:hanging="360"/>
      </w:pPr>
    </w:lvl>
    <w:lvl w:ilvl="5" w:tplc="0403001B" w:tentative="1">
      <w:start w:val="1"/>
      <w:numFmt w:val="lowerRoman"/>
      <w:lvlText w:val="%6."/>
      <w:lvlJc w:val="right"/>
      <w:pPr>
        <w:ind w:left="4384" w:hanging="180"/>
      </w:pPr>
    </w:lvl>
    <w:lvl w:ilvl="6" w:tplc="0403000F" w:tentative="1">
      <w:start w:val="1"/>
      <w:numFmt w:val="decimal"/>
      <w:lvlText w:val="%7."/>
      <w:lvlJc w:val="left"/>
      <w:pPr>
        <w:ind w:left="5104" w:hanging="360"/>
      </w:pPr>
    </w:lvl>
    <w:lvl w:ilvl="7" w:tplc="04030019" w:tentative="1">
      <w:start w:val="1"/>
      <w:numFmt w:val="lowerLetter"/>
      <w:lvlText w:val="%8."/>
      <w:lvlJc w:val="left"/>
      <w:pPr>
        <w:ind w:left="5824" w:hanging="360"/>
      </w:pPr>
    </w:lvl>
    <w:lvl w:ilvl="8" w:tplc="040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24595D1F"/>
    <w:multiLevelType w:val="hybridMultilevel"/>
    <w:tmpl w:val="2334C762"/>
    <w:lvl w:ilvl="0" w:tplc="A118854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374F41E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EBE2BC7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5E8F88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8D0F7C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DC26D2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EF601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AB0213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7F82B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9DD00"/>
    <w:multiLevelType w:val="hybridMultilevel"/>
    <w:tmpl w:val="9D962756"/>
    <w:lvl w:ilvl="0" w:tplc="791A53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7D48F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8ED5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209F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E672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D08E6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7046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1291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36D6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1E4096"/>
    <w:multiLevelType w:val="hybridMultilevel"/>
    <w:tmpl w:val="1CB0E3E0"/>
    <w:lvl w:ilvl="0" w:tplc="955200AC">
      <w:start w:val="1"/>
      <w:numFmt w:val="bullet"/>
      <w:pStyle w:val="Llistapunts2"/>
      <w:lvlText w:val=""/>
      <w:lvlJc w:val="left"/>
      <w:pPr>
        <w:ind w:left="720" w:hanging="360"/>
      </w:pPr>
      <w:rPr>
        <w:rFonts w:ascii="Symbol" w:hAnsi="Symbol" w:hint="default"/>
        <w:color w:val="ED7D3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D7159"/>
    <w:multiLevelType w:val="hybridMultilevel"/>
    <w:tmpl w:val="825EC18E"/>
    <w:lvl w:ilvl="0" w:tplc="040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07F239D"/>
    <w:multiLevelType w:val="hybridMultilevel"/>
    <w:tmpl w:val="CAAA8EA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654FA"/>
    <w:multiLevelType w:val="hybridMultilevel"/>
    <w:tmpl w:val="F7AC0912"/>
    <w:lvl w:ilvl="0" w:tplc="4126D4EC">
      <w:start w:val="1"/>
      <w:numFmt w:val="decimal"/>
      <w:lvlText w:val="%1)"/>
      <w:lvlJc w:val="left"/>
      <w:pPr>
        <w:ind w:left="784" w:hanging="360"/>
      </w:pPr>
      <w:rPr>
        <w:b/>
        <w:sz w:val="24"/>
      </w:rPr>
    </w:lvl>
    <w:lvl w:ilvl="1" w:tplc="04030019" w:tentative="1">
      <w:start w:val="1"/>
      <w:numFmt w:val="lowerLetter"/>
      <w:lvlText w:val="%2."/>
      <w:lvlJc w:val="left"/>
      <w:pPr>
        <w:ind w:left="1504" w:hanging="360"/>
      </w:pPr>
    </w:lvl>
    <w:lvl w:ilvl="2" w:tplc="0403001B" w:tentative="1">
      <w:start w:val="1"/>
      <w:numFmt w:val="lowerRoman"/>
      <w:lvlText w:val="%3."/>
      <w:lvlJc w:val="right"/>
      <w:pPr>
        <w:ind w:left="2224" w:hanging="180"/>
      </w:pPr>
    </w:lvl>
    <w:lvl w:ilvl="3" w:tplc="0403000F" w:tentative="1">
      <w:start w:val="1"/>
      <w:numFmt w:val="decimal"/>
      <w:lvlText w:val="%4."/>
      <w:lvlJc w:val="left"/>
      <w:pPr>
        <w:ind w:left="2944" w:hanging="360"/>
      </w:pPr>
    </w:lvl>
    <w:lvl w:ilvl="4" w:tplc="04030019" w:tentative="1">
      <w:start w:val="1"/>
      <w:numFmt w:val="lowerLetter"/>
      <w:lvlText w:val="%5."/>
      <w:lvlJc w:val="left"/>
      <w:pPr>
        <w:ind w:left="3664" w:hanging="360"/>
      </w:pPr>
    </w:lvl>
    <w:lvl w:ilvl="5" w:tplc="0403001B" w:tentative="1">
      <w:start w:val="1"/>
      <w:numFmt w:val="lowerRoman"/>
      <w:lvlText w:val="%6."/>
      <w:lvlJc w:val="right"/>
      <w:pPr>
        <w:ind w:left="4384" w:hanging="180"/>
      </w:pPr>
    </w:lvl>
    <w:lvl w:ilvl="6" w:tplc="0403000F" w:tentative="1">
      <w:start w:val="1"/>
      <w:numFmt w:val="decimal"/>
      <w:lvlText w:val="%7."/>
      <w:lvlJc w:val="left"/>
      <w:pPr>
        <w:ind w:left="5104" w:hanging="360"/>
      </w:pPr>
    </w:lvl>
    <w:lvl w:ilvl="7" w:tplc="04030019" w:tentative="1">
      <w:start w:val="1"/>
      <w:numFmt w:val="lowerLetter"/>
      <w:lvlText w:val="%8."/>
      <w:lvlJc w:val="left"/>
      <w:pPr>
        <w:ind w:left="5824" w:hanging="360"/>
      </w:pPr>
    </w:lvl>
    <w:lvl w:ilvl="8" w:tplc="040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368B5BC1"/>
    <w:multiLevelType w:val="hybridMultilevel"/>
    <w:tmpl w:val="4216A496"/>
    <w:lvl w:ilvl="0" w:tplc="B238B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A4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A5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A9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C8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07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EE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43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0F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23B95"/>
    <w:multiLevelType w:val="hybridMultilevel"/>
    <w:tmpl w:val="F2E60D34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A41B5A"/>
    <w:multiLevelType w:val="hybridMultilevel"/>
    <w:tmpl w:val="AD788148"/>
    <w:lvl w:ilvl="0" w:tplc="05B8D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84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A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06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83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8F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A6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CA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6F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8400D"/>
    <w:multiLevelType w:val="hybridMultilevel"/>
    <w:tmpl w:val="0E88EC62"/>
    <w:lvl w:ilvl="0" w:tplc="EF36B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ED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05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4F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8E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65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EE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0D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CA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92A86"/>
    <w:multiLevelType w:val="hybridMultilevel"/>
    <w:tmpl w:val="3EA0E33A"/>
    <w:lvl w:ilvl="0" w:tplc="D6980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A2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49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C2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47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A9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0F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80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E3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8E6"/>
    <w:multiLevelType w:val="hybridMultilevel"/>
    <w:tmpl w:val="8196F1B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C010E"/>
    <w:multiLevelType w:val="hybridMultilevel"/>
    <w:tmpl w:val="C1986D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C4E27"/>
    <w:multiLevelType w:val="multilevel"/>
    <w:tmpl w:val="83248E80"/>
    <w:lvl w:ilvl="0">
      <w:start w:val="1"/>
      <w:numFmt w:val="bullet"/>
      <w:pStyle w:val="Llistapunts1Darreralnia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bCs/>
        <w:i w:val="0"/>
        <w:color w:val="ED7D31" w:themeColor="accent2"/>
        <w:sz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EA139C7"/>
    <w:multiLevelType w:val="hybridMultilevel"/>
    <w:tmpl w:val="A37A324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2C0116"/>
    <w:multiLevelType w:val="hybridMultilevel"/>
    <w:tmpl w:val="B0A4F4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F6F46"/>
    <w:multiLevelType w:val="hybridMultilevel"/>
    <w:tmpl w:val="09D47938"/>
    <w:lvl w:ilvl="0" w:tplc="EA6CE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00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AF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20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EF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27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F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C3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22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A9D66"/>
    <w:multiLevelType w:val="hybridMultilevel"/>
    <w:tmpl w:val="A394CF0C"/>
    <w:lvl w:ilvl="0" w:tplc="7B6E9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E2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A3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AA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6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A4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28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4F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6E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DD81C"/>
    <w:multiLevelType w:val="hybridMultilevel"/>
    <w:tmpl w:val="87B6F5AC"/>
    <w:lvl w:ilvl="0" w:tplc="7EA4B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A7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26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CA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E4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E5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08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E4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CA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861F4"/>
    <w:multiLevelType w:val="hybridMultilevel"/>
    <w:tmpl w:val="334A2F9C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31C9A"/>
    <w:multiLevelType w:val="hybridMultilevel"/>
    <w:tmpl w:val="DE96BDA0"/>
    <w:lvl w:ilvl="0" w:tplc="F08602AC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F5349"/>
    <w:multiLevelType w:val="hybridMultilevel"/>
    <w:tmpl w:val="2F1CC3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502E2"/>
    <w:multiLevelType w:val="hybridMultilevel"/>
    <w:tmpl w:val="8562A6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B48C8"/>
    <w:multiLevelType w:val="hybridMultilevel"/>
    <w:tmpl w:val="D36089A0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04A04FD"/>
    <w:multiLevelType w:val="hybridMultilevel"/>
    <w:tmpl w:val="2CDEC0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C1F71"/>
    <w:multiLevelType w:val="hybridMultilevel"/>
    <w:tmpl w:val="DDD61EE4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7943601"/>
    <w:multiLevelType w:val="hybridMultilevel"/>
    <w:tmpl w:val="312A5F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0519">
    <w:abstractNumId w:val="23"/>
  </w:num>
  <w:num w:numId="2" w16cid:durableId="1426457172">
    <w:abstractNumId w:val="12"/>
  </w:num>
  <w:num w:numId="3" w16cid:durableId="787816681">
    <w:abstractNumId w:val="3"/>
  </w:num>
  <w:num w:numId="4" w16cid:durableId="2049717861">
    <w:abstractNumId w:val="10"/>
  </w:num>
  <w:num w:numId="5" w16cid:durableId="1990864357">
    <w:abstractNumId w:val="7"/>
  </w:num>
  <w:num w:numId="6" w16cid:durableId="477722388">
    <w:abstractNumId w:val="20"/>
  </w:num>
  <w:num w:numId="7" w16cid:durableId="1426221878">
    <w:abstractNumId w:val="6"/>
  </w:num>
  <w:num w:numId="8" w16cid:durableId="2133984631">
    <w:abstractNumId w:val="31"/>
  </w:num>
  <w:num w:numId="9" w16cid:durableId="1323125706">
    <w:abstractNumId w:val="25"/>
  </w:num>
  <w:num w:numId="10" w16cid:durableId="1609239130">
    <w:abstractNumId w:val="36"/>
  </w:num>
  <w:num w:numId="11" w16cid:durableId="1502501044">
    <w:abstractNumId w:val="11"/>
  </w:num>
  <w:num w:numId="12" w16cid:durableId="84346715">
    <w:abstractNumId w:val="2"/>
  </w:num>
  <w:num w:numId="13" w16cid:durableId="1631594582">
    <w:abstractNumId w:val="18"/>
  </w:num>
  <w:num w:numId="14" w16cid:durableId="1765687581">
    <w:abstractNumId w:val="24"/>
  </w:num>
  <w:num w:numId="15" w16cid:durableId="2117828199">
    <w:abstractNumId w:val="32"/>
  </w:num>
  <w:num w:numId="16" w16cid:durableId="1080255850">
    <w:abstractNumId w:val="5"/>
  </w:num>
  <w:num w:numId="17" w16cid:durableId="1885560161">
    <w:abstractNumId w:val="33"/>
  </w:num>
  <w:num w:numId="18" w16cid:durableId="1955554985">
    <w:abstractNumId w:val="35"/>
  </w:num>
  <w:num w:numId="19" w16cid:durableId="1214925912">
    <w:abstractNumId w:val="27"/>
  </w:num>
  <w:num w:numId="20" w16cid:durableId="560139904">
    <w:abstractNumId w:val="26"/>
  </w:num>
  <w:num w:numId="21" w16cid:durableId="579828980">
    <w:abstractNumId w:val="13"/>
  </w:num>
  <w:num w:numId="22" w16cid:durableId="1938520882">
    <w:abstractNumId w:val="16"/>
  </w:num>
  <w:num w:numId="23" w16cid:durableId="1314530014">
    <w:abstractNumId w:val="4"/>
  </w:num>
  <w:num w:numId="24" w16cid:durableId="658385275">
    <w:abstractNumId w:val="28"/>
  </w:num>
  <w:num w:numId="25" w16cid:durableId="688072004">
    <w:abstractNumId w:val="19"/>
  </w:num>
  <w:num w:numId="26" w16cid:durableId="2040278235">
    <w:abstractNumId w:val="0"/>
  </w:num>
  <w:num w:numId="27" w16cid:durableId="1973904125">
    <w:abstractNumId w:val="17"/>
  </w:num>
  <w:num w:numId="28" w16cid:durableId="1052195959">
    <w:abstractNumId w:val="34"/>
  </w:num>
  <w:num w:numId="29" w16cid:durableId="2054108362">
    <w:abstractNumId w:val="8"/>
  </w:num>
  <w:num w:numId="30" w16cid:durableId="2124229937">
    <w:abstractNumId w:val="21"/>
  </w:num>
  <w:num w:numId="31" w16cid:durableId="442768464">
    <w:abstractNumId w:val="22"/>
  </w:num>
  <w:num w:numId="32" w16cid:durableId="1548644234">
    <w:abstractNumId w:val="15"/>
  </w:num>
  <w:num w:numId="33" w16cid:durableId="1913421577">
    <w:abstractNumId w:val="29"/>
  </w:num>
  <w:num w:numId="34" w16cid:durableId="440420837">
    <w:abstractNumId w:val="9"/>
  </w:num>
  <w:num w:numId="35" w16cid:durableId="1214460866">
    <w:abstractNumId w:val="30"/>
  </w:num>
  <w:num w:numId="36" w16cid:durableId="944117876">
    <w:abstractNumId w:val="1"/>
  </w:num>
  <w:num w:numId="37" w16cid:durableId="9171767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27"/>
    <w:rsid w:val="00000338"/>
    <w:rsid w:val="00003B3F"/>
    <w:rsid w:val="0001150B"/>
    <w:rsid w:val="00036163"/>
    <w:rsid w:val="000513E6"/>
    <w:rsid w:val="00052CCB"/>
    <w:rsid w:val="00076968"/>
    <w:rsid w:val="00085B6B"/>
    <w:rsid w:val="00090754"/>
    <w:rsid w:val="000A5541"/>
    <w:rsid w:val="000E0902"/>
    <w:rsid w:val="000F2037"/>
    <w:rsid w:val="00136FC4"/>
    <w:rsid w:val="00172AA0"/>
    <w:rsid w:val="001803DA"/>
    <w:rsid w:val="00183632"/>
    <w:rsid w:val="0019428B"/>
    <w:rsid w:val="001D6DA9"/>
    <w:rsid w:val="001E299A"/>
    <w:rsid w:val="001E3548"/>
    <w:rsid w:val="002323F3"/>
    <w:rsid w:val="00235E66"/>
    <w:rsid w:val="00242B45"/>
    <w:rsid w:val="00245994"/>
    <w:rsid w:val="0025081A"/>
    <w:rsid w:val="002605DE"/>
    <w:rsid w:val="002720F5"/>
    <w:rsid w:val="002A3238"/>
    <w:rsid w:val="002C2DCE"/>
    <w:rsid w:val="002C35D1"/>
    <w:rsid w:val="002C4836"/>
    <w:rsid w:val="002D6498"/>
    <w:rsid w:val="002D770C"/>
    <w:rsid w:val="002E32A7"/>
    <w:rsid w:val="002E40D6"/>
    <w:rsid w:val="003263AC"/>
    <w:rsid w:val="0033676E"/>
    <w:rsid w:val="0034418C"/>
    <w:rsid w:val="0037303B"/>
    <w:rsid w:val="00386460"/>
    <w:rsid w:val="003C2FD8"/>
    <w:rsid w:val="003D03F9"/>
    <w:rsid w:val="003E4393"/>
    <w:rsid w:val="003F26E3"/>
    <w:rsid w:val="004213D0"/>
    <w:rsid w:val="00441543"/>
    <w:rsid w:val="004775EC"/>
    <w:rsid w:val="00485864"/>
    <w:rsid w:val="004B4165"/>
    <w:rsid w:val="004C0587"/>
    <w:rsid w:val="004F0509"/>
    <w:rsid w:val="00503C44"/>
    <w:rsid w:val="0053309F"/>
    <w:rsid w:val="00536074"/>
    <w:rsid w:val="00547F03"/>
    <w:rsid w:val="0057075B"/>
    <w:rsid w:val="0057753C"/>
    <w:rsid w:val="00577C62"/>
    <w:rsid w:val="005D651D"/>
    <w:rsid w:val="005E16A6"/>
    <w:rsid w:val="005E5E27"/>
    <w:rsid w:val="006247D8"/>
    <w:rsid w:val="006633A4"/>
    <w:rsid w:val="006643B2"/>
    <w:rsid w:val="006800B7"/>
    <w:rsid w:val="006814EE"/>
    <w:rsid w:val="006834EC"/>
    <w:rsid w:val="0068656E"/>
    <w:rsid w:val="006870CE"/>
    <w:rsid w:val="00692D0F"/>
    <w:rsid w:val="006B0EC4"/>
    <w:rsid w:val="006B6FE9"/>
    <w:rsid w:val="006B75FA"/>
    <w:rsid w:val="006E7EC0"/>
    <w:rsid w:val="006F4643"/>
    <w:rsid w:val="00710A66"/>
    <w:rsid w:val="00714A61"/>
    <w:rsid w:val="007466EB"/>
    <w:rsid w:val="007F2E1A"/>
    <w:rsid w:val="0080674C"/>
    <w:rsid w:val="00820416"/>
    <w:rsid w:val="008266EC"/>
    <w:rsid w:val="008275D3"/>
    <w:rsid w:val="00864803"/>
    <w:rsid w:val="00895F74"/>
    <w:rsid w:val="008A07F7"/>
    <w:rsid w:val="008A22B5"/>
    <w:rsid w:val="008A4F2F"/>
    <w:rsid w:val="008B364D"/>
    <w:rsid w:val="008B503E"/>
    <w:rsid w:val="008C1FFF"/>
    <w:rsid w:val="008C60F7"/>
    <w:rsid w:val="008C7845"/>
    <w:rsid w:val="008D359B"/>
    <w:rsid w:val="008F3C9C"/>
    <w:rsid w:val="00932D56"/>
    <w:rsid w:val="009358AC"/>
    <w:rsid w:val="00935A7F"/>
    <w:rsid w:val="00942967"/>
    <w:rsid w:val="009549F2"/>
    <w:rsid w:val="00955F97"/>
    <w:rsid w:val="00963DF7"/>
    <w:rsid w:val="0098370A"/>
    <w:rsid w:val="009A56A1"/>
    <w:rsid w:val="009C607B"/>
    <w:rsid w:val="009F5BD7"/>
    <w:rsid w:val="009F6BD4"/>
    <w:rsid w:val="00A0623E"/>
    <w:rsid w:val="00A303A9"/>
    <w:rsid w:val="00A3503B"/>
    <w:rsid w:val="00A52179"/>
    <w:rsid w:val="00AC0863"/>
    <w:rsid w:val="00AC2F72"/>
    <w:rsid w:val="00AF3382"/>
    <w:rsid w:val="00B06DFF"/>
    <w:rsid w:val="00B26546"/>
    <w:rsid w:val="00B634C1"/>
    <w:rsid w:val="00B71D13"/>
    <w:rsid w:val="00B73972"/>
    <w:rsid w:val="00B764D9"/>
    <w:rsid w:val="00BA23C3"/>
    <w:rsid w:val="00BD2689"/>
    <w:rsid w:val="00BE0583"/>
    <w:rsid w:val="00C23AF5"/>
    <w:rsid w:val="00C308EC"/>
    <w:rsid w:val="00C33244"/>
    <w:rsid w:val="00C76825"/>
    <w:rsid w:val="00C83A84"/>
    <w:rsid w:val="00C8676D"/>
    <w:rsid w:val="00CA5B7B"/>
    <w:rsid w:val="00CA6AFD"/>
    <w:rsid w:val="00CC0362"/>
    <w:rsid w:val="00CC5EA7"/>
    <w:rsid w:val="00CD6E33"/>
    <w:rsid w:val="00CF65BB"/>
    <w:rsid w:val="00D256DE"/>
    <w:rsid w:val="00D332EE"/>
    <w:rsid w:val="00D368D7"/>
    <w:rsid w:val="00D37380"/>
    <w:rsid w:val="00D43525"/>
    <w:rsid w:val="00D72C42"/>
    <w:rsid w:val="00D843CA"/>
    <w:rsid w:val="00DA3DB2"/>
    <w:rsid w:val="00DC2053"/>
    <w:rsid w:val="00DE2517"/>
    <w:rsid w:val="00DE5D49"/>
    <w:rsid w:val="00DF4270"/>
    <w:rsid w:val="00DF5061"/>
    <w:rsid w:val="00DF514C"/>
    <w:rsid w:val="00E03CBA"/>
    <w:rsid w:val="00E14046"/>
    <w:rsid w:val="00E230B5"/>
    <w:rsid w:val="00E245C7"/>
    <w:rsid w:val="00E26626"/>
    <w:rsid w:val="00E40EB3"/>
    <w:rsid w:val="00E447ED"/>
    <w:rsid w:val="00EB33F5"/>
    <w:rsid w:val="00EF0694"/>
    <w:rsid w:val="00EF5687"/>
    <w:rsid w:val="00F00E3F"/>
    <w:rsid w:val="00F021D1"/>
    <w:rsid w:val="00F22B55"/>
    <w:rsid w:val="00F239E1"/>
    <w:rsid w:val="00F44003"/>
    <w:rsid w:val="00F55BE1"/>
    <w:rsid w:val="00F57F94"/>
    <w:rsid w:val="00F71E95"/>
    <w:rsid w:val="00F76EE2"/>
    <w:rsid w:val="00FA0402"/>
    <w:rsid w:val="00FC19D2"/>
    <w:rsid w:val="00FE39AA"/>
    <w:rsid w:val="00FE3FFA"/>
    <w:rsid w:val="0CEEA3AD"/>
    <w:rsid w:val="12D4C024"/>
    <w:rsid w:val="20240A25"/>
    <w:rsid w:val="36AE7C30"/>
    <w:rsid w:val="3CD89D97"/>
    <w:rsid w:val="532895FF"/>
    <w:rsid w:val="5603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86DEEFB"/>
  <w15:chartTrackingRefBased/>
  <w15:docId w15:val="{432A3539-515D-4D94-9D5B-F2AFF33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9C"/>
    <w:pPr>
      <w:shd w:val="clear" w:color="auto" w:fill="FFFFFF"/>
      <w:spacing w:after="200" w:line="264" w:lineRule="auto"/>
    </w:pPr>
    <w:rPr>
      <w:rFonts w:ascii="Arial" w:eastAsia="Times New Roman" w:hAnsi="Arial" w:cs="Arial"/>
      <w:color w:val="000000" w:themeColor="text1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9"/>
    <w:qFormat/>
    <w:rsid w:val="00B634C1"/>
    <w:pPr>
      <w:pageBreakBefore/>
      <w:pBdr>
        <w:top w:val="single" w:sz="8" w:space="10" w:color="ED7D31"/>
      </w:pBdr>
      <w:spacing w:after="360"/>
      <w:outlineLvl w:val="0"/>
    </w:pPr>
    <w:rPr>
      <w:b/>
      <w:sz w:val="44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E5E27"/>
    <w:pPr>
      <w:spacing w:before="480"/>
      <w:outlineLvl w:val="1"/>
    </w:pPr>
    <w:rPr>
      <w:b/>
      <w:color w:val="ED7D31" w:themeColor="accent2"/>
      <w:sz w:val="36"/>
      <w:szCs w:val="3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B634C1"/>
    <w:pPr>
      <w:spacing w:before="480" w:after="120"/>
      <w:outlineLvl w:val="2"/>
    </w:pPr>
    <w:rPr>
      <w:color w:val="595959" w:themeColor="text1" w:themeTint="A6"/>
      <w:sz w:val="36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386460"/>
    <w:pPr>
      <w:spacing w:before="360" w:after="120"/>
      <w:outlineLvl w:val="3"/>
    </w:pPr>
    <w:rPr>
      <w:b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3503B"/>
  </w:style>
  <w:style w:type="paragraph" w:styleId="Peu">
    <w:name w:val="footer"/>
    <w:basedOn w:val="Normal"/>
    <w:link w:val="Peu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customStyle="1" w:styleId="PeuCar">
    <w:name w:val="Peu Car"/>
    <w:basedOn w:val="Lletraperdefectedelpargraf"/>
    <w:link w:val="Peu"/>
    <w:uiPriority w:val="99"/>
    <w:rsid w:val="00A3503B"/>
  </w:style>
  <w:style w:type="character" w:styleId="Nmerodepgina">
    <w:name w:val="page number"/>
    <w:basedOn w:val="Lletraperdefectedelpargraf"/>
    <w:uiPriority w:val="99"/>
    <w:semiHidden/>
    <w:unhideWhenUsed/>
    <w:rsid w:val="00FE39AA"/>
  </w:style>
  <w:style w:type="paragraph" w:customStyle="1" w:styleId="m1538649255665353656msolistparagraph">
    <w:name w:val="m_1538649255665353656msolistparagraph"/>
    <w:basedOn w:val="Normal"/>
    <w:rsid w:val="00FE39A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grafdellista">
    <w:name w:val="List Paragraph"/>
    <w:basedOn w:val="Normal"/>
    <w:uiPriority w:val="34"/>
    <w:qFormat/>
    <w:rsid w:val="004C0587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B634C1"/>
    <w:rPr>
      <w:rFonts w:ascii="Arial" w:eastAsia="Times New Roman" w:hAnsi="Arial" w:cs="Arial"/>
      <w:b/>
      <w:color w:val="000000" w:themeColor="text1"/>
      <w:sz w:val="44"/>
      <w:szCs w:val="32"/>
      <w:shd w:val="clear" w:color="auto" w:fill="FFFFFF"/>
    </w:rPr>
  </w:style>
  <w:style w:type="character" w:customStyle="1" w:styleId="Ttol2Car">
    <w:name w:val="Títol 2 Car"/>
    <w:basedOn w:val="Lletraperdefectedelpargraf"/>
    <w:link w:val="Ttol2"/>
    <w:uiPriority w:val="9"/>
    <w:rsid w:val="005E5E27"/>
    <w:rPr>
      <w:rFonts w:ascii="Arial" w:eastAsia="Times New Roman" w:hAnsi="Arial" w:cs="Arial"/>
      <w:b/>
      <w:color w:val="ED7D31" w:themeColor="accent2"/>
      <w:sz w:val="36"/>
      <w:szCs w:val="36"/>
      <w:shd w:val="clear" w:color="auto" w:fill="FFFFFF"/>
    </w:rPr>
  </w:style>
  <w:style w:type="character" w:customStyle="1" w:styleId="Ttol3Car">
    <w:name w:val="Títol 3 Car"/>
    <w:basedOn w:val="Lletraperdefectedelpargraf"/>
    <w:link w:val="Ttol3"/>
    <w:uiPriority w:val="9"/>
    <w:rsid w:val="00B634C1"/>
    <w:rPr>
      <w:rFonts w:ascii="Arial" w:eastAsia="Times New Roman" w:hAnsi="Arial" w:cs="Arial"/>
      <w:color w:val="595959" w:themeColor="text1" w:themeTint="A6"/>
      <w:sz w:val="36"/>
      <w:szCs w:val="22"/>
      <w:shd w:val="clear" w:color="auto" w:fill="FFFFFF"/>
    </w:rPr>
  </w:style>
  <w:style w:type="character" w:customStyle="1" w:styleId="Ttol4Car">
    <w:name w:val="Títol 4 Car"/>
    <w:basedOn w:val="Lletraperdefectedelpargraf"/>
    <w:link w:val="Ttol4"/>
    <w:uiPriority w:val="9"/>
    <w:rsid w:val="00386460"/>
    <w:rPr>
      <w:rFonts w:ascii="Arial" w:eastAsia="Times New Roman" w:hAnsi="Arial" w:cs="Arial"/>
      <w:b/>
      <w:color w:val="000000" w:themeColor="text1"/>
      <w:sz w:val="22"/>
      <w:szCs w:val="22"/>
      <w:shd w:val="clear" w:color="auto" w:fill="FFFFFF"/>
    </w:rPr>
  </w:style>
  <w:style w:type="paragraph" w:customStyle="1" w:styleId="Destacat">
    <w:name w:val="Destacat"/>
    <w:basedOn w:val="Normal"/>
    <w:qFormat/>
    <w:rsid w:val="00B634C1"/>
    <w:pPr>
      <w:pBdr>
        <w:top w:val="single" w:sz="4" w:space="5" w:color="ED7D31"/>
        <w:left w:val="single" w:sz="4" w:space="4" w:color="ED7D31"/>
        <w:bottom w:val="single" w:sz="4" w:space="5" w:color="ED7D31"/>
        <w:right w:val="single" w:sz="4" w:space="4" w:color="ED7D31"/>
      </w:pBdr>
      <w:shd w:val="pct5" w:color="auto" w:fill="FFFFFF"/>
      <w:spacing w:before="360" w:after="360"/>
    </w:pPr>
    <w:rPr>
      <w:b/>
    </w:rPr>
  </w:style>
  <w:style w:type="paragraph" w:customStyle="1" w:styleId="Llistapunts2">
    <w:name w:val="Llista punts 2"/>
    <w:basedOn w:val="Pargrafdellista"/>
    <w:qFormat/>
    <w:rsid w:val="00386460"/>
    <w:pPr>
      <w:numPr>
        <w:numId w:val="2"/>
      </w:numPr>
      <w:spacing w:after="120"/>
      <w:ind w:left="714" w:hanging="357"/>
    </w:pPr>
  </w:style>
  <w:style w:type="paragraph" w:customStyle="1" w:styleId="Listapunts2Darreralnia">
    <w:name w:val="Lista punts 2 Darrera línia"/>
    <w:basedOn w:val="Llistapunts2"/>
    <w:qFormat/>
    <w:rsid w:val="00386460"/>
    <w:pPr>
      <w:spacing w:after="360"/>
      <w:contextualSpacing w:val="0"/>
    </w:pPr>
  </w:style>
  <w:style w:type="paragraph" w:customStyle="1" w:styleId="Llistapunts1">
    <w:name w:val="Llista punts 1"/>
    <w:basedOn w:val="Pargrafdellista"/>
    <w:qFormat/>
    <w:rsid w:val="00386460"/>
    <w:pPr>
      <w:spacing w:after="120"/>
      <w:ind w:left="284" w:hanging="284"/>
      <w:contextualSpacing w:val="0"/>
    </w:pPr>
  </w:style>
  <w:style w:type="paragraph" w:customStyle="1" w:styleId="Llistapunts1Darreralnia">
    <w:name w:val="Llista punts 1 Darrera línia"/>
    <w:basedOn w:val="Pargrafdellista"/>
    <w:qFormat/>
    <w:rsid w:val="00386460"/>
    <w:pPr>
      <w:numPr>
        <w:numId w:val="1"/>
      </w:numPr>
      <w:ind w:left="284" w:hanging="284"/>
      <w:contextualSpacing w:val="0"/>
    </w:pPr>
  </w:style>
  <w:style w:type="paragraph" w:styleId="TtoldelIDC">
    <w:name w:val="TOC Heading"/>
    <w:next w:val="Normal"/>
    <w:uiPriority w:val="39"/>
    <w:unhideWhenUsed/>
    <w:qFormat/>
    <w:rsid w:val="00B634C1"/>
    <w:pPr>
      <w:keepNext/>
      <w:keepLines/>
      <w:spacing w:before="240" w:after="36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IDC1">
    <w:name w:val="toc 1"/>
    <w:basedOn w:val="Normal"/>
    <w:next w:val="Normal"/>
    <w:autoRedefine/>
    <w:uiPriority w:val="39"/>
    <w:unhideWhenUsed/>
    <w:rsid w:val="00932D56"/>
    <w:pPr>
      <w:spacing w:before="240" w:after="100"/>
    </w:pPr>
    <w:rPr>
      <w:b/>
    </w:rPr>
  </w:style>
  <w:style w:type="paragraph" w:styleId="IDC2">
    <w:name w:val="toc 2"/>
    <w:basedOn w:val="Normal"/>
    <w:next w:val="Normal"/>
    <w:autoRedefine/>
    <w:uiPriority w:val="39"/>
    <w:unhideWhenUsed/>
    <w:rsid w:val="00932D56"/>
    <w:pPr>
      <w:spacing w:after="120"/>
    </w:pPr>
  </w:style>
  <w:style w:type="paragraph" w:styleId="IDC3">
    <w:name w:val="toc 3"/>
    <w:basedOn w:val="Normal"/>
    <w:next w:val="Normal"/>
    <w:autoRedefine/>
    <w:uiPriority w:val="39"/>
    <w:unhideWhenUsed/>
    <w:rsid w:val="00932D56"/>
    <w:pPr>
      <w:spacing w:after="100"/>
      <w:ind w:left="227"/>
    </w:pPr>
  </w:style>
  <w:style w:type="character" w:styleId="Enlla">
    <w:name w:val="Hyperlink"/>
    <w:basedOn w:val="Lletraperdefectedelpargraf"/>
    <w:uiPriority w:val="99"/>
    <w:unhideWhenUsed/>
    <w:rsid w:val="00386460"/>
    <w:rPr>
      <w:color w:val="0563C1" w:themeColor="hyperlink"/>
      <w:u w:val="single"/>
    </w:rPr>
  </w:style>
  <w:style w:type="paragraph" w:customStyle="1" w:styleId="Enllacparticipa">
    <w:name w:val="Enllac_participa"/>
    <w:qFormat/>
    <w:rsid w:val="00386460"/>
    <w:pPr>
      <w:ind w:hanging="567"/>
    </w:pPr>
    <w:rPr>
      <w:rFonts w:ascii="Arial" w:eastAsia="Times New Roman" w:hAnsi="Arial" w:cs="Arial"/>
      <w:b/>
      <w:color w:val="ED7D31"/>
      <w:sz w:val="22"/>
      <w:szCs w:val="22"/>
    </w:rPr>
  </w:style>
  <w:style w:type="paragraph" w:customStyle="1" w:styleId="Textavs">
    <w:name w:val="Text avís"/>
    <w:basedOn w:val="Normal"/>
    <w:qFormat/>
    <w:rsid w:val="00932D56"/>
    <w:pPr>
      <w:pBdr>
        <w:top w:val="single" w:sz="8" w:space="11" w:color="ED7D31"/>
        <w:left w:val="single" w:sz="8" w:space="11" w:color="ED7D31"/>
        <w:bottom w:val="single" w:sz="8" w:space="11" w:color="ED7D31"/>
        <w:right w:val="single" w:sz="8" w:space="11" w:color="ED7D31"/>
      </w:pBdr>
      <w:shd w:val="clear" w:color="auto" w:fill="FFF2CC" w:themeFill="accent4" w:themeFillTint="33"/>
      <w:spacing w:before="240" w:after="240"/>
      <w:ind w:left="170" w:right="170"/>
    </w:pPr>
    <w:rPr>
      <w:color w:val="404040" w:themeColor="text1" w:themeTint="BF"/>
      <w:sz w:val="20"/>
    </w:rPr>
  </w:style>
  <w:style w:type="table" w:styleId="Taulaambquadrcula">
    <w:name w:val="Table Grid"/>
    <w:basedOn w:val="Taulanormal"/>
    <w:uiPriority w:val="39"/>
    <w:rsid w:val="00714A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hyperlink" Target="https://www.idescat.cat/dades/ods/?utm_campaign=home&amp;utm_medium=banner&amp;utm_source=Idesca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hyperlink" Target="https://ec.europa.eu/regional_policy/information-sources/maps/social-progress/2020_e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hyperlink" Target="https://aplicacions.economia.gencat.cat/wpres/AppPHP/2023/pdf/EXCLPR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ticipa.gencat.cat/processes/politicapressupostaria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hyperlink" Target="https://economia.gencat.cat/ca/ambits-actuacio/economia-catalana/estudis-publicacions/indicadors-benestar-progres-social/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hyperlink" Target="https://aplicacions.economia.gencat.cat/wpres/2024/pdf/VOL_P_IEF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ticipa.gencat.ca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764717J\AppData\Local\Microsoft\Windows\INetCache\Content.Outlook\N73GLSBK\PlantillaExterio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c11177-adea-4a8c-9af1-536775451432">
      <Terms xmlns="http://schemas.microsoft.com/office/infopath/2007/PartnerControls"/>
    </lcf76f155ced4ddcb4097134ff3c332f>
    <TaxCatchAll xmlns="2c598f3d-5199-46e9-abe8-f107012283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6" ma:contentTypeDescription="Crea un document nou" ma:contentTypeScope="" ma:versionID="8c4b373d43ba0f0748d5938fb4a7f851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a08aad512c7b8b02462a9f0df681ea98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91d93-13e2-4a69-83f6-dfbb0c5e7eff}" ma:internalName="TaxCatchAll" ma:showField="CatchAllData" ma:web="2c598f3d-5199-46e9-abe8-f10701228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978FDD-C3F6-45CA-A94C-CDD646310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C6ACA-D4C4-477F-B67C-979DB129A3F7}">
  <ds:schemaRefs>
    <ds:schemaRef ds:uri="http://purl.org/dc/terms/"/>
    <ds:schemaRef ds:uri="http://schemas.openxmlformats.org/package/2006/metadata/core-properties"/>
    <ds:schemaRef ds:uri="2c598f3d-5199-46e9-abe8-f1070122838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9c11177-adea-4a8c-9af1-53677545143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9BBA62-D70D-4A40-8F46-2C203F0EC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A6CB46-CFBA-4DCE-9743-9DA66CDF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PlantillaExteriors.dotx</Template>
  <TotalTime>9</TotalTime>
  <Pages>8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Informe descriptivo del eje 3a: Principales prioridades dentro del conjunto de las políticas gestionadas por la Generalitat (en castellano)</vt:lpstr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descriptivo del eje 3a: Principales prioridades dentro del conjunto de las políticas gestionadas por la Generalitat (en castellano)</dc:title>
  <dc:subject/>
  <dc:creator>Generalitat de Catalunya</dc:creator>
  <cp:keywords/>
  <dc:description/>
  <cp:lastModifiedBy>Departament d'Economia i Hisenda</cp:lastModifiedBy>
  <cp:revision>7</cp:revision>
  <dcterms:created xsi:type="dcterms:W3CDTF">2024-04-12T10:19:00Z</dcterms:created>
  <dcterms:modified xsi:type="dcterms:W3CDTF">2024-05-21T10:19:00Z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  <property fmtid="{D5CDD505-2E9C-101B-9397-08002B2CF9AE}" pid="3" name="MediaServiceImageTags">
    <vt:lpwstr/>
  </property>
</Properties>
</file>