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71C5F" w14:textId="6EF97197" w:rsidR="00070E54" w:rsidRDefault="00070E54" w:rsidP="6D2CF262">
      <w:pPr>
        <w:spacing w:after="0" w:line="240" w:lineRule="auto"/>
        <w:textAlignment w:val="baseline"/>
        <w:rPr>
          <w:rFonts w:ascii="Arial" w:eastAsia="Arial" w:hAnsi="Arial" w:cs="Arial"/>
          <w:b/>
          <w:bCs/>
          <w:kern w:val="0"/>
          <w:lang w:eastAsia="ca-ES"/>
          <w14:ligatures w14:val="none"/>
        </w:rPr>
      </w:pPr>
      <w:bookmarkStart w:id="0" w:name="_GoBack"/>
      <w:bookmarkEnd w:id="0"/>
    </w:p>
    <w:p w14:paraId="2C198809" w14:textId="77777777" w:rsidR="00070E54" w:rsidRDefault="00070E54" w:rsidP="00070E54">
      <w:pPr>
        <w:spacing w:after="0" w:line="240" w:lineRule="auto"/>
        <w:textAlignment w:val="baseline"/>
        <w:rPr>
          <w:rFonts w:ascii="Arial" w:eastAsia="Arial" w:hAnsi="Arial" w:cs="Arial"/>
          <w:b/>
          <w:bCs/>
          <w:kern w:val="0"/>
          <w:lang w:eastAsia="ca-ES"/>
          <w14:ligatures w14:val="none"/>
        </w:rPr>
      </w:pPr>
      <w:r>
        <w:rPr>
          <w:rFonts w:ascii="Arial" w:eastAsia="Arial" w:hAnsi="Arial" w:cs="Arial"/>
          <w:b/>
          <w:bCs/>
          <w:kern w:val="0"/>
          <w:lang w:eastAsia="ca-ES"/>
          <w14:ligatures w14:val="none"/>
        </w:rPr>
        <w:t>Esborrany del Decret d’Orientació Educativa xxx/20XX</w:t>
      </w:r>
    </w:p>
    <w:p w14:paraId="72879208" w14:textId="77777777" w:rsidR="00070E54" w:rsidRDefault="00070E54" w:rsidP="6D2CF262">
      <w:pPr>
        <w:spacing w:after="0" w:line="240" w:lineRule="auto"/>
        <w:textAlignment w:val="baseline"/>
        <w:rPr>
          <w:rFonts w:ascii="Arial" w:eastAsia="Arial" w:hAnsi="Arial" w:cs="Arial"/>
          <w:b/>
          <w:bCs/>
          <w:kern w:val="0"/>
          <w:lang w:eastAsia="ca-ES"/>
          <w14:ligatures w14:val="none"/>
        </w:rPr>
      </w:pPr>
    </w:p>
    <w:p w14:paraId="5D92AB66" w14:textId="499B6CBB"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Pr</w:t>
      </w:r>
      <w:r w:rsidR="00254635" w:rsidRPr="00A125F5">
        <w:rPr>
          <w:rFonts w:ascii="Arial" w:eastAsia="Arial" w:hAnsi="Arial" w:cs="Arial"/>
          <w:b/>
          <w:bCs/>
          <w:kern w:val="0"/>
          <w:lang w:eastAsia="ca-ES"/>
          <w14:ligatures w14:val="none"/>
        </w:rPr>
        <w:t>eà</w:t>
      </w:r>
      <w:r w:rsidRPr="00A125F5">
        <w:rPr>
          <w:rFonts w:ascii="Arial" w:eastAsia="Arial" w:hAnsi="Arial" w:cs="Arial"/>
          <w:b/>
          <w:bCs/>
          <w:kern w:val="0"/>
          <w:lang w:eastAsia="ca-ES"/>
          <w14:ligatures w14:val="none"/>
        </w:rPr>
        <w:t>mbul.</w:t>
      </w:r>
      <w:r w:rsidRPr="00A125F5">
        <w:rPr>
          <w:rFonts w:ascii="Arial" w:eastAsia="Arial" w:hAnsi="Arial" w:cs="Arial"/>
          <w:kern w:val="0"/>
          <w:lang w:eastAsia="ca-ES"/>
          <w14:ligatures w14:val="none"/>
        </w:rPr>
        <w:t> </w:t>
      </w:r>
    </w:p>
    <w:p w14:paraId="5EC646C3" w14:textId="77777777"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1E38E4D1" w14:textId="6B547CDC" w:rsidR="00E24C5B" w:rsidRPr="00A125F5" w:rsidRDefault="00E24C5B"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L’</w:t>
      </w:r>
      <w:r w:rsidR="00254635" w:rsidRPr="00A125F5">
        <w:rPr>
          <w:rFonts w:ascii="Arial" w:eastAsia="Arial" w:hAnsi="Arial" w:cs="Arial"/>
          <w:kern w:val="0"/>
          <w:lang w:eastAsia="ca-ES"/>
          <w14:ligatures w14:val="none"/>
        </w:rPr>
        <w:t>e</w:t>
      </w:r>
      <w:r w:rsidRPr="00A125F5">
        <w:rPr>
          <w:rFonts w:ascii="Arial" w:eastAsia="Arial" w:hAnsi="Arial" w:cs="Arial"/>
          <w:kern w:val="0"/>
          <w:lang w:eastAsia="ca-ES"/>
          <w14:ligatures w14:val="none"/>
        </w:rPr>
        <w:t>ducació és un dret de totes les persones, reconegut en l’ordenament jurídic català i en l’ordenament internacional. L’exercici d’aquest dret s’ha de garantir al llarg de la vida</w:t>
      </w:r>
      <w:r w:rsidR="00254635"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atenent totes les facetes del desenvolupament personal, social, acadèmic i professional.  </w:t>
      </w:r>
    </w:p>
    <w:p w14:paraId="5BBFC01A" w14:textId="77777777" w:rsidR="00E24C5B" w:rsidRPr="00A125F5" w:rsidRDefault="00E24C5B" w:rsidP="19696E82">
      <w:pPr>
        <w:spacing w:after="0" w:line="240" w:lineRule="auto"/>
        <w:textAlignment w:val="baseline"/>
        <w:rPr>
          <w:rFonts w:ascii="Arial" w:eastAsia="Arial" w:hAnsi="Arial" w:cs="Arial"/>
          <w:color w:val="000000"/>
          <w:shd w:val="clear" w:color="auto" w:fill="FFFFFF"/>
        </w:rPr>
      </w:pPr>
    </w:p>
    <w:p w14:paraId="60CD4B74" w14:textId="1A4C7145" w:rsidR="00E24C5B" w:rsidRPr="00A125F5" w:rsidRDefault="00E24C5B"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Les propostes dels organismes internacionals en les darreres dècades han estat plenament favorables i compromeses amb la qualitat i l'equitat de l'educació per a tothom: els infants, els joves i les persones adultes.   </w:t>
      </w:r>
    </w:p>
    <w:p w14:paraId="421D84CA" w14:textId="77777777" w:rsidR="00E24C5B" w:rsidRPr="00A125F5" w:rsidRDefault="00E24C5B" w:rsidP="19696E82">
      <w:pPr>
        <w:spacing w:after="0" w:line="240" w:lineRule="auto"/>
        <w:textAlignment w:val="baseline"/>
        <w:rPr>
          <w:rFonts w:ascii="Arial" w:eastAsia="Arial" w:hAnsi="Arial" w:cs="Arial"/>
          <w:kern w:val="0"/>
          <w:lang w:eastAsia="ca-ES"/>
          <w14:ligatures w14:val="none"/>
        </w:rPr>
      </w:pPr>
    </w:p>
    <w:p w14:paraId="0FF48F1B" w14:textId="4A08032F" w:rsidR="00E24C5B" w:rsidRPr="00A125F5" w:rsidRDefault="00E24C5B"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xml:space="preserve">La UNESCO (2015) emmarca el debat sobre l’educació qualificant-la de «bé públic» i situant-la en un «context global nou». </w:t>
      </w:r>
      <w:r w:rsidR="00254635" w:rsidRPr="00A125F5">
        <w:rPr>
          <w:rFonts w:ascii="Arial" w:eastAsia="Arial" w:hAnsi="Arial" w:cs="Arial"/>
          <w:kern w:val="0"/>
          <w:lang w:eastAsia="ca-ES"/>
          <w14:ligatures w14:val="none"/>
        </w:rPr>
        <w:t>Aquest</w:t>
      </w:r>
      <w:r w:rsidRPr="00A125F5">
        <w:rPr>
          <w:rFonts w:ascii="Arial" w:eastAsia="Arial" w:hAnsi="Arial" w:cs="Arial"/>
          <w:kern w:val="0"/>
          <w:lang w:eastAsia="ca-ES"/>
          <w14:ligatures w14:val="none"/>
        </w:rPr>
        <w:t xml:space="preserve"> binomi ha de permetre donar sentit a les polítiques i les pràctiques educatives concretes. </w:t>
      </w:r>
      <w:r w:rsidR="00254635" w:rsidRPr="00A125F5">
        <w:rPr>
          <w:rFonts w:ascii="Arial" w:eastAsia="Arial" w:hAnsi="Arial" w:cs="Arial"/>
          <w:kern w:val="0"/>
          <w:lang w:eastAsia="ca-ES"/>
          <w14:ligatures w14:val="none"/>
        </w:rPr>
        <w:t>El</w:t>
      </w:r>
      <w:r w:rsidRPr="00A125F5">
        <w:rPr>
          <w:rFonts w:ascii="Arial" w:eastAsia="Arial" w:hAnsi="Arial" w:cs="Arial"/>
          <w:kern w:val="0"/>
          <w:lang w:eastAsia="ca-ES"/>
          <w14:ligatures w14:val="none"/>
        </w:rPr>
        <w:t xml:space="preserve"> mateix organisme, en el marc dels </w:t>
      </w:r>
      <w:r w:rsidR="00254635" w:rsidRPr="00A125F5">
        <w:rPr>
          <w:rFonts w:ascii="Arial" w:eastAsia="Arial" w:hAnsi="Arial" w:cs="Arial"/>
          <w:kern w:val="0"/>
          <w:lang w:eastAsia="ca-ES"/>
          <w14:ligatures w14:val="none"/>
        </w:rPr>
        <w:t>o</w:t>
      </w:r>
      <w:r w:rsidRPr="00A125F5">
        <w:rPr>
          <w:rFonts w:ascii="Arial" w:eastAsia="Arial" w:hAnsi="Arial" w:cs="Arial"/>
          <w:kern w:val="0"/>
          <w:lang w:eastAsia="ca-ES"/>
          <w14:ligatures w14:val="none"/>
        </w:rPr>
        <w:t xml:space="preserve">bjectius de </w:t>
      </w:r>
      <w:r w:rsidR="00254635" w:rsidRPr="00A125F5">
        <w:rPr>
          <w:rFonts w:ascii="Arial" w:eastAsia="Arial" w:hAnsi="Arial" w:cs="Arial"/>
          <w:kern w:val="0"/>
          <w:lang w:eastAsia="ca-ES"/>
          <w14:ligatures w14:val="none"/>
        </w:rPr>
        <w:t>d</w:t>
      </w:r>
      <w:r w:rsidRPr="00A125F5">
        <w:rPr>
          <w:rFonts w:ascii="Arial" w:eastAsia="Arial" w:hAnsi="Arial" w:cs="Arial"/>
          <w:kern w:val="0"/>
          <w:lang w:eastAsia="ca-ES"/>
          <w14:ligatures w14:val="none"/>
        </w:rPr>
        <w:t xml:space="preserve">esenvolupament </w:t>
      </w:r>
      <w:r w:rsidR="00254635" w:rsidRPr="00A125F5">
        <w:rPr>
          <w:rFonts w:ascii="Arial" w:eastAsia="Arial" w:hAnsi="Arial" w:cs="Arial"/>
          <w:kern w:val="0"/>
          <w:lang w:eastAsia="ca-ES"/>
          <w14:ligatures w14:val="none"/>
        </w:rPr>
        <w:t>s</w:t>
      </w:r>
      <w:r w:rsidRPr="00A125F5">
        <w:rPr>
          <w:rFonts w:ascii="Arial" w:eastAsia="Arial" w:hAnsi="Arial" w:cs="Arial"/>
          <w:kern w:val="0"/>
          <w:lang w:eastAsia="ca-ES"/>
          <w14:ligatures w14:val="none"/>
        </w:rPr>
        <w:t xml:space="preserve">ostenible (ODS), estableix la necessitat d’una </w:t>
      </w:r>
      <w:r w:rsidR="00254635" w:rsidRPr="00A125F5">
        <w:rPr>
          <w:rFonts w:ascii="Arial" w:eastAsia="Arial" w:hAnsi="Arial" w:cs="Arial"/>
          <w:kern w:val="0"/>
          <w:lang w:eastAsia="ca-ES"/>
          <w14:ligatures w14:val="none"/>
        </w:rPr>
        <w:t>e</w:t>
      </w:r>
      <w:r w:rsidRPr="00A125F5">
        <w:rPr>
          <w:rFonts w:ascii="Arial" w:eastAsia="Arial" w:hAnsi="Arial" w:cs="Arial"/>
          <w:kern w:val="0"/>
          <w:lang w:eastAsia="ca-ES"/>
          <w14:ligatures w14:val="none"/>
        </w:rPr>
        <w:t>ducació de qualitat, entesa com a inclusiva per a tothom i que promou oportunitats d’aprenentatge per a totes les persones. Concretament, l'</w:t>
      </w:r>
      <w:r w:rsidR="00254635" w:rsidRPr="00A125F5">
        <w:rPr>
          <w:rFonts w:ascii="Arial" w:eastAsia="Arial" w:hAnsi="Arial" w:cs="Arial"/>
          <w:kern w:val="0"/>
          <w:lang w:eastAsia="ca-ES"/>
          <w14:ligatures w14:val="none"/>
        </w:rPr>
        <w:t>o</w:t>
      </w:r>
      <w:r w:rsidRPr="00A125F5">
        <w:rPr>
          <w:rFonts w:ascii="Arial" w:eastAsia="Arial" w:hAnsi="Arial" w:cs="Arial"/>
          <w:kern w:val="0"/>
          <w:lang w:eastAsia="ca-ES"/>
          <w14:ligatures w14:val="none"/>
        </w:rPr>
        <w:t>bjectiu 4 planteja garantir una educació inclusiva, equitativa i de qualitat</w:t>
      </w:r>
      <w:r w:rsidR="00B5462B"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i promoure oportunitats d'aprenentatge durant tota la vida per a tothom. Altres organismes com la OCDE</w:t>
      </w:r>
      <w:r w:rsidR="00B5462B" w:rsidRPr="00A125F5">
        <w:rPr>
          <w:rFonts w:ascii="Arial" w:eastAsia="Arial" w:hAnsi="Arial" w:cs="Arial"/>
          <w:kern w:val="0"/>
          <w:lang w:eastAsia="ca-ES"/>
          <w14:ligatures w14:val="none"/>
        </w:rPr>
        <w:t xml:space="preserve"> </w:t>
      </w:r>
      <w:r w:rsidRPr="00A125F5">
        <w:rPr>
          <w:rFonts w:ascii="Arial" w:eastAsia="Arial" w:hAnsi="Arial" w:cs="Arial"/>
          <w:kern w:val="0"/>
          <w:lang w:eastAsia="ca-ES"/>
          <w14:ligatures w14:val="none"/>
        </w:rPr>
        <w:t>esmenten la importància d'una concepció inclusiva i orientadora de l'educació.</w:t>
      </w:r>
    </w:p>
    <w:p w14:paraId="0195B1CD" w14:textId="0DD28D91" w:rsidR="00785105" w:rsidRPr="00A125F5" w:rsidRDefault="00785105" w:rsidP="19696E82">
      <w:pPr>
        <w:spacing w:after="0" w:line="240" w:lineRule="auto"/>
        <w:textAlignment w:val="baseline"/>
        <w:rPr>
          <w:rFonts w:ascii="Arial" w:eastAsia="Arial" w:hAnsi="Arial" w:cs="Arial"/>
          <w:kern w:val="0"/>
          <w:lang w:eastAsia="ca-ES"/>
          <w14:ligatures w14:val="none"/>
        </w:rPr>
      </w:pPr>
    </w:p>
    <w:p w14:paraId="66D2AAB6" w14:textId="1137C757" w:rsidR="00785105" w:rsidRPr="00A125F5" w:rsidRDefault="00785105"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Tal com va definir la Comissió Europea</w:t>
      </w:r>
      <w:r w:rsidR="7008575F" w:rsidRPr="00A125F5">
        <w:rPr>
          <w:rFonts w:ascii="Arial" w:eastAsia="Arial" w:hAnsi="Arial" w:cs="Arial"/>
          <w:kern w:val="0"/>
          <w:lang w:eastAsia="ca-ES"/>
          <w14:ligatures w14:val="none"/>
        </w:rPr>
        <w:t xml:space="preserve"> a la comunicac</w:t>
      </w:r>
      <w:r w:rsidR="497865B6" w:rsidRPr="00A125F5">
        <w:rPr>
          <w:rFonts w:ascii="Arial" w:eastAsia="Arial" w:hAnsi="Arial" w:cs="Arial"/>
          <w:kern w:val="0"/>
          <w:lang w:eastAsia="ca-ES"/>
          <w14:ligatures w14:val="none"/>
        </w:rPr>
        <w:t>i</w:t>
      </w:r>
      <w:r w:rsidR="7008575F" w:rsidRPr="00A125F5">
        <w:rPr>
          <w:rFonts w:ascii="Arial" w:eastAsia="Arial" w:hAnsi="Arial" w:cs="Arial"/>
          <w:kern w:val="0"/>
          <w:lang w:eastAsia="ca-ES"/>
          <w14:ligatures w14:val="none"/>
        </w:rPr>
        <w:t xml:space="preserve">ó de la Comissió al Parlament Europeu, al Consell, al Comitè </w:t>
      </w:r>
      <w:r w:rsidR="00B5462B" w:rsidRPr="00A125F5">
        <w:rPr>
          <w:rFonts w:ascii="Arial" w:eastAsia="Arial" w:hAnsi="Arial" w:cs="Arial"/>
          <w:kern w:val="0"/>
          <w:lang w:eastAsia="ca-ES"/>
          <w14:ligatures w14:val="none"/>
        </w:rPr>
        <w:t>E</w:t>
      </w:r>
      <w:r w:rsidR="7008575F" w:rsidRPr="00A125F5">
        <w:rPr>
          <w:rFonts w:ascii="Arial" w:eastAsia="Arial" w:hAnsi="Arial" w:cs="Arial"/>
          <w:kern w:val="0"/>
          <w:lang w:eastAsia="ca-ES"/>
          <w14:ligatures w14:val="none"/>
        </w:rPr>
        <w:t xml:space="preserve">conòmic i </w:t>
      </w:r>
      <w:r w:rsidR="00B5462B" w:rsidRPr="00A125F5">
        <w:rPr>
          <w:rFonts w:ascii="Arial" w:eastAsia="Arial" w:hAnsi="Arial" w:cs="Arial"/>
          <w:kern w:val="0"/>
          <w:lang w:eastAsia="ca-ES"/>
          <w14:ligatures w14:val="none"/>
        </w:rPr>
        <w:t>S</w:t>
      </w:r>
      <w:r w:rsidR="7008575F" w:rsidRPr="00A125F5">
        <w:rPr>
          <w:rFonts w:ascii="Arial" w:eastAsia="Arial" w:hAnsi="Arial" w:cs="Arial"/>
          <w:kern w:val="0"/>
          <w:lang w:eastAsia="ca-ES"/>
          <w14:ligatures w14:val="none"/>
        </w:rPr>
        <w:t xml:space="preserve">ocial </w:t>
      </w:r>
      <w:r w:rsidR="00B5462B" w:rsidRPr="00A125F5">
        <w:rPr>
          <w:rFonts w:ascii="Arial" w:eastAsia="Arial" w:hAnsi="Arial" w:cs="Arial"/>
          <w:kern w:val="0"/>
          <w:lang w:eastAsia="ca-ES"/>
          <w14:ligatures w14:val="none"/>
        </w:rPr>
        <w:t>E</w:t>
      </w:r>
      <w:r w:rsidR="7008575F" w:rsidRPr="00A125F5">
        <w:rPr>
          <w:rFonts w:ascii="Arial" w:eastAsia="Arial" w:hAnsi="Arial" w:cs="Arial"/>
          <w:kern w:val="0"/>
          <w:lang w:eastAsia="ca-ES"/>
          <w14:ligatures w14:val="none"/>
        </w:rPr>
        <w:t>uropeu i al Comitè de le</w:t>
      </w:r>
      <w:r w:rsidR="5B19E208" w:rsidRPr="00A125F5">
        <w:rPr>
          <w:rFonts w:ascii="Arial" w:eastAsia="Arial" w:hAnsi="Arial" w:cs="Arial"/>
          <w:kern w:val="0"/>
          <w:lang w:eastAsia="ca-ES"/>
          <w14:ligatures w14:val="none"/>
        </w:rPr>
        <w:t xml:space="preserve">s </w:t>
      </w:r>
      <w:r w:rsidR="00B5462B" w:rsidRPr="00A125F5">
        <w:rPr>
          <w:rFonts w:ascii="Arial" w:eastAsia="Arial" w:hAnsi="Arial" w:cs="Arial"/>
          <w:kern w:val="0"/>
          <w:lang w:eastAsia="ca-ES"/>
          <w14:ligatures w14:val="none"/>
        </w:rPr>
        <w:t>R</w:t>
      </w:r>
      <w:r w:rsidR="5B19E208" w:rsidRPr="00A125F5">
        <w:rPr>
          <w:rFonts w:ascii="Arial" w:eastAsia="Arial" w:hAnsi="Arial" w:cs="Arial"/>
          <w:kern w:val="0"/>
          <w:lang w:eastAsia="ca-ES"/>
          <w14:ligatures w14:val="none"/>
        </w:rPr>
        <w:t>egions</w:t>
      </w:r>
      <w:r w:rsidR="7008575F" w:rsidRPr="00A125F5">
        <w:rPr>
          <w:rFonts w:ascii="Arial" w:eastAsia="Arial" w:hAnsi="Arial" w:cs="Arial"/>
          <w:kern w:val="0"/>
          <w:lang w:eastAsia="ca-ES"/>
          <w14:ligatures w14:val="none"/>
        </w:rPr>
        <w:t xml:space="preserve"> </w:t>
      </w:r>
      <w:r w:rsidRPr="00A125F5">
        <w:rPr>
          <w:rFonts w:ascii="Arial" w:eastAsia="Arial" w:hAnsi="Arial" w:cs="Arial"/>
          <w:kern w:val="0"/>
          <w:lang w:eastAsia="ca-ES"/>
          <w14:ligatures w14:val="none"/>
        </w:rPr>
        <w:t xml:space="preserve"> (2017), existeix la necessitat de millorar els resultats educatius per mitjà d’una acció integrada que inclogui, entre altres aspectes, l’orientació i l’assessorament.  </w:t>
      </w:r>
    </w:p>
    <w:p w14:paraId="3AEBEC86" w14:textId="77777777" w:rsidR="00785105" w:rsidRPr="00A125F5" w:rsidRDefault="00785105"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07DD9EE9" w14:textId="47F934B2" w:rsidR="00785105" w:rsidRPr="00A125F5" w:rsidRDefault="00785105"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La Llei orgànica 2/2006, de 3 de maig, d’educació, modificada per la Llei orgànica 3/2020, de 29 de desembre, recull que la tutoria, l’orientació educativa i professional i la col·laboració amb la família i l’entorn de l’alumnat han de ser actuacions rellevants.   </w:t>
      </w:r>
    </w:p>
    <w:p w14:paraId="5C25F608" w14:textId="77777777" w:rsidR="00785105" w:rsidRPr="00A125F5" w:rsidRDefault="00785105"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375C833F" w14:textId="716FFC53" w:rsidR="00785105" w:rsidRPr="00A125F5" w:rsidRDefault="00785105"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L’Estatut d’autonomia</w:t>
      </w:r>
      <w:r w:rsidR="13BB5D61" w:rsidRPr="00A125F5">
        <w:rPr>
          <w:rFonts w:ascii="Arial" w:eastAsia="Arial" w:hAnsi="Arial" w:cs="Arial"/>
          <w:kern w:val="0"/>
          <w:lang w:eastAsia="ca-ES"/>
          <w14:ligatures w14:val="none"/>
        </w:rPr>
        <w:t xml:space="preserve"> de Catalunya</w:t>
      </w:r>
      <w:r w:rsidR="00B5462B" w:rsidRPr="00A125F5">
        <w:rPr>
          <w:rFonts w:ascii="Arial" w:eastAsia="Arial" w:hAnsi="Arial" w:cs="Arial"/>
          <w:kern w:val="0"/>
          <w:lang w:eastAsia="ca-ES"/>
          <w14:ligatures w14:val="none"/>
        </w:rPr>
        <w:t>,</w:t>
      </w:r>
      <w:r w:rsidR="199DC1A3" w:rsidRPr="00A125F5">
        <w:rPr>
          <w:rFonts w:ascii="Arial" w:eastAsia="Arial" w:hAnsi="Arial" w:cs="Arial"/>
          <w:kern w:val="0"/>
          <w:lang w:eastAsia="ca-ES"/>
          <w14:ligatures w14:val="none"/>
        </w:rPr>
        <w:t xml:space="preserve"> </w:t>
      </w:r>
      <w:r w:rsidRPr="00A125F5">
        <w:rPr>
          <w:rFonts w:ascii="Arial" w:eastAsia="Arial" w:hAnsi="Arial" w:cs="Arial"/>
          <w:kern w:val="0"/>
          <w:lang w:eastAsia="ca-ES"/>
          <w14:ligatures w14:val="none"/>
        </w:rPr>
        <w:t>aprovat per la Llei orgànica 6/2006, de 19 de juliol de 2006, exposa</w:t>
      </w:r>
      <w:r w:rsidR="00B5462B"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w:t>
      </w:r>
      <w:r w:rsidR="00B5462B" w:rsidRPr="00A125F5">
        <w:rPr>
          <w:rFonts w:ascii="Arial" w:eastAsia="Arial" w:hAnsi="Arial" w:cs="Arial"/>
          <w:kern w:val="0"/>
          <w:lang w:eastAsia="ca-ES"/>
          <w14:ligatures w14:val="none"/>
        </w:rPr>
        <w:t xml:space="preserve">en l’article 17, </w:t>
      </w:r>
      <w:r w:rsidRPr="00A125F5">
        <w:rPr>
          <w:rFonts w:ascii="Arial" w:eastAsia="Arial" w:hAnsi="Arial" w:cs="Arial"/>
          <w:kern w:val="0"/>
          <w:lang w:eastAsia="ca-ES"/>
          <w14:ligatures w14:val="none"/>
        </w:rPr>
        <w:t xml:space="preserve">que tots els menors tenen el dret a rebre </w:t>
      </w:r>
      <w:r w:rsidR="00B5462B" w:rsidRPr="00A125F5">
        <w:rPr>
          <w:rFonts w:ascii="Arial" w:eastAsia="Arial" w:hAnsi="Arial" w:cs="Arial"/>
          <w:kern w:val="0"/>
          <w:lang w:eastAsia="ca-ES"/>
          <w14:ligatures w14:val="none"/>
        </w:rPr>
        <w:t>l’</w:t>
      </w:r>
      <w:r w:rsidRPr="00A125F5">
        <w:rPr>
          <w:rFonts w:ascii="Arial" w:eastAsia="Arial" w:hAnsi="Arial" w:cs="Arial"/>
          <w:kern w:val="0"/>
          <w:lang w:eastAsia="ca-ES"/>
          <w14:ligatures w14:val="none"/>
        </w:rPr>
        <w:t>atenció integral necessària per al desenvolupament de llur personalitat i llur benestar, en el context familiar i social.   </w:t>
      </w:r>
    </w:p>
    <w:p w14:paraId="7323E8C4" w14:textId="77777777" w:rsidR="00785105" w:rsidRPr="00A125F5" w:rsidRDefault="00785105"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43A5A216" w14:textId="792B00AC" w:rsidR="00785105" w:rsidRPr="00A125F5" w:rsidRDefault="00785105"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xml:space="preserve">La Llei 14/2010, de 27 de maig, dels drets i les oportunitats en la infància i l'adolescència, explicita que els infants i adolescents tenen el dret </w:t>
      </w:r>
      <w:r w:rsidR="00B5462B" w:rsidRPr="00A125F5">
        <w:rPr>
          <w:rFonts w:ascii="Arial" w:eastAsia="Arial" w:hAnsi="Arial" w:cs="Arial"/>
          <w:kern w:val="0"/>
          <w:lang w:eastAsia="ca-ES"/>
          <w14:ligatures w14:val="none"/>
        </w:rPr>
        <w:t xml:space="preserve">a </w:t>
      </w:r>
      <w:r w:rsidRPr="00A125F5">
        <w:rPr>
          <w:rFonts w:ascii="Arial" w:eastAsia="Arial" w:hAnsi="Arial" w:cs="Arial"/>
          <w:kern w:val="0"/>
          <w:lang w:eastAsia="ca-ES"/>
          <w14:ligatures w14:val="none"/>
        </w:rPr>
        <w:t>demanar informació, assessorament, orientació o assistència</w:t>
      </w:r>
      <w:r w:rsidR="00B5462B"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davant les situacions de risc, esmenta </w:t>
      </w:r>
      <w:r w:rsidR="00B5462B" w:rsidRPr="00A125F5">
        <w:rPr>
          <w:rFonts w:ascii="Arial" w:eastAsia="Arial" w:hAnsi="Arial" w:cs="Arial"/>
          <w:kern w:val="0"/>
          <w:lang w:eastAsia="ca-ES"/>
          <w14:ligatures w14:val="none"/>
        </w:rPr>
        <w:t xml:space="preserve">especialment </w:t>
      </w:r>
      <w:r w:rsidRPr="00A125F5">
        <w:rPr>
          <w:rFonts w:ascii="Arial" w:eastAsia="Arial" w:hAnsi="Arial" w:cs="Arial"/>
          <w:kern w:val="0"/>
          <w:lang w:eastAsia="ca-ES"/>
          <w14:ligatures w14:val="none"/>
        </w:rPr>
        <w:t>l’orientació com a mesura necessària d’atenció social i educativa.  </w:t>
      </w:r>
    </w:p>
    <w:p w14:paraId="623BF47C" w14:textId="77777777" w:rsidR="00E24C5B" w:rsidRPr="00A125F5" w:rsidRDefault="00E24C5B" w:rsidP="19696E82">
      <w:pPr>
        <w:spacing w:after="0" w:line="240" w:lineRule="auto"/>
        <w:textAlignment w:val="baseline"/>
        <w:rPr>
          <w:rFonts w:ascii="Arial" w:eastAsia="Arial" w:hAnsi="Arial" w:cs="Arial"/>
          <w:color w:val="FF0000"/>
          <w:kern w:val="0"/>
          <w:lang w:eastAsia="ca-ES"/>
          <w14:ligatures w14:val="none"/>
        </w:rPr>
      </w:pPr>
    </w:p>
    <w:p w14:paraId="2A5E0135" w14:textId="4027DDB7" w:rsidR="6E37AAEA" w:rsidRPr="00EC7613" w:rsidRDefault="43B1D9D1" w:rsidP="6D2CF262">
      <w:pPr>
        <w:rPr>
          <w:rFonts w:ascii="Arial" w:eastAsia="Arial" w:hAnsi="Arial" w:cs="Arial"/>
        </w:rPr>
      </w:pPr>
      <w:r w:rsidRPr="00A125F5">
        <w:rPr>
          <w:rFonts w:ascii="Arial" w:eastAsia="Arial" w:hAnsi="Arial" w:cs="Arial"/>
          <w:color w:val="333333"/>
        </w:rPr>
        <w:t>La L</w:t>
      </w:r>
      <w:r w:rsidR="17201F08" w:rsidRPr="00A125F5">
        <w:rPr>
          <w:rFonts w:ascii="Arial" w:eastAsia="Arial" w:hAnsi="Arial" w:cs="Arial"/>
          <w:color w:val="333333"/>
        </w:rPr>
        <w:t xml:space="preserve">lei </w:t>
      </w:r>
      <w:r w:rsidR="40A8387B" w:rsidRPr="00A125F5">
        <w:rPr>
          <w:rFonts w:ascii="Arial" w:eastAsia="Arial" w:hAnsi="Arial" w:cs="Arial"/>
          <w:color w:val="333333"/>
        </w:rPr>
        <w:t>o</w:t>
      </w:r>
      <w:r w:rsidR="17201F08" w:rsidRPr="00A125F5">
        <w:rPr>
          <w:rFonts w:ascii="Arial" w:eastAsia="Arial" w:hAnsi="Arial" w:cs="Arial"/>
          <w:color w:val="333333"/>
        </w:rPr>
        <w:t>rgànic</w:t>
      </w:r>
      <w:r w:rsidRPr="00A125F5">
        <w:rPr>
          <w:rFonts w:ascii="Arial" w:eastAsia="Arial" w:hAnsi="Arial" w:cs="Arial"/>
          <w:color w:val="333333"/>
        </w:rPr>
        <w:t>a 3/2022, de 31 de març, d</w:t>
      </w:r>
      <w:r w:rsidR="537666E8" w:rsidRPr="00A125F5">
        <w:rPr>
          <w:rFonts w:ascii="Arial" w:eastAsia="Arial" w:hAnsi="Arial" w:cs="Arial"/>
          <w:color w:val="333333"/>
        </w:rPr>
        <w:t>’</w:t>
      </w:r>
      <w:r w:rsidR="20431858" w:rsidRPr="00A125F5">
        <w:rPr>
          <w:rFonts w:ascii="Arial" w:eastAsia="Arial" w:hAnsi="Arial" w:cs="Arial"/>
          <w:color w:val="333333"/>
        </w:rPr>
        <w:t>ordenació</w:t>
      </w:r>
      <w:r w:rsidRPr="00A125F5">
        <w:rPr>
          <w:rFonts w:ascii="Arial" w:eastAsia="Arial" w:hAnsi="Arial" w:cs="Arial"/>
          <w:color w:val="333333"/>
        </w:rPr>
        <w:t xml:space="preserve"> </w:t>
      </w:r>
      <w:r w:rsidR="00B5462B" w:rsidRPr="00A125F5">
        <w:rPr>
          <w:rFonts w:ascii="Arial" w:eastAsia="Arial" w:hAnsi="Arial" w:cs="Arial"/>
          <w:color w:val="333333"/>
        </w:rPr>
        <w:t>i</w:t>
      </w:r>
      <w:r w:rsidRPr="00A125F5">
        <w:rPr>
          <w:rFonts w:ascii="Arial" w:eastAsia="Arial" w:hAnsi="Arial" w:cs="Arial"/>
          <w:color w:val="333333"/>
        </w:rPr>
        <w:t xml:space="preserve"> </w:t>
      </w:r>
      <w:r w:rsidR="09916F9A" w:rsidRPr="00A125F5">
        <w:rPr>
          <w:rFonts w:ascii="Arial" w:eastAsia="Arial" w:hAnsi="Arial" w:cs="Arial"/>
          <w:color w:val="333333"/>
        </w:rPr>
        <w:t>integració</w:t>
      </w:r>
      <w:r w:rsidRPr="00A125F5">
        <w:rPr>
          <w:rFonts w:ascii="Arial" w:eastAsia="Arial" w:hAnsi="Arial" w:cs="Arial"/>
          <w:color w:val="333333"/>
        </w:rPr>
        <w:t xml:space="preserve"> de la </w:t>
      </w:r>
      <w:r w:rsidR="00B5462B" w:rsidRPr="00A125F5">
        <w:rPr>
          <w:rFonts w:ascii="Arial" w:eastAsia="Arial" w:hAnsi="Arial" w:cs="Arial"/>
          <w:color w:val="333333"/>
        </w:rPr>
        <w:t>f</w:t>
      </w:r>
      <w:r w:rsidR="188726C7" w:rsidRPr="00A125F5">
        <w:rPr>
          <w:rFonts w:ascii="Arial" w:eastAsia="Arial" w:hAnsi="Arial" w:cs="Arial"/>
          <w:color w:val="333333"/>
        </w:rPr>
        <w:t>ormació</w:t>
      </w:r>
      <w:r w:rsidRPr="00A125F5">
        <w:rPr>
          <w:rFonts w:ascii="Arial" w:eastAsia="Arial" w:hAnsi="Arial" w:cs="Arial"/>
          <w:color w:val="333333"/>
        </w:rPr>
        <w:t xml:space="preserve"> </w:t>
      </w:r>
      <w:r w:rsidR="00B5462B" w:rsidRPr="00A125F5">
        <w:rPr>
          <w:rFonts w:ascii="Arial" w:eastAsia="Arial" w:hAnsi="Arial" w:cs="Arial"/>
          <w:color w:val="333333"/>
        </w:rPr>
        <w:t>p</w:t>
      </w:r>
      <w:r w:rsidR="25D0B4F6" w:rsidRPr="00A125F5">
        <w:rPr>
          <w:rFonts w:ascii="Arial" w:eastAsia="Arial" w:hAnsi="Arial" w:cs="Arial"/>
          <w:color w:val="333333"/>
        </w:rPr>
        <w:t>rofessional</w:t>
      </w:r>
      <w:r w:rsidRPr="00A125F5">
        <w:rPr>
          <w:rFonts w:ascii="Arial" w:eastAsia="Arial" w:hAnsi="Arial" w:cs="Arial"/>
          <w:color w:val="333333"/>
        </w:rPr>
        <w:t xml:space="preserve"> té per objecte, entre altres, posar a disposició de les persones un servei d’orientació i acompanyament professional que permeti el disseny d’itineraris formatius individuals i col·lectius</w:t>
      </w:r>
      <w:r w:rsidR="1087CFE9" w:rsidRPr="00A125F5">
        <w:rPr>
          <w:rFonts w:ascii="Arial" w:eastAsia="Arial" w:hAnsi="Arial" w:cs="Arial"/>
          <w:color w:val="333333"/>
        </w:rPr>
        <w:t xml:space="preserve"> (art 5)</w:t>
      </w:r>
      <w:r w:rsidRPr="00A125F5">
        <w:rPr>
          <w:rFonts w:ascii="Arial" w:eastAsia="Arial" w:hAnsi="Arial" w:cs="Arial"/>
          <w:color w:val="333333"/>
        </w:rPr>
        <w:t xml:space="preserve">. </w:t>
      </w:r>
      <w:r w:rsidR="00B5462B" w:rsidRPr="00A125F5">
        <w:rPr>
          <w:rFonts w:ascii="Arial" w:eastAsia="Arial" w:hAnsi="Arial" w:cs="Arial"/>
          <w:color w:val="333333"/>
        </w:rPr>
        <w:t>Pel que fa a</w:t>
      </w:r>
      <w:r w:rsidR="09B96A9A" w:rsidRPr="00A125F5">
        <w:rPr>
          <w:rFonts w:ascii="Arial" w:eastAsia="Arial" w:hAnsi="Arial" w:cs="Arial"/>
          <w:color w:val="333333"/>
        </w:rPr>
        <w:t xml:space="preserve"> l’</w:t>
      </w:r>
      <w:r w:rsidRPr="00A125F5">
        <w:rPr>
          <w:rFonts w:ascii="Arial" w:eastAsia="Arial" w:hAnsi="Arial" w:cs="Arial"/>
          <w:color w:val="333333"/>
        </w:rPr>
        <w:t>orientació professional</w:t>
      </w:r>
      <w:r w:rsidR="00B5462B" w:rsidRPr="00A125F5">
        <w:rPr>
          <w:rFonts w:ascii="Arial" w:eastAsia="Arial" w:hAnsi="Arial" w:cs="Arial"/>
          <w:color w:val="333333"/>
        </w:rPr>
        <w:t>,</w:t>
      </w:r>
      <w:r w:rsidRPr="00A125F5">
        <w:rPr>
          <w:rFonts w:ascii="Arial" w:eastAsia="Arial" w:hAnsi="Arial" w:cs="Arial"/>
          <w:color w:val="333333"/>
        </w:rPr>
        <w:t xml:space="preserve"> en fixa la finalitat, </w:t>
      </w:r>
      <w:r w:rsidR="7CD92804" w:rsidRPr="00A125F5">
        <w:rPr>
          <w:rFonts w:ascii="Arial" w:eastAsia="Arial" w:hAnsi="Arial" w:cs="Arial"/>
          <w:color w:val="333333"/>
        </w:rPr>
        <w:t xml:space="preserve">els </w:t>
      </w:r>
      <w:r w:rsidRPr="00A125F5">
        <w:rPr>
          <w:rFonts w:ascii="Arial" w:eastAsia="Arial" w:hAnsi="Arial" w:cs="Arial"/>
          <w:color w:val="333333"/>
        </w:rPr>
        <w:t xml:space="preserve">continguts i </w:t>
      </w:r>
      <w:r w:rsidR="0DC1D64C" w:rsidRPr="00A125F5">
        <w:rPr>
          <w:rFonts w:ascii="Arial" w:eastAsia="Arial" w:hAnsi="Arial" w:cs="Arial"/>
          <w:color w:val="333333"/>
        </w:rPr>
        <w:t xml:space="preserve">els </w:t>
      </w:r>
      <w:r w:rsidRPr="00A125F5">
        <w:rPr>
          <w:rFonts w:ascii="Arial" w:eastAsia="Arial" w:hAnsi="Arial" w:cs="Arial"/>
          <w:color w:val="333333"/>
        </w:rPr>
        <w:t xml:space="preserve">moments de l’orientació, </w:t>
      </w:r>
      <w:r w:rsidR="00B5462B" w:rsidRPr="00A125F5">
        <w:rPr>
          <w:rFonts w:ascii="Arial" w:eastAsia="Arial" w:hAnsi="Arial" w:cs="Arial"/>
          <w:color w:val="333333"/>
        </w:rPr>
        <w:t>a més dels</w:t>
      </w:r>
      <w:r w:rsidRPr="00A125F5">
        <w:rPr>
          <w:rFonts w:ascii="Arial" w:eastAsia="Arial" w:hAnsi="Arial" w:cs="Arial"/>
          <w:color w:val="333333"/>
        </w:rPr>
        <w:t xml:space="preserve"> agents proveïdors, l’estructura i </w:t>
      </w:r>
      <w:r w:rsidR="0C0BD29A" w:rsidRPr="00A125F5">
        <w:rPr>
          <w:rFonts w:ascii="Arial" w:eastAsia="Arial" w:hAnsi="Arial" w:cs="Arial"/>
          <w:color w:val="333333"/>
        </w:rPr>
        <w:t xml:space="preserve">els </w:t>
      </w:r>
      <w:r w:rsidRPr="00A125F5">
        <w:rPr>
          <w:rFonts w:ascii="Arial" w:eastAsia="Arial" w:hAnsi="Arial" w:cs="Arial"/>
          <w:color w:val="333333"/>
        </w:rPr>
        <w:t xml:space="preserve">protocols d’actuació. També </w:t>
      </w:r>
      <w:r w:rsidR="00B5462B" w:rsidRPr="00A125F5">
        <w:rPr>
          <w:rFonts w:ascii="Arial" w:eastAsia="Arial" w:hAnsi="Arial" w:cs="Arial"/>
          <w:color w:val="333333"/>
        </w:rPr>
        <w:t xml:space="preserve">estableix </w:t>
      </w:r>
      <w:r w:rsidRPr="00A125F5">
        <w:rPr>
          <w:rFonts w:ascii="Arial" w:eastAsia="Arial" w:hAnsi="Arial" w:cs="Arial"/>
          <w:color w:val="333333"/>
        </w:rPr>
        <w:t xml:space="preserve">l’estratègia d’orientació, seguiment i avaluació del servei. En </w:t>
      </w:r>
      <w:r w:rsidR="00B5462B" w:rsidRPr="00A125F5">
        <w:rPr>
          <w:rFonts w:ascii="Arial" w:eastAsia="Arial" w:hAnsi="Arial" w:cs="Arial"/>
          <w:color w:val="333333"/>
        </w:rPr>
        <w:t>l’</w:t>
      </w:r>
      <w:r w:rsidRPr="00A125F5">
        <w:rPr>
          <w:rFonts w:ascii="Arial" w:eastAsia="Arial" w:hAnsi="Arial" w:cs="Arial"/>
          <w:color w:val="333333"/>
        </w:rPr>
        <w:t>articulat</w:t>
      </w:r>
      <w:r w:rsidR="00B5462B" w:rsidRPr="00A125F5">
        <w:rPr>
          <w:rFonts w:ascii="Arial" w:eastAsia="Arial" w:hAnsi="Arial" w:cs="Arial"/>
          <w:color w:val="333333"/>
        </w:rPr>
        <w:t>,</w:t>
      </w:r>
      <w:r w:rsidRPr="00A125F5">
        <w:rPr>
          <w:rFonts w:ascii="Arial" w:eastAsia="Arial" w:hAnsi="Arial" w:cs="Arial"/>
          <w:color w:val="333333"/>
        </w:rPr>
        <w:t xml:space="preserve"> la Llei assenyala l’orientació professional i l’acompanyament de les persones com a eina per fer accessible la formació professional a tota la població</w:t>
      </w:r>
      <w:r w:rsidR="005F4FC0" w:rsidRPr="00A125F5">
        <w:rPr>
          <w:rFonts w:ascii="Arial" w:eastAsia="Arial" w:hAnsi="Arial" w:cs="Arial"/>
          <w:color w:val="333333"/>
        </w:rPr>
        <w:t>;</w:t>
      </w:r>
      <w:r w:rsidRPr="00A125F5">
        <w:rPr>
          <w:rFonts w:ascii="Arial" w:eastAsia="Arial" w:hAnsi="Arial" w:cs="Arial"/>
          <w:color w:val="333333"/>
        </w:rPr>
        <w:t xml:space="preserve"> concretament</w:t>
      </w:r>
      <w:r w:rsidR="005F4FC0" w:rsidRPr="00A125F5">
        <w:rPr>
          <w:rFonts w:ascii="Arial" w:eastAsia="Arial" w:hAnsi="Arial" w:cs="Arial"/>
          <w:color w:val="333333"/>
        </w:rPr>
        <w:t>,</w:t>
      </w:r>
      <w:r w:rsidRPr="00A125F5">
        <w:rPr>
          <w:rFonts w:ascii="Arial" w:eastAsia="Arial" w:hAnsi="Arial" w:cs="Arial"/>
          <w:color w:val="333333"/>
        </w:rPr>
        <w:t xml:space="preserve"> facilitant a les persones la presa de </w:t>
      </w:r>
      <w:r w:rsidRPr="00A125F5">
        <w:rPr>
          <w:rFonts w:ascii="Arial" w:eastAsia="Arial" w:hAnsi="Arial" w:cs="Arial"/>
          <w:color w:val="333333"/>
        </w:rPr>
        <w:lastRenderedPageBreak/>
        <w:t xml:space="preserve">decisions </w:t>
      </w:r>
      <w:r w:rsidR="00B5462B" w:rsidRPr="00A125F5">
        <w:rPr>
          <w:rFonts w:ascii="Arial" w:eastAsia="Arial" w:hAnsi="Arial" w:cs="Arial"/>
          <w:color w:val="333333"/>
        </w:rPr>
        <w:t>durant</w:t>
      </w:r>
      <w:r w:rsidRPr="00A125F5">
        <w:rPr>
          <w:rFonts w:ascii="Arial" w:eastAsia="Arial" w:hAnsi="Arial" w:cs="Arial"/>
          <w:color w:val="333333"/>
        </w:rPr>
        <w:t xml:space="preserve"> la seva carrera</w:t>
      </w:r>
      <w:r w:rsidR="005F4FC0" w:rsidRPr="00A125F5">
        <w:rPr>
          <w:rFonts w:ascii="Arial" w:eastAsia="Arial" w:hAnsi="Arial" w:cs="Arial"/>
          <w:color w:val="333333"/>
        </w:rPr>
        <w:t>,</w:t>
      </w:r>
      <w:r w:rsidRPr="00A125F5">
        <w:rPr>
          <w:rFonts w:ascii="Arial" w:eastAsia="Arial" w:hAnsi="Arial" w:cs="Arial"/>
          <w:color w:val="333333"/>
        </w:rPr>
        <w:t xml:space="preserve"> combatent </w:t>
      </w:r>
      <w:r w:rsidR="2B915F36" w:rsidRPr="00A125F5">
        <w:rPr>
          <w:rFonts w:ascii="Arial" w:eastAsia="Arial" w:hAnsi="Arial" w:cs="Arial"/>
          <w:color w:val="333333"/>
        </w:rPr>
        <w:t>estereotips</w:t>
      </w:r>
      <w:r w:rsidRPr="00A125F5">
        <w:rPr>
          <w:rFonts w:ascii="Arial" w:eastAsia="Arial" w:hAnsi="Arial" w:cs="Arial"/>
          <w:color w:val="333333"/>
        </w:rPr>
        <w:t xml:space="preserve"> de gènere</w:t>
      </w:r>
      <w:r w:rsidR="005F4FC0" w:rsidRPr="00A125F5">
        <w:rPr>
          <w:rFonts w:ascii="Arial" w:eastAsia="Arial" w:hAnsi="Arial" w:cs="Arial"/>
          <w:color w:val="333333"/>
        </w:rPr>
        <w:t>,</w:t>
      </w:r>
      <w:r w:rsidRPr="00A125F5">
        <w:rPr>
          <w:rFonts w:ascii="Arial" w:eastAsia="Arial" w:hAnsi="Arial" w:cs="Arial"/>
          <w:color w:val="333333"/>
        </w:rPr>
        <w:t xml:space="preserve"> i afavorint el coneixement de les oportunitats existents al món laboral.   </w:t>
      </w:r>
      <w:r w:rsidRPr="00EC7613">
        <w:rPr>
          <w:rFonts w:ascii="Arial" w:eastAsia="Arial" w:hAnsi="Arial" w:cs="Arial"/>
        </w:rPr>
        <w:t xml:space="preserve"> </w:t>
      </w:r>
    </w:p>
    <w:p w14:paraId="4CA5C7EA" w14:textId="004796C4" w:rsidR="6E37AAEA" w:rsidRPr="00EC7613" w:rsidRDefault="6E37AAEA" w:rsidP="6D2CF262">
      <w:pPr>
        <w:shd w:val="clear" w:color="auto" w:fill="FFFFFF" w:themeFill="background1"/>
        <w:spacing w:after="0" w:line="240" w:lineRule="auto"/>
        <w:rPr>
          <w:rFonts w:ascii="Arial" w:eastAsia="Arial" w:hAnsi="Arial" w:cs="Arial"/>
          <w:color w:val="FF0000"/>
          <w:lang w:eastAsia="ca-ES"/>
        </w:rPr>
      </w:pPr>
    </w:p>
    <w:p w14:paraId="01B31393" w14:textId="08489F55" w:rsidR="752EE780" w:rsidRPr="00A125F5" w:rsidRDefault="752EE780" w:rsidP="63C5E4C7">
      <w:pPr>
        <w:shd w:val="clear" w:color="auto" w:fill="FFFFFF" w:themeFill="background1"/>
        <w:spacing w:after="0" w:line="240" w:lineRule="auto"/>
        <w:rPr>
          <w:rFonts w:ascii="Arial" w:eastAsia="Arial" w:hAnsi="Arial" w:cs="Arial"/>
          <w:color w:val="333333"/>
        </w:rPr>
      </w:pPr>
      <w:r w:rsidRPr="00A125F5">
        <w:rPr>
          <w:rFonts w:ascii="Arial" w:eastAsia="Arial" w:hAnsi="Arial" w:cs="Arial"/>
          <w:color w:val="333333"/>
        </w:rPr>
        <w:t xml:space="preserve">El Reial </w:t>
      </w:r>
      <w:r w:rsidR="005F4FC0" w:rsidRPr="00A125F5">
        <w:rPr>
          <w:rFonts w:ascii="Arial" w:eastAsia="Arial" w:hAnsi="Arial" w:cs="Arial"/>
          <w:color w:val="333333"/>
        </w:rPr>
        <w:t>d</w:t>
      </w:r>
      <w:r w:rsidRPr="00A125F5">
        <w:rPr>
          <w:rFonts w:ascii="Arial" w:eastAsia="Arial" w:hAnsi="Arial" w:cs="Arial"/>
          <w:color w:val="333333"/>
        </w:rPr>
        <w:t>ecret 659/2023, de 18 de juliol, d’ordenació del sistema d</w:t>
      </w:r>
      <w:r w:rsidR="7281482A" w:rsidRPr="00A125F5">
        <w:rPr>
          <w:rFonts w:ascii="Arial" w:eastAsia="Arial" w:hAnsi="Arial" w:cs="Arial"/>
          <w:color w:val="333333"/>
        </w:rPr>
        <w:t xml:space="preserve">e </w:t>
      </w:r>
      <w:r w:rsidR="005F4FC0" w:rsidRPr="00A125F5">
        <w:rPr>
          <w:rFonts w:ascii="Arial" w:eastAsia="Arial" w:hAnsi="Arial" w:cs="Arial"/>
          <w:color w:val="333333"/>
        </w:rPr>
        <w:t>f</w:t>
      </w:r>
      <w:r w:rsidR="7281482A" w:rsidRPr="00A125F5">
        <w:rPr>
          <w:rFonts w:ascii="Arial" w:eastAsia="Arial" w:hAnsi="Arial" w:cs="Arial"/>
          <w:color w:val="333333"/>
        </w:rPr>
        <w:t xml:space="preserve">ormació </w:t>
      </w:r>
      <w:r w:rsidR="005F4FC0" w:rsidRPr="00A125F5">
        <w:rPr>
          <w:rFonts w:ascii="Arial" w:eastAsia="Arial" w:hAnsi="Arial" w:cs="Arial"/>
          <w:color w:val="333333"/>
        </w:rPr>
        <w:t>p</w:t>
      </w:r>
      <w:r w:rsidR="7281482A" w:rsidRPr="00A125F5">
        <w:rPr>
          <w:rFonts w:ascii="Arial" w:eastAsia="Arial" w:hAnsi="Arial" w:cs="Arial"/>
          <w:color w:val="333333"/>
        </w:rPr>
        <w:t>rofessional</w:t>
      </w:r>
      <w:r w:rsidRPr="00A125F5">
        <w:rPr>
          <w:rFonts w:ascii="Arial" w:eastAsia="Arial" w:hAnsi="Arial" w:cs="Arial"/>
          <w:color w:val="333333"/>
        </w:rPr>
        <w:t xml:space="preserve"> estableix que en </w:t>
      </w:r>
      <w:r w:rsidR="43172E4C" w:rsidRPr="00EC7613">
        <w:rPr>
          <w:rFonts w:ascii="Arial" w:eastAsia="Arial" w:hAnsi="Arial" w:cs="Arial"/>
          <w:color w:val="333333"/>
        </w:rPr>
        <w:t xml:space="preserve">les ofertes del </w:t>
      </w:r>
      <w:r w:rsidR="005F4FC0" w:rsidRPr="00EC7613">
        <w:rPr>
          <w:rFonts w:ascii="Arial" w:eastAsia="Arial" w:hAnsi="Arial" w:cs="Arial"/>
          <w:color w:val="333333"/>
        </w:rPr>
        <w:t>s</w:t>
      </w:r>
      <w:r w:rsidR="43172E4C" w:rsidRPr="00EC7613">
        <w:rPr>
          <w:rFonts w:ascii="Arial" w:eastAsia="Arial" w:hAnsi="Arial" w:cs="Arial"/>
          <w:color w:val="333333"/>
        </w:rPr>
        <w:t xml:space="preserve">istema de </w:t>
      </w:r>
      <w:r w:rsidR="005F4FC0" w:rsidRPr="00EC7613">
        <w:rPr>
          <w:rFonts w:ascii="Arial" w:eastAsia="Arial" w:hAnsi="Arial" w:cs="Arial"/>
          <w:color w:val="333333"/>
        </w:rPr>
        <w:t>f</w:t>
      </w:r>
      <w:r w:rsidR="43172E4C" w:rsidRPr="00EC7613">
        <w:rPr>
          <w:rFonts w:ascii="Arial" w:eastAsia="Arial" w:hAnsi="Arial" w:cs="Arial"/>
          <w:color w:val="333333"/>
        </w:rPr>
        <w:t xml:space="preserve">ormació </w:t>
      </w:r>
      <w:r w:rsidR="005F4FC0" w:rsidRPr="00EC7613">
        <w:rPr>
          <w:rFonts w:ascii="Arial" w:eastAsia="Arial" w:hAnsi="Arial" w:cs="Arial"/>
          <w:color w:val="333333"/>
        </w:rPr>
        <w:t>p</w:t>
      </w:r>
      <w:r w:rsidR="43172E4C" w:rsidRPr="00EC7613">
        <w:rPr>
          <w:rFonts w:ascii="Arial" w:eastAsia="Arial" w:hAnsi="Arial" w:cs="Arial"/>
          <w:color w:val="333333"/>
        </w:rPr>
        <w:t>rofessional</w:t>
      </w:r>
      <w:r w:rsidR="7DAEB6F8" w:rsidRPr="00EC7613">
        <w:rPr>
          <w:rFonts w:ascii="Arial" w:eastAsia="Arial" w:hAnsi="Arial" w:cs="Arial"/>
          <w:color w:val="333333"/>
        </w:rPr>
        <w:t>,</w:t>
      </w:r>
      <w:r w:rsidR="43172E4C" w:rsidRPr="00EC7613">
        <w:rPr>
          <w:rFonts w:ascii="Arial" w:eastAsia="Arial" w:hAnsi="Arial" w:cs="Arial"/>
          <w:color w:val="333333"/>
        </w:rPr>
        <w:t xml:space="preserve"> l'orientació i l'acció </w:t>
      </w:r>
      <w:proofErr w:type="spellStart"/>
      <w:r w:rsidR="43172E4C" w:rsidRPr="00EC7613">
        <w:rPr>
          <w:rFonts w:ascii="Arial" w:eastAsia="Arial" w:hAnsi="Arial" w:cs="Arial"/>
          <w:color w:val="333333"/>
        </w:rPr>
        <w:t>tutorial</w:t>
      </w:r>
      <w:proofErr w:type="spellEnd"/>
      <w:r w:rsidR="43172E4C" w:rsidRPr="00EC7613">
        <w:rPr>
          <w:rFonts w:ascii="Arial" w:eastAsia="Arial" w:hAnsi="Arial" w:cs="Arial"/>
          <w:color w:val="333333"/>
        </w:rPr>
        <w:t xml:space="preserve"> han d'acompanyar el procés formatiu de cada persona</w:t>
      </w:r>
      <w:r w:rsidR="278AD20C" w:rsidRPr="00EC7613">
        <w:rPr>
          <w:rFonts w:ascii="Arial" w:eastAsia="Arial" w:hAnsi="Arial" w:cs="Arial"/>
          <w:color w:val="333333"/>
        </w:rPr>
        <w:t xml:space="preserve"> i que c</w:t>
      </w:r>
      <w:r w:rsidR="43172E4C" w:rsidRPr="00EC7613">
        <w:rPr>
          <w:rFonts w:ascii="Arial" w:eastAsia="Arial" w:hAnsi="Arial" w:cs="Arial"/>
          <w:color w:val="333333"/>
        </w:rPr>
        <w:t>orrespon a les administracions responsables de cada oferta promoure i garantir les mesures necessàries perquè la tutoria, el seguiment personal i l</w:t>
      </w:r>
      <w:r w:rsidR="1C231087" w:rsidRPr="00EC7613">
        <w:rPr>
          <w:rFonts w:ascii="Arial" w:eastAsia="Arial" w:hAnsi="Arial" w:cs="Arial"/>
          <w:color w:val="333333"/>
        </w:rPr>
        <w:t>’</w:t>
      </w:r>
      <w:r w:rsidR="43172E4C" w:rsidRPr="00EC7613">
        <w:rPr>
          <w:rFonts w:ascii="Arial" w:eastAsia="Arial" w:hAnsi="Arial" w:cs="Arial"/>
          <w:color w:val="333333"/>
        </w:rPr>
        <w:t xml:space="preserve">orientació professional </w:t>
      </w:r>
      <w:r w:rsidR="497DC4B0" w:rsidRPr="00EC7613">
        <w:rPr>
          <w:rFonts w:ascii="Arial" w:eastAsia="Arial" w:hAnsi="Arial" w:cs="Arial"/>
          <w:color w:val="333333"/>
        </w:rPr>
        <w:t>constitu</w:t>
      </w:r>
      <w:r w:rsidR="5AB12256" w:rsidRPr="00EC7613">
        <w:rPr>
          <w:rFonts w:ascii="Arial" w:eastAsia="Arial" w:hAnsi="Arial" w:cs="Arial"/>
          <w:color w:val="333333"/>
        </w:rPr>
        <w:t>e</w:t>
      </w:r>
      <w:r w:rsidR="005F4FC0" w:rsidRPr="00EC7613">
        <w:rPr>
          <w:rFonts w:ascii="Arial" w:eastAsia="Arial" w:hAnsi="Arial" w:cs="Arial"/>
          <w:color w:val="333333"/>
        </w:rPr>
        <w:t>i</w:t>
      </w:r>
      <w:r w:rsidR="5AB12256" w:rsidRPr="00EC7613">
        <w:rPr>
          <w:rFonts w:ascii="Arial" w:eastAsia="Arial" w:hAnsi="Arial" w:cs="Arial"/>
          <w:color w:val="333333"/>
        </w:rPr>
        <w:t>xin</w:t>
      </w:r>
      <w:r w:rsidR="497DC4B0" w:rsidRPr="00EC7613">
        <w:rPr>
          <w:rFonts w:ascii="Arial" w:eastAsia="Arial" w:hAnsi="Arial" w:cs="Arial"/>
          <w:color w:val="333333"/>
        </w:rPr>
        <w:t xml:space="preserve"> un element integra</w:t>
      </w:r>
      <w:r w:rsidR="20D7D56B" w:rsidRPr="00EC7613">
        <w:rPr>
          <w:rFonts w:ascii="Arial" w:eastAsia="Arial" w:hAnsi="Arial" w:cs="Arial"/>
          <w:color w:val="333333"/>
        </w:rPr>
        <w:t>t</w:t>
      </w:r>
      <w:r w:rsidR="497DC4B0" w:rsidRPr="00EC7613">
        <w:rPr>
          <w:rFonts w:ascii="Arial" w:eastAsia="Arial" w:hAnsi="Arial" w:cs="Arial"/>
          <w:color w:val="333333"/>
        </w:rPr>
        <w:t xml:space="preserve"> en l</w:t>
      </w:r>
      <w:r w:rsidR="4E45A86A" w:rsidRPr="00EC7613">
        <w:rPr>
          <w:rFonts w:ascii="Arial" w:eastAsia="Arial" w:hAnsi="Arial" w:cs="Arial"/>
          <w:color w:val="333333"/>
        </w:rPr>
        <w:t>e</w:t>
      </w:r>
      <w:r w:rsidR="497DC4B0" w:rsidRPr="00EC7613">
        <w:rPr>
          <w:rFonts w:ascii="Arial" w:eastAsia="Arial" w:hAnsi="Arial" w:cs="Arial"/>
          <w:color w:val="333333"/>
        </w:rPr>
        <w:t>s ofert</w:t>
      </w:r>
      <w:r w:rsidR="0155A1E6" w:rsidRPr="00EC7613">
        <w:rPr>
          <w:rFonts w:ascii="Arial" w:eastAsia="Arial" w:hAnsi="Arial" w:cs="Arial"/>
          <w:color w:val="333333"/>
        </w:rPr>
        <w:t>e</w:t>
      </w:r>
      <w:r w:rsidR="497DC4B0" w:rsidRPr="00EC7613">
        <w:rPr>
          <w:rFonts w:ascii="Arial" w:eastAsia="Arial" w:hAnsi="Arial" w:cs="Arial"/>
          <w:color w:val="333333"/>
        </w:rPr>
        <w:t>s de formació profe</w:t>
      </w:r>
      <w:r w:rsidR="30276F6B" w:rsidRPr="00EC7613">
        <w:rPr>
          <w:rFonts w:ascii="Arial" w:eastAsia="Arial" w:hAnsi="Arial" w:cs="Arial"/>
          <w:color w:val="333333"/>
        </w:rPr>
        <w:t>s</w:t>
      </w:r>
      <w:r w:rsidR="497DC4B0" w:rsidRPr="00EC7613">
        <w:rPr>
          <w:rFonts w:ascii="Arial" w:eastAsia="Arial" w:hAnsi="Arial" w:cs="Arial"/>
          <w:color w:val="333333"/>
        </w:rPr>
        <w:t>sional</w:t>
      </w:r>
    </w:p>
    <w:p w14:paraId="665756A0" w14:textId="29EBA2CD" w:rsidR="6E37AAEA" w:rsidRPr="00EC7613" w:rsidRDefault="6E37AAEA" w:rsidP="19696E82">
      <w:pPr>
        <w:shd w:val="clear" w:color="auto" w:fill="FFFFFF" w:themeFill="background1"/>
        <w:spacing w:after="0" w:line="240" w:lineRule="auto"/>
        <w:rPr>
          <w:rFonts w:ascii="Arial" w:eastAsia="Arial" w:hAnsi="Arial" w:cs="Arial"/>
          <w:color w:val="333333"/>
        </w:rPr>
      </w:pPr>
    </w:p>
    <w:p w14:paraId="4447FBA3" w14:textId="6A5B44EA" w:rsidR="00785105" w:rsidRPr="00A125F5" w:rsidRDefault="413A73F7" w:rsidP="19696E82">
      <w:pPr>
        <w:spacing w:after="150" w:line="240" w:lineRule="auto"/>
        <w:textAlignment w:val="baseline"/>
        <w:rPr>
          <w:rFonts w:ascii="Arial" w:eastAsia="Arial" w:hAnsi="Arial" w:cs="Arial"/>
          <w:color w:val="333333"/>
        </w:rPr>
      </w:pPr>
      <w:r w:rsidRPr="00A125F5">
        <w:rPr>
          <w:rFonts w:ascii="Arial" w:eastAsia="Arial" w:hAnsi="Arial" w:cs="Arial"/>
          <w:color w:val="333333"/>
        </w:rPr>
        <w:t xml:space="preserve">Segons la </w:t>
      </w:r>
      <w:r w:rsidR="00785105" w:rsidRPr="00A125F5">
        <w:rPr>
          <w:rFonts w:ascii="Arial" w:eastAsia="Arial" w:hAnsi="Arial" w:cs="Arial"/>
          <w:color w:val="333333"/>
        </w:rPr>
        <w:t> </w:t>
      </w:r>
      <w:r w:rsidR="3457FED4" w:rsidRPr="00A125F5">
        <w:rPr>
          <w:rFonts w:ascii="Arial" w:eastAsia="Arial" w:hAnsi="Arial" w:cs="Arial"/>
          <w:color w:val="333333"/>
        </w:rPr>
        <w:t>L</w:t>
      </w:r>
      <w:r w:rsidR="489C96D0" w:rsidRPr="00A125F5">
        <w:rPr>
          <w:rFonts w:ascii="Arial" w:eastAsia="Arial" w:hAnsi="Arial" w:cs="Arial"/>
          <w:color w:val="333333"/>
        </w:rPr>
        <w:t>lei</w:t>
      </w:r>
      <w:r w:rsidR="3457FED4" w:rsidRPr="00A125F5">
        <w:rPr>
          <w:rFonts w:ascii="Arial" w:eastAsia="Arial" w:hAnsi="Arial" w:cs="Arial"/>
          <w:color w:val="333333"/>
        </w:rPr>
        <w:t xml:space="preserve"> 10/2015, del 19 de juny, de formació i qualificació professionals</w:t>
      </w:r>
      <w:r w:rsidR="005F4FC0" w:rsidRPr="00A125F5">
        <w:rPr>
          <w:rFonts w:ascii="Arial" w:eastAsia="Arial" w:hAnsi="Arial" w:cs="Arial"/>
          <w:color w:val="333333"/>
        </w:rPr>
        <w:t xml:space="preserve">, </w:t>
      </w:r>
      <w:r w:rsidR="3D19112C" w:rsidRPr="00A125F5">
        <w:rPr>
          <w:rFonts w:ascii="Arial" w:eastAsia="Arial" w:hAnsi="Arial" w:cs="Arial"/>
          <w:color w:val="333333"/>
        </w:rPr>
        <w:t>els serveis d’informació i orientació</w:t>
      </w:r>
      <w:r w:rsidR="005F4FC0" w:rsidRPr="00A125F5">
        <w:rPr>
          <w:rFonts w:ascii="Arial" w:eastAsia="Arial" w:hAnsi="Arial" w:cs="Arial"/>
          <w:color w:val="333333"/>
        </w:rPr>
        <w:t xml:space="preserve"> tenen</w:t>
      </w:r>
      <w:r w:rsidR="3D19112C" w:rsidRPr="00A125F5">
        <w:rPr>
          <w:rFonts w:ascii="Arial" w:eastAsia="Arial" w:hAnsi="Arial" w:cs="Arial"/>
          <w:color w:val="333333"/>
        </w:rPr>
        <w:t>, entre altres</w:t>
      </w:r>
      <w:r w:rsidR="005F4FC0" w:rsidRPr="00A125F5">
        <w:rPr>
          <w:rFonts w:ascii="Arial" w:eastAsia="Arial" w:hAnsi="Arial" w:cs="Arial"/>
          <w:color w:val="333333"/>
        </w:rPr>
        <w:t xml:space="preserve"> funcions</w:t>
      </w:r>
      <w:r w:rsidR="00160277" w:rsidRPr="00A125F5">
        <w:rPr>
          <w:rFonts w:ascii="Arial" w:eastAsia="Arial" w:hAnsi="Arial" w:cs="Arial"/>
          <w:color w:val="333333"/>
        </w:rPr>
        <w:t>,</w:t>
      </w:r>
      <w:r w:rsidR="005F4FC0" w:rsidRPr="00A125F5">
        <w:rPr>
          <w:rFonts w:ascii="Arial" w:eastAsia="Arial" w:hAnsi="Arial" w:cs="Arial"/>
          <w:color w:val="333333"/>
        </w:rPr>
        <w:t xml:space="preserve"> informar i assessorar</w:t>
      </w:r>
      <w:r w:rsidR="3D19112C" w:rsidRPr="00A125F5">
        <w:rPr>
          <w:rFonts w:ascii="Arial" w:eastAsia="Arial" w:hAnsi="Arial" w:cs="Arial"/>
          <w:color w:val="333333"/>
        </w:rPr>
        <w:t xml:space="preserve"> els ciutadans</w:t>
      </w:r>
      <w:r w:rsidR="00160277" w:rsidRPr="00A125F5">
        <w:rPr>
          <w:rFonts w:ascii="Arial" w:eastAsia="Arial" w:hAnsi="Arial" w:cs="Arial"/>
          <w:color w:val="333333"/>
        </w:rPr>
        <w:t>:</w:t>
      </w:r>
      <w:r w:rsidR="3D19112C" w:rsidRPr="00A125F5">
        <w:rPr>
          <w:rFonts w:ascii="Arial" w:eastAsia="Arial" w:hAnsi="Arial" w:cs="Arial"/>
          <w:color w:val="333333"/>
        </w:rPr>
        <w:t xml:space="preserve"> en la configuració de trajectòries d</w:t>
      </w:r>
      <w:r w:rsidR="005F4FC0" w:rsidRPr="00A125F5">
        <w:rPr>
          <w:rFonts w:ascii="Arial" w:eastAsia="Arial" w:hAnsi="Arial" w:cs="Arial"/>
          <w:color w:val="333333"/>
        </w:rPr>
        <w:t>’</w:t>
      </w:r>
      <w:r w:rsidR="3D19112C" w:rsidRPr="00A125F5">
        <w:rPr>
          <w:rFonts w:ascii="Arial" w:eastAsia="Arial" w:hAnsi="Arial" w:cs="Arial"/>
          <w:color w:val="333333"/>
        </w:rPr>
        <w:t>aprenentatge coherents amb els objectius i les capacitats de cadascú</w:t>
      </w:r>
      <w:r w:rsidR="005F4FC0" w:rsidRPr="00A125F5">
        <w:rPr>
          <w:rFonts w:ascii="Arial" w:eastAsia="Arial" w:hAnsi="Arial" w:cs="Arial"/>
          <w:color w:val="333333"/>
        </w:rPr>
        <w:t xml:space="preserve">; </w:t>
      </w:r>
      <w:r w:rsidR="3D19112C" w:rsidRPr="00A125F5">
        <w:rPr>
          <w:rFonts w:ascii="Arial" w:eastAsia="Arial" w:hAnsi="Arial" w:cs="Arial"/>
          <w:color w:val="333333"/>
        </w:rPr>
        <w:t>sobre els perfils professionals i llurs possibilitats i oportunitats d’ocupabilitat, amb l’objectiu de facilitar</w:t>
      </w:r>
      <w:r w:rsidR="00160277" w:rsidRPr="00A125F5">
        <w:rPr>
          <w:rFonts w:ascii="Arial" w:eastAsia="Arial" w:hAnsi="Arial" w:cs="Arial"/>
          <w:color w:val="333333"/>
        </w:rPr>
        <w:t>-los</w:t>
      </w:r>
      <w:r w:rsidR="3D19112C" w:rsidRPr="00A125F5">
        <w:rPr>
          <w:rFonts w:ascii="Arial" w:eastAsia="Arial" w:hAnsi="Arial" w:cs="Arial"/>
          <w:color w:val="333333"/>
        </w:rPr>
        <w:t xml:space="preserve"> la inserció i la reinserció laborals</w:t>
      </w:r>
      <w:r w:rsidR="005F4FC0" w:rsidRPr="00A125F5">
        <w:rPr>
          <w:rFonts w:ascii="Arial" w:eastAsia="Arial" w:hAnsi="Arial" w:cs="Arial"/>
          <w:color w:val="333333"/>
        </w:rPr>
        <w:t xml:space="preserve">; </w:t>
      </w:r>
      <w:r w:rsidR="00160277" w:rsidRPr="00A125F5">
        <w:rPr>
          <w:rFonts w:ascii="Arial" w:eastAsia="Arial" w:hAnsi="Arial" w:cs="Arial"/>
          <w:color w:val="333333"/>
        </w:rPr>
        <w:t>s</w:t>
      </w:r>
      <w:r w:rsidR="3D19112C" w:rsidRPr="00A125F5">
        <w:rPr>
          <w:rFonts w:ascii="Arial" w:eastAsia="Arial" w:hAnsi="Arial" w:cs="Arial"/>
          <w:color w:val="333333"/>
        </w:rPr>
        <w:t xml:space="preserve">obre les titulacions acadèmiques i </w:t>
      </w:r>
      <w:r w:rsidR="005F4FC0" w:rsidRPr="00A125F5">
        <w:rPr>
          <w:rFonts w:ascii="Arial" w:eastAsia="Arial" w:hAnsi="Arial" w:cs="Arial"/>
          <w:color w:val="333333"/>
        </w:rPr>
        <w:t xml:space="preserve">els </w:t>
      </w:r>
      <w:r w:rsidR="3D19112C" w:rsidRPr="00A125F5">
        <w:rPr>
          <w:rFonts w:ascii="Arial" w:eastAsia="Arial" w:hAnsi="Arial" w:cs="Arial"/>
          <w:color w:val="333333"/>
        </w:rPr>
        <w:t>certificats de professionalitat</w:t>
      </w:r>
      <w:r w:rsidR="00160277" w:rsidRPr="00A125F5">
        <w:rPr>
          <w:rFonts w:ascii="Arial" w:eastAsia="Arial" w:hAnsi="Arial" w:cs="Arial"/>
          <w:color w:val="333333"/>
        </w:rPr>
        <w:t>;</w:t>
      </w:r>
      <w:r w:rsidR="3D19112C" w:rsidRPr="00A125F5">
        <w:rPr>
          <w:rFonts w:ascii="Arial" w:eastAsia="Arial" w:hAnsi="Arial" w:cs="Arial"/>
          <w:color w:val="333333"/>
        </w:rPr>
        <w:t xml:space="preserve"> i</w:t>
      </w:r>
      <w:r w:rsidR="00160277" w:rsidRPr="00A125F5">
        <w:rPr>
          <w:rFonts w:ascii="Arial" w:eastAsia="Arial" w:hAnsi="Arial" w:cs="Arial"/>
          <w:color w:val="333333"/>
        </w:rPr>
        <w:t xml:space="preserve"> </w:t>
      </w:r>
      <w:r w:rsidR="005F4FC0" w:rsidRPr="00A125F5">
        <w:rPr>
          <w:rFonts w:ascii="Arial" w:eastAsia="Arial" w:hAnsi="Arial" w:cs="Arial"/>
          <w:color w:val="333333"/>
        </w:rPr>
        <w:t xml:space="preserve">finalment, </w:t>
      </w:r>
      <w:r w:rsidR="3D19112C" w:rsidRPr="00A125F5">
        <w:rPr>
          <w:rFonts w:ascii="Arial" w:eastAsia="Arial" w:hAnsi="Arial" w:cs="Arial"/>
          <w:color w:val="333333"/>
        </w:rPr>
        <w:t>sobre les possibilitats d’acreditació de competències i qualificacions professionals.</w:t>
      </w:r>
    </w:p>
    <w:p w14:paraId="1D7C3163" w14:textId="48D94507" w:rsidR="00E24C5B" w:rsidRPr="00A125F5" w:rsidRDefault="00E24C5B"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xml:space="preserve">En matèria d'ensenyament no universitari, la Generalitat </w:t>
      </w:r>
      <w:r w:rsidR="00160277" w:rsidRPr="00A125F5">
        <w:rPr>
          <w:rFonts w:ascii="Arial" w:eastAsia="Arial" w:hAnsi="Arial" w:cs="Arial"/>
          <w:kern w:val="0"/>
          <w:lang w:eastAsia="ca-ES"/>
          <w14:ligatures w14:val="none"/>
        </w:rPr>
        <w:t>té</w:t>
      </w:r>
      <w:r w:rsidRPr="00A125F5">
        <w:rPr>
          <w:rFonts w:ascii="Arial" w:eastAsia="Arial" w:hAnsi="Arial" w:cs="Arial"/>
          <w:kern w:val="0"/>
          <w:lang w:eastAsia="ca-ES"/>
          <w14:ligatures w14:val="none"/>
        </w:rPr>
        <w:t xml:space="preserve"> les competències que estableix l'article 131 de l'Estatut d'autonomia de Catalunya i que ha desplegat la Llei 12/2009, del 10 de juliol, d'educació. </w:t>
      </w:r>
      <w:r w:rsidR="00160277" w:rsidRPr="00A125F5">
        <w:rPr>
          <w:rFonts w:ascii="Arial" w:eastAsia="Arial" w:hAnsi="Arial" w:cs="Arial"/>
          <w:kern w:val="0"/>
          <w:lang w:eastAsia="ca-ES"/>
          <w14:ligatures w14:val="none"/>
        </w:rPr>
        <w:t>Així</w:t>
      </w:r>
      <w:r w:rsidRPr="00A125F5">
        <w:rPr>
          <w:rFonts w:ascii="Arial" w:eastAsia="Arial" w:hAnsi="Arial" w:cs="Arial"/>
          <w:kern w:val="0"/>
          <w:lang w:eastAsia="ca-ES"/>
          <w14:ligatures w14:val="none"/>
        </w:rPr>
        <w:t xml:space="preserve">, </w:t>
      </w:r>
      <w:r w:rsidR="00160277" w:rsidRPr="00A125F5">
        <w:rPr>
          <w:rFonts w:ascii="Arial" w:eastAsia="Arial" w:hAnsi="Arial" w:cs="Arial"/>
          <w:kern w:val="0"/>
          <w:lang w:eastAsia="ca-ES"/>
          <w14:ligatures w14:val="none"/>
        </w:rPr>
        <w:t xml:space="preserve">l’article 21 fixa que els alumnes tenen dret a rebre </w:t>
      </w:r>
      <w:r w:rsidRPr="00A125F5">
        <w:rPr>
          <w:rFonts w:ascii="Arial" w:eastAsia="Arial" w:hAnsi="Arial" w:cs="Arial"/>
          <w:kern w:val="0"/>
          <w:lang w:eastAsia="ca-ES"/>
          <w14:ligatures w14:val="none"/>
        </w:rPr>
        <w:t>orientació, particularment en els àmbits educatiu i professional. També en l’article 57.7</w:t>
      </w:r>
      <w:r w:rsidR="00160277" w:rsidRPr="00A125F5">
        <w:rPr>
          <w:rFonts w:ascii="Arial" w:eastAsia="Arial" w:hAnsi="Arial" w:cs="Arial"/>
          <w:kern w:val="0"/>
          <w:lang w:eastAsia="ca-ES"/>
          <w14:ligatures w14:val="none"/>
        </w:rPr>
        <w:t xml:space="preserve"> fa referència</w:t>
      </w:r>
      <w:r w:rsidRPr="00A125F5">
        <w:rPr>
          <w:rFonts w:ascii="Arial" w:eastAsia="Arial" w:hAnsi="Arial" w:cs="Arial"/>
          <w:kern w:val="0"/>
          <w:lang w:eastAsia="ca-ES"/>
          <w14:ligatures w14:val="none"/>
        </w:rPr>
        <w:t xml:space="preserve"> a l’acció </w:t>
      </w:r>
      <w:proofErr w:type="spellStart"/>
      <w:r w:rsidRPr="00A125F5">
        <w:rPr>
          <w:rFonts w:ascii="Arial" w:eastAsia="Arial" w:hAnsi="Arial" w:cs="Arial"/>
          <w:kern w:val="0"/>
          <w:lang w:eastAsia="ca-ES"/>
          <w14:ligatures w14:val="none"/>
        </w:rPr>
        <w:t>tutorial</w:t>
      </w:r>
      <w:proofErr w:type="spellEnd"/>
      <w:r w:rsidRPr="00A125F5">
        <w:rPr>
          <w:rFonts w:ascii="Arial" w:eastAsia="Arial" w:hAnsi="Arial" w:cs="Arial"/>
          <w:kern w:val="0"/>
          <w:lang w:eastAsia="ca-ES"/>
          <w14:ligatures w14:val="none"/>
        </w:rPr>
        <w:t xml:space="preserve"> en l’educació bàsica, que ha de contribuir al desenvolupament personal, acadèmic i professional de l’</w:t>
      </w:r>
      <w:r w:rsidR="007A1EB9">
        <w:rPr>
          <w:rFonts w:ascii="Arial" w:eastAsia="Arial" w:hAnsi="Arial" w:cs="Arial"/>
          <w:kern w:val="0"/>
          <w:lang w:eastAsia="ca-ES"/>
          <w14:ligatures w14:val="none"/>
        </w:rPr>
        <w:t xml:space="preserve">alumne o alumna </w:t>
      </w:r>
      <w:r w:rsidRPr="00A125F5">
        <w:rPr>
          <w:rFonts w:ascii="Arial" w:eastAsia="Arial" w:hAnsi="Arial" w:cs="Arial"/>
          <w:kern w:val="0"/>
          <w:lang w:eastAsia="ca-ES"/>
          <w14:ligatures w14:val="none"/>
        </w:rPr>
        <w:t xml:space="preserve">per tal que assoleixi maduresa personal i integració social. </w:t>
      </w:r>
      <w:r w:rsidR="00160277" w:rsidRPr="00A125F5">
        <w:rPr>
          <w:rFonts w:ascii="Arial" w:eastAsia="Arial" w:hAnsi="Arial" w:cs="Arial"/>
          <w:kern w:val="0"/>
          <w:lang w:eastAsia="ca-ES"/>
          <w14:ligatures w14:val="none"/>
        </w:rPr>
        <w:t>La mateixa Llei c</w:t>
      </w:r>
      <w:r w:rsidRPr="00A125F5">
        <w:rPr>
          <w:rFonts w:ascii="Arial" w:eastAsia="Arial" w:hAnsi="Arial" w:cs="Arial"/>
          <w:kern w:val="0"/>
          <w:lang w:eastAsia="ca-ES"/>
          <w14:ligatures w14:val="none"/>
        </w:rPr>
        <w:t xml:space="preserve">oncreta, en </w:t>
      </w:r>
      <w:r w:rsidR="00160277" w:rsidRPr="00A125F5">
        <w:rPr>
          <w:rFonts w:ascii="Arial" w:eastAsia="Arial" w:hAnsi="Arial" w:cs="Arial"/>
          <w:kern w:val="0"/>
          <w:lang w:eastAsia="ca-ES"/>
          <w14:ligatures w14:val="none"/>
        </w:rPr>
        <w:t>l’articulat,</w:t>
      </w:r>
      <w:r w:rsidRPr="00A125F5">
        <w:rPr>
          <w:rFonts w:ascii="Arial" w:eastAsia="Arial" w:hAnsi="Arial" w:cs="Arial"/>
          <w:kern w:val="0"/>
          <w:lang w:eastAsia="ca-ES"/>
          <w14:ligatures w14:val="none"/>
        </w:rPr>
        <w:t xml:space="preserve"> que en l'educació secundària obligatòria s'ha de garantir un sistema global d'orientació professional i acadèmica, que permeti als alumnes conèixer les característiques del sistema formatiu i productiu, a fi d'escollir les opcions formatives adequades a llurs aptituds i preferències. L'acció </w:t>
      </w:r>
      <w:proofErr w:type="spellStart"/>
      <w:r w:rsidRPr="00A125F5">
        <w:rPr>
          <w:rFonts w:ascii="Arial" w:eastAsia="Arial" w:hAnsi="Arial" w:cs="Arial"/>
          <w:kern w:val="0"/>
          <w:lang w:eastAsia="ca-ES"/>
          <w14:ligatures w14:val="none"/>
        </w:rPr>
        <w:t>tutorial</w:t>
      </w:r>
      <w:proofErr w:type="spellEnd"/>
      <w:r w:rsidRPr="00A125F5">
        <w:rPr>
          <w:rFonts w:ascii="Arial" w:eastAsia="Arial" w:hAnsi="Arial" w:cs="Arial"/>
          <w:kern w:val="0"/>
          <w:lang w:eastAsia="ca-ES"/>
          <w14:ligatures w14:val="none"/>
        </w:rPr>
        <w:t xml:space="preserve"> al batxillerat i a la formació professional ha de reforçar l'orientació de caràcter personal, acadèmic i professional.  </w:t>
      </w:r>
    </w:p>
    <w:p w14:paraId="71A52D64" w14:textId="12647EBE" w:rsidR="00E24C5B" w:rsidRPr="00A125F5" w:rsidRDefault="0054535B"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xml:space="preserve"> </w:t>
      </w:r>
    </w:p>
    <w:p w14:paraId="0B511769" w14:textId="7470A302" w:rsidR="00785105" w:rsidRPr="00A125F5" w:rsidRDefault="00160277"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Aquest</w:t>
      </w:r>
      <w:r w:rsidR="34FFD3B4" w:rsidRPr="00A125F5">
        <w:rPr>
          <w:rFonts w:ascii="Arial" w:eastAsia="Arial" w:hAnsi="Arial" w:cs="Arial"/>
          <w:kern w:val="0"/>
          <w:lang w:eastAsia="ca-ES"/>
          <w14:ligatures w14:val="none"/>
        </w:rPr>
        <w:t xml:space="preserve"> Decret</w:t>
      </w:r>
      <w:r w:rsidR="00785105" w:rsidRPr="00A125F5">
        <w:rPr>
          <w:rFonts w:ascii="Arial" w:eastAsia="Arial" w:hAnsi="Arial" w:cs="Arial"/>
          <w:kern w:val="0"/>
          <w:lang w:eastAsia="ca-ES"/>
          <w14:ligatures w14:val="none"/>
        </w:rPr>
        <w:t xml:space="preserve"> desplega la Llei 12/2009, del 10 de juliol, d'educació i dona continuïtat a les actuacions </w:t>
      </w:r>
      <w:r w:rsidRPr="00A125F5">
        <w:rPr>
          <w:rFonts w:ascii="Arial" w:eastAsia="Arial" w:hAnsi="Arial" w:cs="Arial"/>
          <w:kern w:val="0"/>
          <w:lang w:eastAsia="ca-ES"/>
          <w14:ligatures w14:val="none"/>
        </w:rPr>
        <w:t xml:space="preserve">que ha dut a terme </w:t>
      </w:r>
      <w:r w:rsidR="00785105" w:rsidRPr="00A125F5">
        <w:rPr>
          <w:rFonts w:ascii="Arial" w:eastAsia="Arial" w:hAnsi="Arial" w:cs="Arial"/>
          <w:kern w:val="0"/>
          <w:lang w:eastAsia="ca-ES"/>
          <w14:ligatures w14:val="none"/>
        </w:rPr>
        <w:t>el Departament d'Educació</w:t>
      </w:r>
      <w:r w:rsidRPr="00A125F5">
        <w:rPr>
          <w:rFonts w:ascii="Arial" w:eastAsia="Arial" w:hAnsi="Arial" w:cs="Arial"/>
          <w:kern w:val="0"/>
          <w:lang w:eastAsia="ca-ES"/>
          <w14:ligatures w14:val="none"/>
        </w:rPr>
        <w:t>. A més, té</w:t>
      </w:r>
      <w:r w:rsidR="00785105" w:rsidRPr="00A125F5">
        <w:rPr>
          <w:rFonts w:ascii="Arial" w:eastAsia="Arial" w:hAnsi="Arial" w:cs="Arial"/>
          <w:kern w:val="0"/>
          <w:lang w:eastAsia="ca-ES"/>
          <w14:ligatures w14:val="none"/>
        </w:rPr>
        <w:t xml:space="preserve"> en compte la normativa vigent, les orientacions dels organismes internacionals, els avenços de la recerca en educació</w:t>
      </w:r>
      <w:r w:rsidR="00405B16" w:rsidRPr="00A125F5">
        <w:rPr>
          <w:rFonts w:ascii="Arial" w:eastAsia="Arial" w:hAnsi="Arial" w:cs="Arial"/>
          <w:kern w:val="0"/>
          <w:lang w:eastAsia="ca-ES"/>
          <w14:ligatures w14:val="none"/>
        </w:rPr>
        <w:t>,</w:t>
      </w:r>
      <w:r w:rsidR="00785105" w:rsidRPr="00A125F5">
        <w:rPr>
          <w:rFonts w:ascii="Arial" w:eastAsia="Arial" w:hAnsi="Arial" w:cs="Arial"/>
          <w:kern w:val="0"/>
          <w:lang w:eastAsia="ca-ES"/>
          <w14:ligatures w14:val="none"/>
        </w:rPr>
        <w:t xml:space="preserve"> i </w:t>
      </w:r>
      <w:r w:rsidR="00405B16" w:rsidRPr="00A125F5">
        <w:rPr>
          <w:rFonts w:ascii="Arial" w:eastAsia="Arial" w:hAnsi="Arial" w:cs="Arial"/>
          <w:kern w:val="0"/>
          <w:lang w:eastAsia="ca-ES"/>
          <w14:ligatures w14:val="none"/>
        </w:rPr>
        <w:t xml:space="preserve">també </w:t>
      </w:r>
      <w:r w:rsidR="00785105" w:rsidRPr="00A125F5">
        <w:rPr>
          <w:rFonts w:ascii="Arial" w:eastAsia="Arial" w:hAnsi="Arial" w:cs="Arial"/>
          <w:kern w:val="0"/>
          <w:lang w:eastAsia="ca-ES"/>
          <w14:ligatures w14:val="none"/>
        </w:rPr>
        <w:t xml:space="preserve">les pràctiques de referència, </w:t>
      </w:r>
      <w:r w:rsidR="00405B16" w:rsidRPr="00A125F5">
        <w:rPr>
          <w:rFonts w:ascii="Arial" w:eastAsia="Arial" w:hAnsi="Arial" w:cs="Arial"/>
          <w:kern w:val="0"/>
          <w:lang w:eastAsia="ca-ES"/>
          <w14:ligatures w14:val="none"/>
        </w:rPr>
        <w:t>amb l’objectiu de</w:t>
      </w:r>
      <w:r w:rsidR="00785105" w:rsidRPr="00A125F5">
        <w:rPr>
          <w:rFonts w:ascii="Arial" w:eastAsia="Arial" w:hAnsi="Arial" w:cs="Arial"/>
          <w:kern w:val="0"/>
          <w:lang w:eastAsia="ca-ES"/>
          <w14:ligatures w14:val="none"/>
        </w:rPr>
        <w:t xml:space="preserve"> fer possible una orientació de qualitat per a tot l’alumnat.   </w:t>
      </w:r>
    </w:p>
    <w:p w14:paraId="40FBC1EE" w14:textId="77777777"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33A55BAC" w14:textId="1850C797" w:rsidR="00E24C5B" w:rsidRPr="00A125F5" w:rsidRDefault="3E8E1F40" w:rsidP="19696E82">
      <w:pPr>
        <w:spacing w:after="0" w:line="240" w:lineRule="auto"/>
        <w:textAlignment w:val="baseline"/>
        <w:rPr>
          <w:rFonts w:ascii="Arial" w:eastAsia="Arial" w:hAnsi="Arial" w:cs="Arial"/>
          <w:color w:val="333333"/>
        </w:rPr>
      </w:pPr>
      <w:r w:rsidRPr="00A125F5">
        <w:rPr>
          <w:rFonts w:ascii="Arial" w:eastAsia="Arial" w:hAnsi="Arial" w:cs="Arial"/>
          <w:color w:val="000000" w:themeColor="text1"/>
        </w:rPr>
        <w:t>El Decret 150/2017, de 17 d'octubre, de l'atenció educativa a l'alumnat en el marc d'un sistema educatiu inclusiu, q</w:t>
      </w:r>
      <w:r w:rsidRPr="00A125F5">
        <w:rPr>
          <w:rFonts w:ascii="Arial" w:eastAsia="Arial" w:hAnsi="Arial" w:cs="Arial"/>
          <w:color w:val="333333"/>
        </w:rPr>
        <w:t xml:space="preserve">uant a l’orientació, desplega la coordinació </w:t>
      </w:r>
      <w:proofErr w:type="spellStart"/>
      <w:r w:rsidRPr="00A125F5">
        <w:rPr>
          <w:rFonts w:ascii="Arial" w:eastAsia="Arial" w:hAnsi="Arial" w:cs="Arial"/>
          <w:color w:val="333333"/>
        </w:rPr>
        <w:t>interdepartamental</w:t>
      </w:r>
      <w:proofErr w:type="spellEnd"/>
      <w:r w:rsidRPr="00A125F5">
        <w:rPr>
          <w:rFonts w:ascii="Arial" w:eastAsia="Arial" w:hAnsi="Arial" w:cs="Arial"/>
          <w:color w:val="333333"/>
        </w:rPr>
        <w:t xml:space="preserve"> per a l'atenció integral de l'</w:t>
      </w:r>
      <w:r w:rsidR="007A1EB9">
        <w:rPr>
          <w:rFonts w:ascii="Arial" w:eastAsia="Arial" w:hAnsi="Arial" w:cs="Arial"/>
          <w:color w:val="333333"/>
        </w:rPr>
        <w:t xml:space="preserve">alumne o alumna </w:t>
      </w:r>
      <w:r w:rsidRPr="00A125F5">
        <w:rPr>
          <w:rFonts w:ascii="Arial" w:eastAsia="Arial" w:hAnsi="Arial" w:cs="Arial"/>
          <w:color w:val="333333"/>
        </w:rPr>
        <w:t xml:space="preserve">i per a la seva transició a la vida adulta, mitjançant l'orientació i el seguiment del seu itinerari formatiu. Entre les mesures i suports universals esmenta els processos d'acció </w:t>
      </w:r>
      <w:proofErr w:type="spellStart"/>
      <w:r w:rsidRPr="00A125F5">
        <w:rPr>
          <w:rFonts w:ascii="Arial" w:eastAsia="Arial" w:hAnsi="Arial" w:cs="Arial"/>
          <w:color w:val="333333"/>
        </w:rPr>
        <w:t>tutorial</w:t>
      </w:r>
      <w:proofErr w:type="spellEnd"/>
      <w:r w:rsidRPr="00A125F5">
        <w:rPr>
          <w:rFonts w:ascii="Arial" w:eastAsia="Arial" w:hAnsi="Arial" w:cs="Arial"/>
          <w:color w:val="333333"/>
        </w:rPr>
        <w:t xml:space="preserve"> i orientació; i en</w:t>
      </w:r>
      <w:r w:rsidR="684A3F8E" w:rsidRPr="00A125F5">
        <w:rPr>
          <w:rFonts w:ascii="Arial" w:eastAsia="Arial" w:hAnsi="Arial" w:cs="Arial"/>
          <w:color w:val="333333"/>
        </w:rPr>
        <w:t>tre les</w:t>
      </w:r>
      <w:r w:rsidRPr="00A125F5">
        <w:rPr>
          <w:rFonts w:ascii="Arial" w:eastAsia="Arial" w:hAnsi="Arial" w:cs="Arial"/>
          <w:color w:val="333333"/>
        </w:rPr>
        <w:t xml:space="preserve"> mesures i suports addicionals, entre altres, </w:t>
      </w:r>
      <w:r w:rsidR="4B2C8C14" w:rsidRPr="00A125F5">
        <w:rPr>
          <w:rFonts w:ascii="Arial" w:eastAsia="Arial" w:hAnsi="Arial" w:cs="Arial"/>
          <w:color w:val="333333"/>
        </w:rPr>
        <w:t xml:space="preserve">explicita </w:t>
      </w:r>
      <w:r w:rsidRPr="00A125F5">
        <w:rPr>
          <w:rFonts w:ascii="Arial" w:eastAsia="Arial" w:hAnsi="Arial" w:cs="Arial"/>
          <w:color w:val="333333"/>
        </w:rPr>
        <w:t xml:space="preserve">les mesures d'acció </w:t>
      </w:r>
      <w:proofErr w:type="spellStart"/>
      <w:r w:rsidRPr="00A125F5">
        <w:rPr>
          <w:rFonts w:ascii="Arial" w:eastAsia="Arial" w:hAnsi="Arial" w:cs="Arial"/>
          <w:color w:val="333333"/>
        </w:rPr>
        <w:t>tutorial</w:t>
      </w:r>
      <w:proofErr w:type="spellEnd"/>
      <w:r w:rsidRPr="00A125F5">
        <w:rPr>
          <w:rFonts w:ascii="Arial" w:eastAsia="Arial" w:hAnsi="Arial" w:cs="Arial"/>
          <w:color w:val="333333"/>
        </w:rPr>
        <w:t xml:space="preserve"> específiques, el suport del mestre d'educació especial, el suport del professor d'orientació educativa, el suport escolar personalitzat i els programes intensius de millora. </w:t>
      </w:r>
    </w:p>
    <w:p w14:paraId="79F31FEE" w14:textId="1DEC66A4" w:rsidR="00E24C5B" w:rsidRPr="00A125F5" w:rsidRDefault="097BFF18" w:rsidP="19696E82">
      <w:pPr>
        <w:textAlignment w:val="baseline"/>
        <w:rPr>
          <w:rFonts w:ascii="Arial" w:eastAsia="Arial" w:hAnsi="Arial" w:cs="Arial"/>
          <w:color w:val="333333"/>
        </w:rPr>
      </w:pPr>
      <w:r w:rsidRPr="00A125F5">
        <w:rPr>
          <w:rFonts w:ascii="Arial" w:eastAsia="Arial" w:hAnsi="Arial" w:cs="Arial"/>
          <w:color w:val="333333"/>
        </w:rPr>
        <w:t>També</w:t>
      </w:r>
      <w:r w:rsidR="3E8E1F40" w:rsidRPr="00A125F5">
        <w:rPr>
          <w:rFonts w:ascii="Arial" w:eastAsia="Arial" w:hAnsi="Arial" w:cs="Arial"/>
          <w:color w:val="333333"/>
        </w:rPr>
        <w:t xml:space="preserve"> explicita que l'</w:t>
      </w:r>
      <w:r w:rsidR="00C82067" w:rsidRPr="00A125F5">
        <w:rPr>
          <w:rFonts w:ascii="Arial" w:eastAsia="Arial" w:hAnsi="Arial" w:cs="Arial"/>
          <w:color w:val="333333"/>
        </w:rPr>
        <w:t>equip d’assessorament i orientació psicopedagògica (</w:t>
      </w:r>
      <w:r w:rsidR="3E8E1F40" w:rsidRPr="00A125F5">
        <w:rPr>
          <w:rFonts w:ascii="Arial" w:eastAsia="Arial" w:hAnsi="Arial" w:cs="Arial"/>
          <w:color w:val="333333"/>
        </w:rPr>
        <w:t>EAP</w:t>
      </w:r>
      <w:r w:rsidR="00C82067" w:rsidRPr="00A125F5">
        <w:rPr>
          <w:rFonts w:ascii="Arial" w:eastAsia="Arial" w:hAnsi="Arial" w:cs="Arial"/>
          <w:color w:val="333333"/>
        </w:rPr>
        <w:t>)</w:t>
      </w:r>
      <w:r w:rsidR="3E8E1F40" w:rsidRPr="00A125F5">
        <w:rPr>
          <w:rFonts w:ascii="Arial" w:eastAsia="Arial" w:hAnsi="Arial" w:cs="Arial"/>
          <w:color w:val="333333"/>
        </w:rPr>
        <w:t xml:space="preserve"> i l'orientador en el cas de l'educació secundària ha</w:t>
      </w:r>
      <w:r w:rsidR="00C82067" w:rsidRPr="00A125F5">
        <w:rPr>
          <w:rFonts w:ascii="Arial" w:eastAsia="Arial" w:hAnsi="Arial" w:cs="Arial"/>
          <w:color w:val="333333"/>
        </w:rPr>
        <w:t>n</w:t>
      </w:r>
      <w:r w:rsidR="3E8E1F40" w:rsidRPr="00A125F5">
        <w:rPr>
          <w:rFonts w:ascii="Arial" w:eastAsia="Arial" w:hAnsi="Arial" w:cs="Arial"/>
          <w:color w:val="333333"/>
        </w:rPr>
        <w:t xml:space="preserve"> de facilitar la informació, l'orientació, l'assessorament i l'acompanyament necessaris a</w:t>
      </w:r>
      <w:r w:rsidR="00C82067" w:rsidRPr="00A125F5">
        <w:rPr>
          <w:rFonts w:ascii="Arial" w:eastAsia="Arial" w:hAnsi="Arial" w:cs="Arial"/>
          <w:color w:val="333333"/>
        </w:rPr>
        <w:t xml:space="preserve"> </w:t>
      </w:r>
      <w:r w:rsidR="3E8E1F40" w:rsidRPr="00A125F5">
        <w:rPr>
          <w:rFonts w:ascii="Arial" w:eastAsia="Arial" w:hAnsi="Arial" w:cs="Arial"/>
          <w:color w:val="333333"/>
        </w:rPr>
        <w:t>l</w:t>
      </w:r>
      <w:r w:rsidR="00C82067" w:rsidRPr="00A125F5">
        <w:rPr>
          <w:rFonts w:ascii="Arial" w:eastAsia="Arial" w:hAnsi="Arial" w:cs="Arial"/>
          <w:color w:val="333333"/>
        </w:rPr>
        <w:t>e</w:t>
      </w:r>
      <w:r w:rsidR="3E8E1F40" w:rsidRPr="00A125F5">
        <w:rPr>
          <w:rFonts w:ascii="Arial" w:eastAsia="Arial" w:hAnsi="Arial" w:cs="Arial"/>
          <w:color w:val="333333"/>
        </w:rPr>
        <w:t xml:space="preserve">s </w:t>
      </w:r>
      <w:r w:rsidR="00C82067" w:rsidRPr="00A125F5">
        <w:rPr>
          <w:rFonts w:ascii="Arial" w:eastAsia="Arial" w:hAnsi="Arial" w:cs="Arial"/>
          <w:color w:val="333333"/>
        </w:rPr>
        <w:t>famílies</w:t>
      </w:r>
      <w:r w:rsidR="3E8E1F40" w:rsidRPr="00A125F5">
        <w:rPr>
          <w:rFonts w:ascii="Arial" w:eastAsia="Arial" w:hAnsi="Arial" w:cs="Arial"/>
          <w:color w:val="333333"/>
        </w:rPr>
        <w:t xml:space="preserve"> o tutors legals de l'</w:t>
      </w:r>
      <w:r w:rsidR="007A1EB9">
        <w:rPr>
          <w:rFonts w:ascii="Arial" w:eastAsia="Arial" w:hAnsi="Arial" w:cs="Arial"/>
          <w:color w:val="333333"/>
        </w:rPr>
        <w:t xml:space="preserve">alumne o alumna </w:t>
      </w:r>
      <w:r w:rsidR="3E8E1F40" w:rsidRPr="00A125F5">
        <w:rPr>
          <w:rFonts w:ascii="Arial" w:eastAsia="Arial" w:hAnsi="Arial" w:cs="Arial"/>
          <w:color w:val="333333"/>
        </w:rPr>
        <w:t>i al mateix alumne</w:t>
      </w:r>
      <w:r w:rsidR="007A1EB9">
        <w:rPr>
          <w:rFonts w:ascii="Arial" w:eastAsia="Arial" w:hAnsi="Arial" w:cs="Arial"/>
          <w:color w:val="333333"/>
        </w:rPr>
        <w:t xml:space="preserve"> o alumna</w:t>
      </w:r>
      <w:r w:rsidR="3E8E1F40" w:rsidRPr="00A125F5">
        <w:rPr>
          <w:rFonts w:ascii="Arial" w:eastAsia="Arial" w:hAnsi="Arial" w:cs="Arial"/>
          <w:color w:val="333333"/>
        </w:rPr>
        <w:t>.</w:t>
      </w:r>
    </w:p>
    <w:p w14:paraId="3C8D8094" w14:textId="29193EE1" w:rsidR="00E24C5B" w:rsidRPr="00EC7613" w:rsidRDefault="007806A1" w:rsidP="6D2CF262">
      <w:pPr>
        <w:textAlignment w:val="baseline"/>
        <w:rPr>
          <w:rFonts w:ascii="Arial" w:eastAsia="Arial" w:hAnsi="Arial" w:cs="Arial"/>
        </w:rPr>
      </w:pPr>
      <w:r w:rsidRPr="00A125F5">
        <w:rPr>
          <w:rFonts w:ascii="Arial" w:eastAsia="Arial" w:hAnsi="Arial" w:cs="Arial"/>
          <w:color w:val="333333"/>
        </w:rPr>
        <w:t>E</w:t>
      </w:r>
      <w:r w:rsidR="0FE2957C" w:rsidRPr="00A125F5">
        <w:rPr>
          <w:rFonts w:ascii="Arial" w:eastAsia="Arial" w:hAnsi="Arial" w:cs="Arial"/>
          <w:color w:val="333333"/>
        </w:rPr>
        <w:t>l Decret 175/2022, de 27 de setembre, d’ordenació dels ensenyaments de l’educació bàsica</w:t>
      </w:r>
      <w:r w:rsidRPr="00A125F5">
        <w:rPr>
          <w:rFonts w:ascii="Arial" w:eastAsia="Arial" w:hAnsi="Arial" w:cs="Arial"/>
          <w:color w:val="333333"/>
        </w:rPr>
        <w:t xml:space="preserve"> </w:t>
      </w:r>
      <w:r w:rsidR="00C82067" w:rsidRPr="00A125F5">
        <w:rPr>
          <w:rFonts w:ascii="Arial" w:eastAsia="Arial" w:hAnsi="Arial" w:cs="Arial"/>
          <w:color w:val="333333"/>
        </w:rPr>
        <w:t>situa</w:t>
      </w:r>
      <w:r w:rsidR="0FE2957C" w:rsidRPr="00EC7613">
        <w:rPr>
          <w:rFonts w:ascii="Arial" w:eastAsia="Arial" w:hAnsi="Arial" w:cs="Arial"/>
          <w:color w:val="333333"/>
        </w:rPr>
        <w:t xml:space="preserve"> l’atenció a l’alumnat i l’orientació educativa com un dels eixos  vertebradors de l’acció educativa, que inclou les accions que promouen l’acompanyament  personalitzat de l’alumnat. L’orientació s’incorpora com a principi pedagògic i d’organització del curr</w:t>
      </w:r>
      <w:r w:rsidRPr="00EC7613">
        <w:rPr>
          <w:rFonts w:ascii="Arial" w:eastAsia="Arial" w:hAnsi="Arial" w:cs="Arial"/>
          <w:color w:val="333333"/>
        </w:rPr>
        <w:t>í</w:t>
      </w:r>
      <w:r w:rsidR="0FE2957C" w:rsidRPr="00EC7613">
        <w:rPr>
          <w:rFonts w:ascii="Arial" w:eastAsia="Arial" w:hAnsi="Arial" w:cs="Arial"/>
          <w:color w:val="333333"/>
        </w:rPr>
        <w:t>culum. L’orientació educativa s’adreça a tot l’alumnat</w:t>
      </w:r>
      <w:r w:rsidR="00C82067" w:rsidRPr="00EC7613">
        <w:rPr>
          <w:rFonts w:ascii="Arial" w:eastAsia="Arial" w:hAnsi="Arial" w:cs="Arial"/>
          <w:color w:val="333333"/>
        </w:rPr>
        <w:t xml:space="preserve"> i</w:t>
      </w:r>
      <w:r w:rsidR="0FE2957C" w:rsidRPr="00EC7613">
        <w:rPr>
          <w:rFonts w:ascii="Arial" w:eastAsia="Arial" w:hAnsi="Arial" w:cs="Arial"/>
          <w:color w:val="333333"/>
        </w:rPr>
        <w:t xml:space="preserve"> és responsabilitat de tots </w:t>
      </w:r>
      <w:r w:rsidR="75B9D4E8" w:rsidRPr="00EC7613">
        <w:rPr>
          <w:rFonts w:ascii="Arial" w:eastAsia="Arial" w:hAnsi="Arial" w:cs="Arial"/>
          <w:color w:val="333333"/>
        </w:rPr>
        <w:t>els</w:t>
      </w:r>
      <w:r w:rsidR="0FE2957C" w:rsidRPr="00EC7613">
        <w:rPr>
          <w:rFonts w:ascii="Arial" w:eastAsia="Arial" w:hAnsi="Arial" w:cs="Arial"/>
          <w:color w:val="333333"/>
        </w:rPr>
        <w:t xml:space="preserve"> docents</w:t>
      </w:r>
      <w:r w:rsidR="00C82067" w:rsidRPr="00EC7613">
        <w:rPr>
          <w:rFonts w:ascii="Arial" w:eastAsia="Arial" w:hAnsi="Arial" w:cs="Arial"/>
          <w:color w:val="333333"/>
        </w:rPr>
        <w:t>. I</w:t>
      </w:r>
      <w:r w:rsidR="0FE2957C" w:rsidRPr="00EC7613">
        <w:rPr>
          <w:rFonts w:ascii="Arial" w:eastAsia="Arial" w:hAnsi="Arial" w:cs="Arial"/>
          <w:color w:val="333333"/>
        </w:rPr>
        <w:t>nclou l’atenció educativa inclusiva, l’acompanyament personal</w:t>
      </w:r>
      <w:r w:rsidR="00C82067" w:rsidRPr="00EC7613">
        <w:rPr>
          <w:rFonts w:ascii="Arial" w:eastAsia="Arial" w:hAnsi="Arial" w:cs="Arial"/>
          <w:color w:val="333333"/>
        </w:rPr>
        <w:t xml:space="preserve"> i</w:t>
      </w:r>
      <w:r w:rsidR="0FE2957C" w:rsidRPr="00EC7613">
        <w:rPr>
          <w:rFonts w:ascii="Arial" w:eastAsia="Arial" w:hAnsi="Arial" w:cs="Arial"/>
          <w:color w:val="333333"/>
        </w:rPr>
        <w:t xml:space="preserve"> l’acció </w:t>
      </w:r>
      <w:proofErr w:type="spellStart"/>
      <w:r w:rsidR="0FE2957C" w:rsidRPr="00EC7613">
        <w:rPr>
          <w:rFonts w:ascii="Arial" w:eastAsia="Arial" w:hAnsi="Arial" w:cs="Arial"/>
          <w:color w:val="333333"/>
        </w:rPr>
        <w:t>tutorial</w:t>
      </w:r>
      <w:proofErr w:type="spellEnd"/>
      <w:r w:rsidR="00C82067" w:rsidRPr="00EC7613">
        <w:rPr>
          <w:rFonts w:ascii="Arial" w:eastAsia="Arial" w:hAnsi="Arial" w:cs="Arial"/>
          <w:color w:val="333333"/>
        </w:rPr>
        <w:t>,</w:t>
      </w:r>
      <w:r w:rsidR="0FE2957C" w:rsidRPr="00EC7613">
        <w:rPr>
          <w:rFonts w:ascii="Arial" w:eastAsia="Arial" w:hAnsi="Arial" w:cs="Arial"/>
          <w:color w:val="333333"/>
        </w:rPr>
        <w:t xml:space="preserve"> que </w:t>
      </w:r>
      <w:r w:rsidR="00C82067" w:rsidRPr="00EC7613">
        <w:rPr>
          <w:rFonts w:ascii="Arial" w:eastAsia="Arial" w:hAnsi="Arial" w:cs="Arial"/>
          <w:color w:val="333333"/>
        </w:rPr>
        <w:t>abasta alhora</w:t>
      </w:r>
      <w:r w:rsidR="0FE2957C" w:rsidRPr="00EC7613">
        <w:rPr>
          <w:rFonts w:ascii="Arial" w:eastAsia="Arial" w:hAnsi="Arial" w:cs="Arial"/>
          <w:color w:val="333333"/>
        </w:rPr>
        <w:t xml:space="preserve"> l’orientació acadèmica i </w:t>
      </w:r>
      <w:r w:rsidR="00C82067" w:rsidRPr="00EC7613">
        <w:rPr>
          <w:rFonts w:ascii="Arial" w:eastAsia="Arial" w:hAnsi="Arial" w:cs="Arial"/>
          <w:color w:val="333333"/>
        </w:rPr>
        <w:t xml:space="preserve">la </w:t>
      </w:r>
      <w:r w:rsidR="0FE2957C" w:rsidRPr="00EC7613">
        <w:rPr>
          <w:rFonts w:ascii="Arial" w:eastAsia="Arial" w:hAnsi="Arial" w:cs="Arial"/>
          <w:color w:val="333333"/>
        </w:rPr>
        <w:t>professional. El projecte educatiu de centre n’ha d’establir els principis, i la direcció de centre</w:t>
      </w:r>
      <w:r w:rsidR="00C82067" w:rsidRPr="00EC7613">
        <w:rPr>
          <w:rFonts w:ascii="Arial" w:eastAsia="Arial" w:hAnsi="Arial" w:cs="Arial"/>
          <w:color w:val="333333"/>
        </w:rPr>
        <w:t xml:space="preserve"> ha de</w:t>
      </w:r>
      <w:r w:rsidR="0FE2957C" w:rsidRPr="00EC7613">
        <w:rPr>
          <w:rFonts w:ascii="Arial" w:eastAsia="Arial" w:hAnsi="Arial" w:cs="Arial"/>
          <w:color w:val="333333"/>
        </w:rPr>
        <w:t xml:space="preserve"> vetllar perquè les funcions d’orientació educativa i d’acció </w:t>
      </w:r>
      <w:proofErr w:type="spellStart"/>
      <w:r w:rsidR="0FE2957C" w:rsidRPr="00EC7613">
        <w:rPr>
          <w:rFonts w:ascii="Arial" w:eastAsia="Arial" w:hAnsi="Arial" w:cs="Arial"/>
          <w:color w:val="333333"/>
        </w:rPr>
        <w:t>tutorial</w:t>
      </w:r>
      <w:proofErr w:type="spellEnd"/>
      <w:r w:rsidR="0FE2957C" w:rsidRPr="00EC7613">
        <w:rPr>
          <w:rFonts w:ascii="Arial" w:eastAsia="Arial" w:hAnsi="Arial" w:cs="Arial"/>
          <w:color w:val="333333"/>
        </w:rPr>
        <w:t xml:space="preserve"> es portin a terme de forma distribuïda i coordinada entre tots els professionals del centre i la comunitat educativa. El Decret també detalla</w:t>
      </w:r>
      <w:r w:rsidR="00AA6C68" w:rsidRPr="00EC7613">
        <w:rPr>
          <w:rFonts w:ascii="Arial" w:eastAsia="Arial" w:hAnsi="Arial" w:cs="Arial"/>
          <w:color w:val="333333"/>
        </w:rPr>
        <w:t xml:space="preserve">, d’una banda, </w:t>
      </w:r>
      <w:r w:rsidR="0FE2957C" w:rsidRPr="00EC7613">
        <w:rPr>
          <w:rFonts w:ascii="Arial" w:eastAsia="Arial" w:hAnsi="Arial" w:cs="Arial"/>
          <w:color w:val="333333"/>
        </w:rPr>
        <w:t>el procés orientador</w:t>
      </w:r>
      <w:r w:rsidR="00AA6C68" w:rsidRPr="00EC7613">
        <w:rPr>
          <w:rFonts w:ascii="Arial" w:eastAsia="Arial" w:hAnsi="Arial" w:cs="Arial"/>
          <w:color w:val="333333"/>
        </w:rPr>
        <w:t xml:space="preserve"> i, de l’altra,</w:t>
      </w:r>
      <w:r w:rsidR="0FE2957C" w:rsidRPr="00EC7613">
        <w:rPr>
          <w:rFonts w:ascii="Arial" w:eastAsia="Arial" w:hAnsi="Arial" w:cs="Arial"/>
          <w:color w:val="333333"/>
        </w:rPr>
        <w:t xml:space="preserve"> </w:t>
      </w:r>
      <w:r w:rsidR="00AA6C68" w:rsidRPr="00EC7613">
        <w:rPr>
          <w:rFonts w:ascii="Arial" w:eastAsia="Arial" w:hAnsi="Arial" w:cs="Arial"/>
          <w:color w:val="333333"/>
        </w:rPr>
        <w:t>l</w:t>
      </w:r>
      <w:r w:rsidR="0FE2957C" w:rsidRPr="00EC7613">
        <w:rPr>
          <w:rFonts w:ascii="Arial" w:eastAsia="Arial" w:hAnsi="Arial" w:cs="Arial"/>
          <w:color w:val="333333"/>
        </w:rPr>
        <w:t>es responsabilitats de</w:t>
      </w:r>
      <w:r w:rsidR="00AA6C68" w:rsidRPr="00EC7613">
        <w:rPr>
          <w:rFonts w:ascii="Arial" w:eastAsia="Arial" w:hAnsi="Arial" w:cs="Arial"/>
          <w:color w:val="333333"/>
        </w:rPr>
        <w:t xml:space="preserve">ls tutors, que han de </w:t>
      </w:r>
      <w:r w:rsidR="0FE2957C" w:rsidRPr="00EC7613">
        <w:rPr>
          <w:rFonts w:ascii="Arial" w:eastAsia="Arial" w:hAnsi="Arial" w:cs="Arial"/>
          <w:color w:val="333333"/>
        </w:rPr>
        <w:t>col·labora</w:t>
      </w:r>
      <w:r w:rsidR="00AA6C68" w:rsidRPr="00EC7613">
        <w:rPr>
          <w:rFonts w:ascii="Arial" w:eastAsia="Arial" w:hAnsi="Arial" w:cs="Arial"/>
          <w:color w:val="333333"/>
        </w:rPr>
        <w:t>r</w:t>
      </w:r>
      <w:r w:rsidR="0FE2957C" w:rsidRPr="00EC7613">
        <w:rPr>
          <w:rFonts w:ascii="Arial" w:eastAsia="Arial" w:hAnsi="Arial" w:cs="Arial"/>
          <w:color w:val="333333"/>
        </w:rPr>
        <w:t xml:space="preserve"> amb l’equip docent, el</w:t>
      </w:r>
      <w:r w:rsidR="48C34CDB" w:rsidRPr="00EC7613">
        <w:rPr>
          <w:rFonts w:ascii="Arial" w:eastAsia="Arial" w:hAnsi="Arial" w:cs="Arial"/>
          <w:color w:val="333333"/>
        </w:rPr>
        <w:t>s mestres</w:t>
      </w:r>
      <w:r w:rsidR="0FE2957C" w:rsidRPr="00EC7613">
        <w:rPr>
          <w:rFonts w:ascii="Arial" w:eastAsia="Arial" w:hAnsi="Arial" w:cs="Arial"/>
          <w:color w:val="333333"/>
        </w:rPr>
        <w:t xml:space="preserve"> d’educació especial a l’educació primària, o l’especialista d’orientació educativa a l’educació secundària</w:t>
      </w:r>
      <w:r w:rsidR="00A22254" w:rsidRPr="00EC7613">
        <w:rPr>
          <w:rFonts w:ascii="Arial" w:eastAsia="Arial" w:hAnsi="Arial" w:cs="Arial"/>
          <w:color w:val="333333"/>
        </w:rPr>
        <w:t>;</w:t>
      </w:r>
      <w:r w:rsidR="0FE2957C" w:rsidRPr="00EC7613">
        <w:rPr>
          <w:rFonts w:ascii="Arial" w:eastAsia="Arial" w:hAnsi="Arial" w:cs="Arial"/>
          <w:color w:val="333333"/>
        </w:rPr>
        <w:t xml:space="preserve"> amb l'assessorament dels serveis educatius</w:t>
      </w:r>
      <w:r w:rsidR="00A22254" w:rsidRPr="00EC7613">
        <w:rPr>
          <w:rFonts w:ascii="Arial" w:eastAsia="Arial" w:hAnsi="Arial" w:cs="Arial"/>
          <w:color w:val="333333"/>
        </w:rPr>
        <w:t xml:space="preserve"> i</w:t>
      </w:r>
      <w:r w:rsidR="0FE2957C" w:rsidRPr="00EC7613">
        <w:rPr>
          <w:rFonts w:ascii="Arial" w:eastAsia="Arial" w:hAnsi="Arial" w:cs="Arial"/>
          <w:color w:val="333333"/>
        </w:rPr>
        <w:t xml:space="preserve"> </w:t>
      </w:r>
      <w:r w:rsidR="00A22254" w:rsidRPr="00EC7613">
        <w:rPr>
          <w:rFonts w:ascii="Arial" w:eastAsia="Arial" w:hAnsi="Arial" w:cs="Arial"/>
          <w:color w:val="333333"/>
        </w:rPr>
        <w:t xml:space="preserve">la </w:t>
      </w:r>
      <w:r w:rsidR="0FE2957C" w:rsidRPr="00EC7613">
        <w:rPr>
          <w:rFonts w:ascii="Arial" w:eastAsia="Arial" w:hAnsi="Arial" w:cs="Arial"/>
          <w:color w:val="333333"/>
        </w:rPr>
        <w:t xml:space="preserve">interlocució amb </w:t>
      </w:r>
      <w:r w:rsidR="00A22254" w:rsidRPr="00EC7613">
        <w:rPr>
          <w:rFonts w:ascii="Arial" w:eastAsia="Arial" w:hAnsi="Arial" w:cs="Arial"/>
          <w:color w:val="333333"/>
        </w:rPr>
        <w:t>les famílies</w:t>
      </w:r>
      <w:r w:rsidR="0FE2957C" w:rsidRPr="00EC7613">
        <w:rPr>
          <w:rFonts w:ascii="Arial" w:eastAsia="Arial" w:hAnsi="Arial" w:cs="Arial"/>
          <w:color w:val="333333"/>
        </w:rPr>
        <w:t xml:space="preserve"> o tutors legals i l'alumne o alumna.</w:t>
      </w:r>
    </w:p>
    <w:p w14:paraId="1BEE2B49" w14:textId="43CB1B07" w:rsidR="00E24C5B" w:rsidRPr="00EC7613" w:rsidRDefault="00E24C5B" w:rsidP="6D2CF262">
      <w:pPr>
        <w:spacing w:after="0" w:line="240" w:lineRule="auto"/>
        <w:textAlignment w:val="baseline"/>
        <w:rPr>
          <w:rFonts w:ascii="Arial" w:eastAsia="Arial" w:hAnsi="Arial" w:cs="Arial"/>
          <w:color w:val="FF0000"/>
        </w:rPr>
      </w:pPr>
    </w:p>
    <w:p w14:paraId="5152F92A" w14:textId="26E8D665" w:rsidR="00E24C5B" w:rsidRPr="00A125F5" w:rsidRDefault="0D2C5FDF" w:rsidP="19696E82">
      <w:pPr>
        <w:textAlignment w:val="baseline"/>
        <w:rPr>
          <w:rFonts w:ascii="Arial" w:eastAsia="Arial" w:hAnsi="Arial" w:cs="Arial"/>
          <w:color w:val="000000" w:themeColor="text1"/>
        </w:rPr>
      </w:pPr>
      <w:r w:rsidRPr="00A125F5">
        <w:rPr>
          <w:rFonts w:ascii="Arial" w:eastAsia="Arial" w:hAnsi="Arial" w:cs="Arial"/>
          <w:color w:val="333333"/>
        </w:rPr>
        <w:t xml:space="preserve">El Decret 171/2022, de 20 de setembre, d'ordenació dels ensenyaments de batxillerat estableix que l’orientació és un eix que permet </w:t>
      </w:r>
      <w:r w:rsidR="00A22254" w:rsidRPr="00A125F5">
        <w:rPr>
          <w:rFonts w:ascii="Arial" w:eastAsia="Arial" w:hAnsi="Arial" w:cs="Arial"/>
          <w:color w:val="333333"/>
        </w:rPr>
        <w:t xml:space="preserve">a </w:t>
      </w:r>
      <w:r w:rsidRPr="00A125F5">
        <w:rPr>
          <w:rFonts w:ascii="Arial" w:eastAsia="Arial" w:hAnsi="Arial" w:cs="Arial"/>
          <w:color w:val="333333"/>
        </w:rPr>
        <w:t xml:space="preserve">l’alumnat afrontar el seu destí acadèmic i professional; les activitats educatives al batxillerat </w:t>
      </w:r>
      <w:r w:rsidR="00A22254" w:rsidRPr="00A125F5">
        <w:rPr>
          <w:rFonts w:ascii="Arial" w:eastAsia="Arial" w:hAnsi="Arial" w:cs="Arial"/>
          <w:color w:val="333333"/>
        </w:rPr>
        <w:t>paren</w:t>
      </w:r>
      <w:r w:rsidRPr="00A125F5">
        <w:rPr>
          <w:rFonts w:ascii="Arial" w:eastAsia="Arial" w:hAnsi="Arial" w:cs="Arial"/>
          <w:color w:val="333333"/>
        </w:rPr>
        <w:t xml:space="preserve"> una atenció especial a l’orientació de l’alumnat i a </w:t>
      </w:r>
      <w:r w:rsidR="00A22254" w:rsidRPr="00A125F5">
        <w:rPr>
          <w:rFonts w:ascii="Arial" w:eastAsia="Arial" w:hAnsi="Arial" w:cs="Arial"/>
          <w:color w:val="333333"/>
        </w:rPr>
        <w:t xml:space="preserve">la </w:t>
      </w:r>
      <w:r w:rsidRPr="00A125F5">
        <w:rPr>
          <w:rFonts w:ascii="Arial" w:eastAsia="Arial" w:hAnsi="Arial" w:cs="Arial"/>
          <w:color w:val="333333"/>
        </w:rPr>
        <w:t>incorpora</w:t>
      </w:r>
      <w:r w:rsidR="00A22254" w:rsidRPr="00A125F5">
        <w:rPr>
          <w:rFonts w:ascii="Arial" w:eastAsia="Arial" w:hAnsi="Arial" w:cs="Arial"/>
          <w:color w:val="333333"/>
        </w:rPr>
        <w:t>ció de</w:t>
      </w:r>
      <w:r w:rsidRPr="00A125F5">
        <w:rPr>
          <w:rFonts w:ascii="Arial" w:eastAsia="Arial" w:hAnsi="Arial" w:cs="Arial"/>
          <w:color w:val="333333"/>
        </w:rPr>
        <w:t xml:space="preserve"> la perspectiva de gènere. </w:t>
      </w:r>
      <w:r w:rsidRPr="00A125F5">
        <w:rPr>
          <w:rFonts w:ascii="Arial" w:eastAsia="Arial" w:hAnsi="Arial" w:cs="Arial"/>
          <w:color w:val="000000" w:themeColor="text1"/>
        </w:rPr>
        <w:t xml:space="preserve">Els principis que regeixen l'orientació educativa del centre constitueixen la base sobre la qual el projecte educatiu de centre ha de definir el model d'acció </w:t>
      </w:r>
      <w:proofErr w:type="spellStart"/>
      <w:r w:rsidRPr="00A125F5">
        <w:rPr>
          <w:rFonts w:ascii="Arial" w:eastAsia="Arial" w:hAnsi="Arial" w:cs="Arial"/>
          <w:color w:val="000000" w:themeColor="text1"/>
        </w:rPr>
        <w:t>tutorial</w:t>
      </w:r>
      <w:proofErr w:type="spellEnd"/>
      <w:r w:rsidRPr="00A125F5">
        <w:rPr>
          <w:rFonts w:ascii="Arial" w:eastAsia="Arial" w:hAnsi="Arial" w:cs="Arial"/>
          <w:color w:val="000000" w:themeColor="text1"/>
        </w:rPr>
        <w:t xml:space="preserve">. Segons </w:t>
      </w:r>
      <w:r w:rsidR="00A22254" w:rsidRPr="00A125F5">
        <w:rPr>
          <w:rFonts w:ascii="Arial" w:eastAsia="Arial" w:hAnsi="Arial" w:cs="Arial"/>
          <w:color w:val="000000" w:themeColor="text1"/>
        </w:rPr>
        <w:t>l’</w:t>
      </w:r>
      <w:r w:rsidRPr="00A125F5">
        <w:rPr>
          <w:rFonts w:ascii="Arial" w:eastAsia="Arial" w:hAnsi="Arial" w:cs="Arial"/>
          <w:color w:val="000000" w:themeColor="text1"/>
        </w:rPr>
        <w:t>articulat, la tutoria dels alumnes és part de la funció docent. Concretament, correspon al tutor coordinar</w:t>
      </w:r>
      <w:r w:rsidR="00A22254" w:rsidRPr="00A125F5">
        <w:rPr>
          <w:rFonts w:ascii="Arial" w:eastAsia="Arial" w:hAnsi="Arial" w:cs="Arial"/>
          <w:color w:val="000000" w:themeColor="text1"/>
        </w:rPr>
        <w:t xml:space="preserve"> </w:t>
      </w:r>
      <w:r w:rsidRPr="00A125F5">
        <w:rPr>
          <w:rFonts w:ascii="Arial" w:eastAsia="Arial" w:hAnsi="Arial" w:cs="Arial"/>
          <w:color w:val="000000" w:themeColor="text1"/>
        </w:rPr>
        <w:t xml:space="preserve">el pla de suport individualitzat </w:t>
      </w:r>
      <w:r w:rsidR="00A22254" w:rsidRPr="00A125F5">
        <w:rPr>
          <w:rFonts w:ascii="Arial" w:eastAsia="Arial" w:hAnsi="Arial" w:cs="Arial"/>
          <w:color w:val="000000" w:themeColor="text1"/>
        </w:rPr>
        <w:t>que elabora</w:t>
      </w:r>
      <w:r w:rsidRPr="00A125F5">
        <w:rPr>
          <w:rFonts w:ascii="Arial" w:eastAsia="Arial" w:hAnsi="Arial" w:cs="Arial"/>
          <w:color w:val="000000" w:themeColor="text1"/>
        </w:rPr>
        <w:t xml:space="preserve"> l'equip docent, en col·laboració amb l'especialista d'orientació educativa del centre educatiu i, si escau, amb l'assessorament dels serveis educatius. La direcció del centre ha de vetllar perquè les funcions d'orientació educativa es portin a terme de forma distribuïda i coordinada entre tots els i les professionals del centre i la comunitat educativa. També s’</w:t>
      </w:r>
      <w:r w:rsidR="0D9B2889" w:rsidRPr="00A125F5">
        <w:rPr>
          <w:rFonts w:ascii="Arial" w:eastAsia="Arial" w:hAnsi="Arial" w:cs="Arial"/>
          <w:color w:val="000000" w:themeColor="text1"/>
        </w:rPr>
        <w:t xml:space="preserve">hi </w:t>
      </w:r>
      <w:r w:rsidRPr="00A125F5">
        <w:rPr>
          <w:rFonts w:ascii="Arial" w:eastAsia="Arial" w:hAnsi="Arial" w:cs="Arial"/>
          <w:color w:val="000000" w:themeColor="text1"/>
        </w:rPr>
        <w:t xml:space="preserve">exposa el consell orientador </w:t>
      </w:r>
      <w:r w:rsidR="0A9E15AF" w:rsidRPr="00A125F5">
        <w:rPr>
          <w:rFonts w:ascii="Arial" w:eastAsia="Arial" w:hAnsi="Arial" w:cs="Arial"/>
          <w:color w:val="000000" w:themeColor="text1"/>
        </w:rPr>
        <w:t>i</w:t>
      </w:r>
      <w:r w:rsidRPr="00A125F5">
        <w:rPr>
          <w:rFonts w:ascii="Arial" w:eastAsia="Arial" w:hAnsi="Arial" w:cs="Arial"/>
          <w:color w:val="000000" w:themeColor="text1"/>
        </w:rPr>
        <w:t xml:space="preserve"> s’expliciten les funcions de la figura del tutor en els ensenyaments de batxillerat.</w:t>
      </w:r>
    </w:p>
    <w:p w14:paraId="102CA2DD" w14:textId="2B631C68" w:rsidR="00E24C5B" w:rsidRPr="00EC7613" w:rsidRDefault="00E24C5B" w:rsidP="6D2CF262">
      <w:pPr>
        <w:spacing w:after="0" w:line="240" w:lineRule="auto"/>
        <w:textAlignment w:val="baseline"/>
        <w:rPr>
          <w:rFonts w:ascii="Arial" w:eastAsia="Arial" w:hAnsi="Arial" w:cs="Arial"/>
          <w:color w:val="FF0000"/>
          <w:shd w:val="clear" w:color="auto" w:fill="FFFFFF"/>
        </w:rPr>
      </w:pPr>
    </w:p>
    <w:p w14:paraId="154B9670" w14:textId="4D75A7A6" w:rsidR="00785105" w:rsidRPr="00EC7613" w:rsidRDefault="00A22254"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Aquest</w:t>
      </w:r>
      <w:r w:rsidR="00785105" w:rsidRPr="00A125F5">
        <w:rPr>
          <w:rFonts w:ascii="Arial" w:eastAsia="Arial" w:hAnsi="Arial" w:cs="Arial"/>
          <w:kern w:val="0"/>
          <w:lang w:eastAsia="ca-ES"/>
          <w14:ligatures w14:val="none"/>
        </w:rPr>
        <w:t xml:space="preserve"> Decret s'estructura en un preàmbul i set capítols. El preàmbul fonamenta l'esperit i la finalitat d'aquesta disposició i n'emmarca l'articulat amb els referents normatius i conceptuals sobre educació vigents.  </w:t>
      </w:r>
    </w:p>
    <w:p w14:paraId="0FD70B66" w14:textId="77777777"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47DD112F" w14:textId="77777777"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El capítol I, amb les disposicions de caràcter general, comprèn un article referent a la definició del concepte d’orientació i quatre articles relatius a l'objecte, principis, àmbit, objectius i funcions de l'Administració educativa i dels centres educatius en relació amb el contingut del Decret.  </w:t>
      </w:r>
    </w:p>
    <w:p w14:paraId="06E91CB5" w14:textId="77777777"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37FEFD0F" w14:textId="322D2D29"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El capítol II, sobre l’acció orientadora amb l’alumnat, inclou tres articles en què es detallen: en primer terme, els àmbits de l’orientació (personal, social, acadèmica i professional); en segon terme, el procés orientador (accés, acollida, familiarització, intensificació dels aprenentatges, traspassos/transicions); finalment, les diferents modalitats de l’acció orientadora (accions puntuals, accions continuades d’orientació, l’orientació integrada al currículum).  </w:t>
      </w:r>
    </w:p>
    <w:p w14:paraId="4C3EEFDB" w14:textId="77777777" w:rsidR="00785105" w:rsidRPr="00EC7613" w:rsidRDefault="00785105" w:rsidP="6D2CF26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678A39DF" w14:textId="141BA87E" w:rsidR="00785105" w:rsidRPr="00A125F5" w:rsidRDefault="00F960E0"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El capítol III, sobre l’organització de l’acció orientadora al centre, inclou tres articles: un entorn dels agents de l’orientació i les seves funcions (orientadors, tutors, docents, agents externs, orientació entre iguals, rol de les famílies), així com el rol de les direccions del centre. També inclou un article sobre altres col·laboracions en matèria d’orientació i un altre sobre el pla d’orientació educativa al centre.</w:t>
      </w:r>
      <w:r w:rsidR="00785105" w:rsidRPr="00A125F5">
        <w:rPr>
          <w:rFonts w:ascii="Arial" w:eastAsia="Arial" w:hAnsi="Arial" w:cs="Arial"/>
          <w:kern w:val="0"/>
          <w:lang w:eastAsia="ca-ES"/>
          <w14:ligatures w14:val="none"/>
        </w:rPr>
        <w:t> </w:t>
      </w:r>
    </w:p>
    <w:p w14:paraId="23C4C000" w14:textId="77777777" w:rsidR="00057724" w:rsidRPr="00A125F5" w:rsidRDefault="00057724" w:rsidP="6D2CF262">
      <w:pPr>
        <w:spacing w:after="0" w:line="240" w:lineRule="auto"/>
        <w:textAlignment w:val="baseline"/>
        <w:rPr>
          <w:rFonts w:ascii="Arial" w:eastAsia="Arial" w:hAnsi="Arial" w:cs="Arial"/>
          <w:kern w:val="0"/>
          <w:lang w:eastAsia="ca-ES"/>
          <w14:ligatures w14:val="none"/>
        </w:rPr>
      </w:pPr>
    </w:p>
    <w:p w14:paraId="3CDB052A" w14:textId="504D9EE7" w:rsidR="00785105" w:rsidRPr="00A125F5"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xml:space="preserve">El capítol IV concreta l’acció orientadora a les diferents etapes educatives, i inclou articles referents a l’orientació en l’educació infantil, en l’educació bàsica, en l’educació </w:t>
      </w:r>
      <w:proofErr w:type="spellStart"/>
      <w:r w:rsidRPr="00A125F5">
        <w:rPr>
          <w:rFonts w:ascii="Arial" w:eastAsia="Arial" w:hAnsi="Arial" w:cs="Arial"/>
          <w:kern w:val="0"/>
          <w:lang w:eastAsia="ca-ES"/>
          <w14:ligatures w14:val="none"/>
        </w:rPr>
        <w:t>postobligatòria</w:t>
      </w:r>
      <w:proofErr w:type="spellEnd"/>
      <w:r w:rsidRPr="00A125F5">
        <w:rPr>
          <w:rFonts w:ascii="Arial" w:eastAsia="Arial" w:hAnsi="Arial" w:cs="Arial"/>
          <w:kern w:val="0"/>
          <w:lang w:eastAsia="ca-ES"/>
          <w14:ligatures w14:val="none"/>
        </w:rPr>
        <w:t xml:space="preserve">, </w:t>
      </w:r>
      <w:r w:rsidR="00A47B99" w:rsidRPr="00A125F5">
        <w:rPr>
          <w:rFonts w:ascii="Arial" w:eastAsia="Arial" w:hAnsi="Arial" w:cs="Arial"/>
          <w:kern w:val="0"/>
          <w:lang w:eastAsia="ca-ES"/>
          <w14:ligatures w14:val="none"/>
        </w:rPr>
        <w:t xml:space="preserve">i també </w:t>
      </w:r>
      <w:r w:rsidRPr="00A125F5">
        <w:rPr>
          <w:rFonts w:ascii="Arial" w:eastAsia="Arial" w:hAnsi="Arial" w:cs="Arial"/>
          <w:kern w:val="0"/>
          <w:lang w:eastAsia="ca-ES"/>
          <w14:ligatures w14:val="none"/>
        </w:rPr>
        <w:t xml:space="preserve">un article </w:t>
      </w:r>
      <w:r w:rsidR="00A47B99" w:rsidRPr="00A125F5">
        <w:rPr>
          <w:rFonts w:ascii="Arial" w:eastAsia="Arial" w:hAnsi="Arial" w:cs="Arial"/>
          <w:kern w:val="0"/>
          <w:lang w:eastAsia="ca-ES"/>
          <w14:ligatures w14:val="none"/>
        </w:rPr>
        <w:t>sobre</w:t>
      </w:r>
      <w:r w:rsidRPr="00A125F5">
        <w:rPr>
          <w:rFonts w:ascii="Arial" w:eastAsia="Arial" w:hAnsi="Arial" w:cs="Arial"/>
          <w:kern w:val="0"/>
          <w:lang w:eastAsia="ca-ES"/>
          <w14:ligatures w14:val="none"/>
        </w:rPr>
        <w:t xml:space="preserve"> l’itinerari educatiu de l’alumnat i el seu seguiment. </w:t>
      </w:r>
    </w:p>
    <w:p w14:paraId="7807A018" w14:textId="77777777" w:rsidR="00057724" w:rsidRPr="00A125F5" w:rsidRDefault="00057724" w:rsidP="6D2CF262">
      <w:pPr>
        <w:spacing w:after="0" w:line="240" w:lineRule="auto"/>
        <w:textAlignment w:val="baseline"/>
        <w:rPr>
          <w:rFonts w:ascii="Arial" w:eastAsia="Arial" w:hAnsi="Arial" w:cs="Arial"/>
          <w:kern w:val="0"/>
          <w:lang w:eastAsia="ca-ES"/>
          <w14:ligatures w14:val="none"/>
        </w:rPr>
      </w:pPr>
    </w:p>
    <w:p w14:paraId="3257BB7A" w14:textId="44304712" w:rsidR="00785105" w:rsidRPr="00A125F5" w:rsidRDefault="00F960E0"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En el capítol V es considera l’orientació com a eix per abordar diferents reptes del sistema educatiu</w:t>
      </w:r>
      <w:r w:rsidR="00A47B99"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en concret, entorn a tres temàtiques: l’orientació per prevenir la desafecció i  l’absentisme</w:t>
      </w:r>
      <w:r w:rsidR="00A47B99"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l’orientació com a estratègia per incidir sobre l’abandonament escolar prematur</w:t>
      </w:r>
      <w:r w:rsidR="00A47B99"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i l’orientació verda, que considera la importància de l'emergència climàtica.  </w:t>
      </w:r>
      <w:r w:rsidR="00785105" w:rsidRPr="00A125F5">
        <w:rPr>
          <w:rFonts w:ascii="Arial" w:eastAsia="Arial" w:hAnsi="Arial" w:cs="Arial"/>
          <w:kern w:val="0"/>
          <w:lang w:eastAsia="ca-ES"/>
          <w14:ligatures w14:val="none"/>
        </w:rPr>
        <w:t> </w:t>
      </w:r>
    </w:p>
    <w:p w14:paraId="7F19F65E" w14:textId="77777777" w:rsidR="00057724" w:rsidRPr="00A125F5" w:rsidRDefault="00057724" w:rsidP="6D2CF262">
      <w:pPr>
        <w:spacing w:after="0" w:line="240" w:lineRule="auto"/>
        <w:textAlignment w:val="baseline"/>
        <w:rPr>
          <w:rFonts w:ascii="Arial" w:eastAsia="Arial" w:hAnsi="Arial" w:cs="Arial"/>
          <w:kern w:val="0"/>
          <w:lang w:eastAsia="ca-ES"/>
          <w14:ligatures w14:val="none"/>
        </w:rPr>
      </w:pPr>
    </w:p>
    <w:p w14:paraId="4ED0E2E7" w14:textId="67EEF26C" w:rsidR="00EF34C8" w:rsidRPr="00A125F5" w:rsidRDefault="00057724"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xml:space="preserve">El capítol VI </w:t>
      </w:r>
      <w:r w:rsidR="00A47B99" w:rsidRPr="00A125F5">
        <w:rPr>
          <w:rFonts w:ascii="Arial" w:eastAsia="Arial" w:hAnsi="Arial" w:cs="Arial"/>
          <w:kern w:val="0"/>
          <w:lang w:eastAsia="ca-ES"/>
          <w14:ligatures w14:val="none"/>
        </w:rPr>
        <w:t>situa</w:t>
      </w:r>
      <w:r w:rsidRPr="00A125F5">
        <w:rPr>
          <w:rFonts w:ascii="Arial" w:eastAsia="Arial" w:hAnsi="Arial" w:cs="Arial"/>
          <w:kern w:val="0"/>
          <w:lang w:eastAsia="ca-ES"/>
          <w14:ligatures w14:val="none"/>
        </w:rPr>
        <w:t xml:space="preserve"> l’orientació en el marc del sistema educatiu. Els articles que inclou desenvolupen el paper del centre com a orientador</w:t>
      </w:r>
      <w:r w:rsidR="00A47B99"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el </w:t>
      </w:r>
      <w:r w:rsidR="00A47B99" w:rsidRPr="00A125F5">
        <w:rPr>
          <w:rFonts w:ascii="Arial" w:eastAsia="Arial" w:hAnsi="Arial" w:cs="Arial"/>
          <w:kern w:val="0"/>
          <w:lang w:eastAsia="ca-ES"/>
          <w14:ligatures w14:val="none"/>
        </w:rPr>
        <w:t>paper</w:t>
      </w:r>
      <w:r w:rsidRPr="00A125F5">
        <w:rPr>
          <w:rFonts w:ascii="Arial" w:eastAsia="Arial" w:hAnsi="Arial" w:cs="Arial"/>
          <w:kern w:val="0"/>
          <w:lang w:eastAsia="ca-ES"/>
          <w14:ligatures w14:val="none"/>
        </w:rPr>
        <w:t xml:space="preserve"> de l’orientació dels agents locals al territori i</w:t>
      </w:r>
      <w:r w:rsidR="00A47B99"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finalment</w:t>
      </w:r>
      <w:r w:rsidR="00A47B99"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l’orientació educativa entesa com a treball en xarxa.  </w:t>
      </w:r>
    </w:p>
    <w:p w14:paraId="6411B291" w14:textId="0AE0029C" w:rsidR="00785105" w:rsidRPr="00A125F5"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15FC4FC0" w14:textId="4E6756BF" w:rsidR="00785105" w:rsidRPr="00EC7613" w:rsidRDefault="00A47B99" w:rsidP="6D2CF26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kern w:val="0"/>
          <w:lang w:eastAsia="ca-ES"/>
          <w14:ligatures w14:val="none"/>
        </w:rPr>
        <w:t>Finalment</w:t>
      </w:r>
      <w:r w:rsidR="00785105" w:rsidRPr="00A125F5">
        <w:rPr>
          <w:rFonts w:ascii="Arial" w:eastAsia="Arial" w:hAnsi="Arial" w:cs="Arial"/>
          <w:kern w:val="0"/>
          <w:lang w:eastAsia="ca-ES"/>
          <w14:ligatures w14:val="none"/>
        </w:rPr>
        <w:t xml:space="preserve">, el capítol VII detalla la qualitat de l’acció orientadora. Inclou articles </w:t>
      </w:r>
      <w:r w:rsidRPr="00A125F5">
        <w:rPr>
          <w:rFonts w:ascii="Arial" w:eastAsia="Arial" w:hAnsi="Arial" w:cs="Arial"/>
          <w:kern w:val="0"/>
          <w:lang w:eastAsia="ca-ES"/>
          <w14:ligatures w14:val="none"/>
        </w:rPr>
        <w:t>els aspectes següents</w:t>
      </w:r>
      <w:r w:rsidR="00785105" w:rsidRPr="00A125F5">
        <w:rPr>
          <w:rFonts w:ascii="Arial" w:eastAsia="Arial" w:hAnsi="Arial" w:cs="Arial"/>
          <w:kern w:val="0"/>
          <w:lang w:eastAsia="ca-ES"/>
          <w14:ligatures w14:val="none"/>
        </w:rPr>
        <w:t xml:space="preserve">: la formació per </w:t>
      </w:r>
      <w:r w:rsidRPr="00A125F5">
        <w:rPr>
          <w:rFonts w:ascii="Arial" w:eastAsia="Arial" w:hAnsi="Arial" w:cs="Arial"/>
          <w:kern w:val="0"/>
          <w:lang w:eastAsia="ca-ES"/>
          <w14:ligatures w14:val="none"/>
        </w:rPr>
        <w:t xml:space="preserve">poder </w:t>
      </w:r>
      <w:r w:rsidR="00785105" w:rsidRPr="00A125F5">
        <w:rPr>
          <w:rFonts w:ascii="Arial" w:eastAsia="Arial" w:hAnsi="Arial" w:cs="Arial"/>
          <w:kern w:val="0"/>
          <w:lang w:eastAsia="ca-ES"/>
          <w14:ligatures w14:val="none"/>
        </w:rPr>
        <w:t>exerci</w:t>
      </w:r>
      <w:r w:rsidRPr="00A125F5">
        <w:rPr>
          <w:rFonts w:ascii="Arial" w:eastAsia="Arial" w:hAnsi="Arial" w:cs="Arial"/>
          <w:kern w:val="0"/>
          <w:lang w:eastAsia="ca-ES"/>
          <w14:ligatures w14:val="none"/>
        </w:rPr>
        <w:t>r</w:t>
      </w:r>
      <w:r w:rsidR="00785105" w:rsidRPr="00A125F5">
        <w:rPr>
          <w:rFonts w:ascii="Arial" w:eastAsia="Arial" w:hAnsi="Arial" w:cs="Arial"/>
          <w:kern w:val="0"/>
          <w:lang w:eastAsia="ca-ES"/>
          <w14:ligatures w14:val="none"/>
        </w:rPr>
        <w:t xml:space="preserve"> funcions orientadores; els criteris i estàndards de qualitat que s’han d’aplicar a l’acció orientadora; l’avaluació de l’orientació</w:t>
      </w:r>
      <w:r w:rsidRPr="00A125F5">
        <w:rPr>
          <w:rFonts w:ascii="Arial" w:eastAsia="Arial" w:hAnsi="Arial" w:cs="Arial"/>
          <w:kern w:val="0"/>
          <w:lang w:eastAsia="ca-ES"/>
          <w14:ligatures w14:val="none"/>
        </w:rPr>
        <w:t>,</w:t>
      </w:r>
      <w:r w:rsidR="00785105" w:rsidRPr="00A125F5">
        <w:rPr>
          <w:rFonts w:ascii="Arial" w:eastAsia="Arial" w:hAnsi="Arial" w:cs="Arial"/>
          <w:kern w:val="0"/>
          <w:lang w:eastAsia="ca-ES"/>
          <w14:ligatures w14:val="none"/>
        </w:rPr>
        <w:t xml:space="preserve"> i aspectes sobre l'ètica de l'orientació educativa.</w:t>
      </w:r>
      <w:r w:rsidR="00785105" w:rsidRPr="00A125F5">
        <w:rPr>
          <w:rFonts w:ascii="Arial" w:eastAsia="Arial" w:hAnsi="Arial" w:cs="Arial"/>
          <w:color w:val="FF0000"/>
          <w:kern w:val="0"/>
          <w:lang w:eastAsia="ca-ES"/>
          <w14:ligatures w14:val="none"/>
        </w:rPr>
        <w:t>  </w:t>
      </w:r>
    </w:p>
    <w:p w14:paraId="0B8C41E2" w14:textId="77777777" w:rsidR="00785105" w:rsidRPr="00EC7613" w:rsidRDefault="00785105" w:rsidP="6D2CF26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1EC8395F" w14:textId="77777777"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Capítol I.</w:t>
      </w:r>
      <w:r w:rsidRPr="00A125F5">
        <w:rPr>
          <w:rFonts w:ascii="Arial" w:eastAsia="Arial" w:hAnsi="Arial" w:cs="Arial"/>
          <w:kern w:val="0"/>
          <w:lang w:eastAsia="ca-ES"/>
          <w14:ligatures w14:val="none"/>
        </w:rPr>
        <w:t> </w:t>
      </w:r>
      <w:r w:rsidRPr="00A125F5">
        <w:rPr>
          <w:rFonts w:ascii="Arial" w:eastAsia="Arial" w:hAnsi="Arial" w:cs="Arial"/>
          <w:b/>
          <w:bCs/>
          <w:kern w:val="0"/>
          <w:lang w:eastAsia="ca-ES"/>
          <w14:ligatures w14:val="none"/>
        </w:rPr>
        <w:t>Aspectes generals de l’orientació.</w:t>
      </w:r>
      <w:r w:rsidRPr="00A125F5">
        <w:rPr>
          <w:rFonts w:ascii="Arial" w:eastAsia="Arial" w:hAnsi="Arial" w:cs="Arial"/>
          <w:kern w:val="0"/>
          <w:lang w:eastAsia="ca-ES"/>
          <w14:ligatures w14:val="none"/>
        </w:rPr>
        <w:t> </w:t>
      </w:r>
    </w:p>
    <w:p w14:paraId="024DA2D2" w14:textId="77777777" w:rsidR="00785105" w:rsidRPr="00EC7613" w:rsidRDefault="00785105" w:rsidP="6D2CF26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776BF354" w14:textId="77777777"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1. Definició</w:t>
      </w:r>
      <w:r w:rsidRPr="00A125F5">
        <w:rPr>
          <w:rFonts w:ascii="Arial" w:eastAsia="Arial" w:hAnsi="Arial" w:cs="Arial"/>
          <w:kern w:val="0"/>
          <w:lang w:eastAsia="ca-ES"/>
          <w14:ligatures w14:val="none"/>
        </w:rPr>
        <w:t>  </w:t>
      </w:r>
    </w:p>
    <w:p w14:paraId="03791DBE" w14:textId="2E3CDE68" w:rsidR="00785105" w:rsidRPr="00A125F5" w:rsidRDefault="00097CF2"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L’</w:t>
      </w:r>
      <w:r w:rsidR="00A47B99" w:rsidRPr="00A125F5">
        <w:rPr>
          <w:rFonts w:ascii="Arial" w:eastAsia="Arial" w:hAnsi="Arial" w:cs="Arial"/>
          <w:kern w:val="0"/>
          <w:lang w:eastAsia="ca-ES"/>
          <w14:ligatures w14:val="none"/>
        </w:rPr>
        <w:t>o</w:t>
      </w:r>
      <w:r w:rsidRPr="00A125F5">
        <w:rPr>
          <w:rFonts w:ascii="Arial" w:eastAsia="Arial" w:hAnsi="Arial" w:cs="Arial"/>
          <w:kern w:val="0"/>
          <w:lang w:eastAsia="ca-ES"/>
          <w14:ligatures w14:val="none"/>
        </w:rPr>
        <w:t xml:space="preserve">rientació </w:t>
      </w:r>
      <w:r w:rsidR="00A47B99" w:rsidRPr="00A125F5">
        <w:rPr>
          <w:rFonts w:ascii="Arial" w:eastAsia="Arial" w:hAnsi="Arial" w:cs="Arial"/>
          <w:kern w:val="0"/>
          <w:lang w:eastAsia="ca-ES"/>
          <w14:ligatures w14:val="none"/>
        </w:rPr>
        <w:t>e</w:t>
      </w:r>
      <w:r w:rsidRPr="00A125F5">
        <w:rPr>
          <w:rFonts w:ascii="Arial" w:eastAsia="Arial" w:hAnsi="Arial" w:cs="Arial"/>
          <w:kern w:val="0"/>
          <w:lang w:eastAsia="ca-ES"/>
          <w14:ligatures w14:val="none"/>
        </w:rPr>
        <w:t>ducativa és el conjunt d’accions, estratègies i activitats que</w:t>
      </w:r>
      <w:r w:rsidR="00A47B99"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de manera planificada i continuada</w:t>
      </w:r>
      <w:r w:rsidR="00A47B99"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es desenvolupen al llarg de </w:t>
      </w:r>
      <w:r w:rsidR="0D6DD171" w:rsidRPr="00A125F5">
        <w:rPr>
          <w:rFonts w:ascii="Arial" w:eastAsia="Arial" w:hAnsi="Arial" w:cs="Arial"/>
          <w:kern w:val="0"/>
          <w:lang w:eastAsia="ca-ES"/>
          <w14:ligatures w14:val="none"/>
        </w:rPr>
        <w:t>l’educació infantil, l’educació bàsica</w:t>
      </w:r>
      <w:r w:rsidR="00A47B99" w:rsidRPr="00A125F5">
        <w:rPr>
          <w:rFonts w:ascii="Arial" w:eastAsia="Arial" w:hAnsi="Arial" w:cs="Arial"/>
          <w:kern w:val="0"/>
          <w:lang w:eastAsia="ca-ES"/>
          <w14:ligatures w14:val="none"/>
        </w:rPr>
        <w:t>,</w:t>
      </w:r>
      <w:r w:rsidR="0D6DD171" w:rsidRPr="00A125F5">
        <w:rPr>
          <w:rFonts w:ascii="Arial" w:eastAsia="Arial" w:hAnsi="Arial" w:cs="Arial"/>
          <w:kern w:val="0"/>
          <w:lang w:eastAsia="ca-ES"/>
          <w14:ligatures w14:val="none"/>
        </w:rPr>
        <w:t xml:space="preserve"> </w:t>
      </w:r>
      <w:r w:rsidRPr="00A125F5">
        <w:rPr>
          <w:rFonts w:ascii="Arial" w:eastAsia="Arial" w:hAnsi="Arial" w:cs="Arial"/>
          <w:kern w:val="0"/>
          <w:lang w:eastAsia="ca-ES"/>
          <w14:ligatures w14:val="none"/>
        </w:rPr>
        <w:t>i de la resta d’</w:t>
      </w:r>
      <w:r w:rsidR="1E97FC73" w:rsidRPr="00A125F5">
        <w:rPr>
          <w:rFonts w:ascii="Arial" w:eastAsia="Arial" w:hAnsi="Arial" w:cs="Arial"/>
          <w:kern w:val="0"/>
          <w:lang w:eastAsia="ca-ES"/>
          <w14:ligatures w14:val="none"/>
        </w:rPr>
        <w:t>ensenyaments</w:t>
      </w:r>
      <w:r w:rsidRPr="00A125F5">
        <w:rPr>
          <w:rFonts w:ascii="Arial" w:eastAsia="Arial" w:hAnsi="Arial" w:cs="Arial"/>
          <w:kern w:val="0"/>
          <w:lang w:eastAsia="ca-ES"/>
          <w14:ligatures w14:val="none"/>
        </w:rPr>
        <w:t xml:space="preserve"> no universit</w:t>
      </w:r>
      <w:r w:rsidR="1058F275" w:rsidRPr="00A125F5">
        <w:rPr>
          <w:rFonts w:ascii="Arial" w:eastAsia="Arial" w:hAnsi="Arial" w:cs="Arial"/>
          <w:kern w:val="0"/>
          <w:lang w:eastAsia="ca-ES"/>
          <w14:ligatures w14:val="none"/>
        </w:rPr>
        <w:t xml:space="preserve">aris per a </w:t>
      </w:r>
      <w:r w:rsidRPr="00A125F5">
        <w:rPr>
          <w:rFonts w:ascii="Arial" w:eastAsia="Arial" w:hAnsi="Arial" w:cs="Arial"/>
          <w:kern w:val="0"/>
          <w:lang w:eastAsia="ca-ES"/>
          <w14:ligatures w14:val="none"/>
        </w:rPr>
        <w:t>tot l’alumnat, en forma de suport i acompanyament</w:t>
      </w:r>
      <w:r w:rsidR="00A47B99"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per tal d’afavorir</w:t>
      </w:r>
      <w:r w:rsidR="00A47B99" w:rsidRPr="00A125F5">
        <w:rPr>
          <w:rFonts w:ascii="Arial" w:eastAsia="Arial" w:hAnsi="Arial" w:cs="Arial"/>
          <w:kern w:val="0"/>
          <w:lang w:eastAsia="ca-ES"/>
          <w14:ligatures w14:val="none"/>
        </w:rPr>
        <w:t xml:space="preserve"> un</w:t>
      </w:r>
      <w:r w:rsidRPr="00A125F5">
        <w:rPr>
          <w:rFonts w:ascii="Arial" w:eastAsia="Arial" w:hAnsi="Arial" w:cs="Arial"/>
          <w:kern w:val="0"/>
          <w:lang w:eastAsia="ca-ES"/>
          <w14:ligatures w14:val="none"/>
        </w:rPr>
        <w:t xml:space="preserve"> desenvolupament personal, social, acadèmic i professional</w:t>
      </w:r>
      <w:r w:rsidR="00A47B99" w:rsidRPr="00A125F5">
        <w:rPr>
          <w:rFonts w:ascii="Arial" w:eastAsia="Arial" w:hAnsi="Arial" w:cs="Arial"/>
          <w:kern w:val="0"/>
          <w:lang w:eastAsia="ca-ES"/>
          <w14:ligatures w14:val="none"/>
        </w:rPr>
        <w:t xml:space="preserve"> òptims</w:t>
      </w:r>
      <w:r w:rsidRPr="00A125F5">
        <w:rPr>
          <w:rFonts w:ascii="Arial" w:eastAsia="Arial" w:hAnsi="Arial" w:cs="Arial"/>
          <w:kern w:val="0"/>
          <w:lang w:eastAsia="ca-ES"/>
          <w14:ligatures w14:val="none"/>
        </w:rPr>
        <w:t>.  </w:t>
      </w:r>
      <w:r w:rsidR="00785105" w:rsidRPr="00A125F5">
        <w:rPr>
          <w:rFonts w:ascii="Arial" w:eastAsia="Arial" w:hAnsi="Arial" w:cs="Arial"/>
          <w:kern w:val="0"/>
          <w:lang w:eastAsia="ca-ES"/>
          <w14:ligatures w14:val="none"/>
        </w:rPr>
        <w:t> </w:t>
      </w:r>
    </w:p>
    <w:p w14:paraId="535936EA" w14:textId="77777777" w:rsidR="00097CF2" w:rsidRPr="00A125F5" w:rsidRDefault="00097CF2" w:rsidP="6D2CF262">
      <w:pPr>
        <w:spacing w:after="0" w:line="240" w:lineRule="auto"/>
        <w:textAlignment w:val="baseline"/>
        <w:rPr>
          <w:rFonts w:ascii="Arial" w:eastAsia="Arial" w:hAnsi="Arial" w:cs="Arial"/>
          <w:kern w:val="0"/>
          <w:lang w:eastAsia="ca-ES"/>
          <w14:ligatures w14:val="none"/>
        </w:rPr>
      </w:pPr>
    </w:p>
    <w:p w14:paraId="731834D3" w14:textId="16E9EF58" w:rsidR="00097CF2" w:rsidRPr="00A125F5"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2. Objecte i principis</w:t>
      </w:r>
      <w:r w:rsidRPr="00A125F5">
        <w:rPr>
          <w:rFonts w:ascii="Arial" w:eastAsia="Arial" w:hAnsi="Arial" w:cs="Arial"/>
          <w:kern w:val="0"/>
          <w:lang w:eastAsia="ca-ES"/>
          <w14:ligatures w14:val="none"/>
        </w:rPr>
        <w:t>  </w:t>
      </w:r>
    </w:p>
    <w:p w14:paraId="555D6EED" w14:textId="07A41B12" w:rsidR="00785105" w:rsidRPr="00A125F5" w:rsidRDefault="00791242"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xml:space="preserve">L'objecte d’aquest </w:t>
      </w:r>
      <w:r w:rsidR="00A47B99" w:rsidRPr="00A125F5">
        <w:rPr>
          <w:rFonts w:ascii="Arial" w:eastAsia="Arial" w:hAnsi="Arial" w:cs="Arial"/>
          <w:kern w:val="0"/>
          <w:lang w:eastAsia="ca-ES"/>
          <w14:ligatures w14:val="none"/>
        </w:rPr>
        <w:t>D</w:t>
      </w:r>
      <w:r w:rsidRPr="00A125F5">
        <w:rPr>
          <w:rFonts w:ascii="Arial" w:eastAsia="Arial" w:hAnsi="Arial" w:cs="Arial"/>
          <w:kern w:val="0"/>
          <w:lang w:eastAsia="ca-ES"/>
          <w14:ligatures w14:val="none"/>
        </w:rPr>
        <w:t xml:space="preserve">ecret és establir el marc referencial i l’organització de l’orientació educativa per garantir l’orientació personalitzada de tot l’alumnat dels centres sostinguts amb fons públics de Catalunya en totes les etapes educatives no universitàries, mitjançant l’establiment de criteris per desplegar l’acció orientadora al llarg de tota l’escolaritat de tots i cadascun dels alumnes. El </w:t>
      </w:r>
      <w:r w:rsidR="00A47B99" w:rsidRPr="00A125F5">
        <w:rPr>
          <w:rFonts w:ascii="Arial" w:eastAsia="Arial" w:hAnsi="Arial" w:cs="Arial"/>
          <w:kern w:val="0"/>
          <w:lang w:eastAsia="ca-ES"/>
          <w14:ligatures w14:val="none"/>
        </w:rPr>
        <w:t>D</w:t>
      </w:r>
      <w:r w:rsidRPr="00A125F5">
        <w:rPr>
          <w:rFonts w:ascii="Arial" w:eastAsia="Arial" w:hAnsi="Arial" w:cs="Arial"/>
          <w:kern w:val="0"/>
          <w:lang w:eastAsia="ca-ES"/>
          <w14:ligatures w14:val="none"/>
        </w:rPr>
        <w:t xml:space="preserve">ecret estableix els principals àmbits </w:t>
      </w:r>
      <w:r w:rsidR="00A47B99" w:rsidRPr="00A125F5">
        <w:rPr>
          <w:rFonts w:ascii="Arial" w:eastAsia="Arial" w:hAnsi="Arial" w:cs="Arial"/>
          <w:kern w:val="0"/>
          <w:lang w:eastAsia="ca-ES"/>
          <w14:ligatures w14:val="none"/>
        </w:rPr>
        <w:t xml:space="preserve">en </w:t>
      </w:r>
      <w:r w:rsidRPr="00A125F5">
        <w:rPr>
          <w:rFonts w:ascii="Arial" w:eastAsia="Arial" w:hAnsi="Arial" w:cs="Arial"/>
          <w:kern w:val="0"/>
          <w:lang w:eastAsia="ca-ES"/>
          <w14:ligatures w14:val="none"/>
        </w:rPr>
        <w:t>qu</w:t>
      </w:r>
      <w:r w:rsidR="00A47B99" w:rsidRPr="00A125F5">
        <w:rPr>
          <w:rFonts w:ascii="Arial" w:eastAsia="Arial" w:hAnsi="Arial" w:cs="Arial"/>
          <w:kern w:val="0"/>
          <w:lang w:eastAsia="ca-ES"/>
          <w14:ligatures w14:val="none"/>
        </w:rPr>
        <w:t>è</w:t>
      </w:r>
      <w:r w:rsidRPr="00A125F5">
        <w:rPr>
          <w:rFonts w:ascii="Arial" w:eastAsia="Arial" w:hAnsi="Arial" w:cs="Arial"/>
          <w:kern w:val="0"/>
          <w:lang w:eastAsia="ca-ES"/>
          <w14:ligatures w14:val="none"/>
        </w:rPr>
        <w:t xml:space="preserve"> cal orientar, els processos que ho faran possible</w:t>
      </w:r>
      <w:r w:rsidR="00A47B99"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i els diferents agents implicats</w:t>
      </w:r>
      <w:r w:rsidR="00A47B99" w:rsidRPr="00A125F5">
        <w:rPr>
          <w:rFonts w:ascii="Arial" w:eastAsia="Arial" w:hAnsi="Arial" w:cs="Arial"/>
          <w:kern w:val="0"/>
          <w:lang w:eastAsia="ca-ES"/>
          <w14:ligatures w14:val="none"/>
        </w:rPr>
        <w:t xml:space="preserve">; també </w:t>
      </w:r>
      <w:r w:rsidRPr="00A125F5">
        <w:rPr>
          <w:rFonts w:ascii="Arial" w:eastAsia="Arial" w:hAnsi="Arial" w:cs="Arial"/>
          <w:kern w:val="0"/>
          <w:lang w:eastAsia="ca-ES"/>
          <w14:ligatures w14:val="none"/>
        </w:rPr>
        <w:t xml:space="preserve">els desafiaments </w:t>
      </w:r>
      <w:r w:rsidR="00A47B99" w:rsidRPr="00A125F5">
        <w:rPr>
          <w:rFonts w:ascii="Arial" w:eastAsia="Arial" w:hAnsi="Arial" w:cs="Arial"/>
          <w:kern w:val="0"/>
          <w:lang w:eastAsia="ca-ES"/>
          <w14:ligatures w14:val="none"/>
        </w:rPr>
        <w:t xml:space="preserve">principals </w:t>
      </w:r>
      <w:r w:rsidRPr="00A125F5">
        <w:rPr>
          <w:rFonts w:ascii="Arial" w:eastAsia="Arial" w:hAnsi="Arial" w:cs="Arial"/>
          <w:kern w:val="0"/>
          <w:lang w:eastAsia="ca-ES"/>
          <w14:ligatures w14:val="none"/>
        </w:rPr>
        <w:t xml:space="preserve">que ha de considerar l’orientació, </w:t>
      </w:r>
      <w:r w:rsidR="00A47B99" w:rsidRPr="00A125F5">
        <w:rPr>
          <w:rFonts w:ascii="Arial" w:eastAsia="Arial" w:hAnsi="Arial" w:cs="Arial"/>
          <w:kern w:val="0"/>
          <w:lang w:eastAsia="ca-ES"/>
          <w14:ligatures w14:val="none"/>
        </w:rPr>
        <w:t xml:space="preserve">i és en aquest sentit que </w:t>
      </w:r>
      <w:r w:rsidRPr="00A125F5">
        <w:rPr>
          <w:rFonts w:ascii="Arial" w:eastAsia="Arial" w:hAnsi="Arial" w:cs="Arial"/>
          <w:kern w:val="0"/>
          <w:lang w:eastAsia="ca-ES"/>
          <w14:ligatures w14:val="none"/>
        </w:rPr>
        <w:t xml:space="preserve">concreta mecanismes </w:t>
      </w:r>
      <w:r w:rsidR="00F82D82" w:rsidRPr="00A125F5">
        <w:rPr>
          <w:rFonts w:ascii="Arial" w:eastAsia="Arial" w:hAnsi="Arial" w:cs="Arial"/>
          <w:kern w:val="0"/>
          <w:lang w:eastAsia="ca-ES"/>
          <w14:ligatures w14:val="none"/>
        </w:rPr>
        <w:t>per</w:t>
      </w:r>
      <w:r w:rsidRPr="00A125F5">
        <w:rPr>
          <w:rFonts w:ascii="Arial" w:eastAsia="Arial" w:hAnsi="Arial" w:cs="Arial"/>
          <w:kern w:val="0"/>
          <w:lang w:eastAsia="ca-ES"/>
          <w14:ligatures w14:val="none"/>
        </w:rPr>
        <w:t xml:space="preserve"> articular aquesta acció als centres educatius.    </w:t>
      </w:r>
      <w:r w:rsidR="00785105" w:rsidRPr="00A125F5">
        <w:rPr>
          <w:rFonts w:ascii="Arial" w:eastAsia="Arial" w:hAnsi="Arial" w:cs="Arial"/>
          <w:kern w:val="0"/>
          <w:lang w:eastAsia="ca-ES"/>
          <w14:ligatures w14:val="none"/>
        </w:rPr>
        <w:t> </w:t>
      </w:r>
    </w:p>
    <w:p w14:paraId="131B991A" w14:textId="77777777" w:rsidR="00930EF6" w:rsidRPr="00A125F5" w:rsidRDefault="00930EF6" w:rsidP="6D2CF262">
      <w:pPr>
        <w:spacing w:after="0" w:line="240" w:lineRule="auto"/>
        <w:textAlignment w:val="baseline"/>
        <w:rPr>
          <w:rFonts w:ascii="Arial" w:eastAsia="Arial" w:hAnsi="Arial" w:cs="Arial"/>
          <w:kern w:val="0"/>
          <w:lang w:eastAsia="ca-ES"/>
          <w14:ligatures w14:val="none"/>
        </w:rPr>
      </w:pPr>
    </w:p>
    <w:p w14:paraId="5C13902F" w14:textId="75AA056C" w:rsidR="00930EF6" w:rsidRPr="00A125F5" w:rsidRDefault="00791242"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L’orientació educativa parteix de tres principis clàssics</w:t>
      </w:r>
      <w:r w:rsidR="00F82D82"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la prevenció, entesa com </w:t>
      </w:r>
      <w:r w:rsidR="00F82D82" w:rsidRPr="00A125F5">
        <w:rPr>
          <w:rFonts w:ascii="Arial" w:eastAsia="Arial" w:hAnsi="Arial" w:cs="Arial"/>
          <w:kern w:val="0"/>
          <w:lang w:eastAsia="ca-ES"/>
          <w14:ligatures w14:val="none"/>
        </w:rPr>
        <w:t>e</w:t>
      </w:r>
      <w:r w:rsidRPr="00A125F5">
        <w:rPr>
          <w:rFonts w:ascii="Arial" w:eastAsia="Arial" w:hAnsi="Arial" w:cs="Arial"/>
          <w:kern w:val="0"/>
          <w:lang w:eastAsia="ca-ES"/>
          <w14:ligatures w14:val="none"/>
        </w:rPr>
        <w:t>l conjunt d'accions que eviten l'aparició de dificultats o esculls en l'itinerari de desenvolupament de l'alumne</w:t>
      </w:r>
      <w:r w:rsidR="00F82D82"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la </w:t>
      </w:r>
      <w:proofErr w:type="spellStart"/>
      <w:r w:rsidRPr="00A125F5">
        <w:rPr>
          <w:rFonts w:ascii="Arial" w:eastAsia="Arial" w:hAnsi="Arial" w:cs="Arial"/>
          <w:kern w:val="0"/>
          <w:lang w:eastAsia="ca-ES"/>
          <w14:ligatures w14:val="none"/>
        </w:rPr>
        <w:t>proacció</w:t>
      </w:r>
      <w:proofErr w:type="spellEnd"/>
      <w:r w:rsidRPr="00A125F5">
        <w:rPr>
          <w:rFonts w:ascii="Arial" w:eastAsia="Arial" w:hAnsi="Arial" w:cs="Arial"/>
          <w:kern w:val="0"/>
          <w:lang w:eastAsia="ca-ES"/>
          <w14:ligatures w14:val="none"/>
        </w:rPr>
        <w:t>, entesa com la iniciativa i l'afavoriment de l'acció orientadora educativa</w:t>
      </w:r>
      <w:r w:rsidR="00F82D82"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i l’acció social, que pretén </w:t>
      </w:r>
      <w:r w:rsidR="6BBA9FEF" w:rsidRPr="00A125F5">
        <w:rPr>
          <w:rFonts w:ascii="Arial" w:eastAsia="Arial" w:hAnsi="Arial" w:cs="Arial"/>
          <w:kern w:val="0"/>
          <w:lang w:eastAsia="ca-ES"/>
          <w14:ligatures w14:val="none"/>
        </w:rPr>
        <w:t>contribuir</w:t>
      </w:r>
      <w:r w:rsidRPr="00A125F5">
        <w:rPr>
          <w:rFonts w:ascii="Arial" w:eastAsia="Arial" w:hAnsi="Arial" w:cs="Arial"/>
          <w:kern w:val="0"/>
          <w:lang w:eastAsia="ca-ES"/>
          <w14:ligatures w14:val="none"/>
        </w:rPr>
        <w:t xml:space="preserve"> a la millora educativa i a l'impacte de l'acció orientadora en tot l'alumnat i el seu entorn. Aquests principis </w:t>
      </w:r>
      <w:r w:rsidR="00F82D82" w:rsidRPr="00A125F5">
        <w:rPr>
          <w:rFonts w:ascii="Arial" w:eastAsia="Arial" w:hAnsi="Arial" w:cs="Arial"/>
          <w:kern w:val="0"/>
          <w:lang w:eastAsia="ca-ES"/>
          <w14:ligatures w14:val="none"/>
        </w:rPr>
        <w:t>continuen</w:t>
      </w:r>
      <w:r w:rsidRPr="00A125F5">
        <w:rPr>
          <w:rFonts w:ascii="Arial" w:eastAsia="Arial" w:hAnsi="Arial" w:cs="Arial"/>
          <w:kern w:val="0"/>
          <w:lang w:eastAsia="ca-ES"/>
          <w14:ligatures w14:val="none"/>
        </w:rPr>
        <w:t xml:space="preserve"> sent elements referencials de l’acció orientadora.  </w:t>
      </w:r>
    </w:p>
    <w:p w14:paraId="3B8C7696" w14:textId="373DE1FE" w:rsidR="00785105" w:rsidRPr="00A125F5"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16AE2226" w14:textId="6961D397"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A</w:t>
      </w:r>
      <w:r w:rsidR="00F82D82" w:rsidRPr="00A125F5">
        <w:rPr>
          <w:rFonts w:ascii="Arial" w:eastAsia="Arial" w:hAnsi="Arial" w:cs="Arial"/>
          <w:kern w:val="0"/>
          <w:lang w:eastAsia="ca-ES"/>
          <w14:ligatures w14:val="none"/>
        </w:rPr>
        <w:t xml:space="preserve"> </w:t>
      </w:r>
      <w:r w:rsidRPr="00A125F5">
        <w:rPr>
          <w:rFonts w:ascii="Arial" w:eastAsia="Arial" w:hAnsi="Arial" w:cs="Arial"/>
          <w:kern w:val="0"/>
          <w:lang w:eastAsia="ca-ES"/>
          <w14:ligatures w14:val="none"/>
        </w:rPr>
        <w:t>l</w:t>
      </w:r>
      <w:r w:rsidR="00F82D82"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efecte d’aquest </w:t>
      </w:r>
      <w:r w:rsidR="00F82D82" w:rsidRPr="00A125F5">
        <w:rPr>
          <w:rFonts w:ascii="Arial" w:eastAsia="Arial" w:hAnsi="Arial" w:cs="Arial"/>
          <w:kern w:val="0"/>
          <w:lang w:eastAsia="ca-ES"/>
          <w14:ligatures w14:val="none"/>
        </w:rPr>
        <w:t>D</w:t>
      </w:r>
      <w:r w:rsidRPr="00A125F5">
        <w:rPr>
          <w:rFonts w:ascii="Arial" w:eastAsia="Arial" w:hAnsi="Arial" w:cs="Arial"/>
          <w:kern w:val="0"/>
          <w:lang w:eastAsia="ca-ES"/>
          <w14:ligatures w14:val="none"/>
        </w:rPr>
        <w:t>ecret, es consideren principis, amb caràcter més específic</w:t>
      </w:r>
      <w:r w:rsidR="00F82D82"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els</w:t>
      </w:r>
      <w:r w:rsidR="00F82D82" w:rsidRPr="00A125F5">
        <w:rPr>
          <w:rFonts w:ascii="Arial" w:eastAsia="Arial" w:hAnsi="Arial" w:cs="Arial"/>
          <w:kern w:val="0"/>
          <w:lang w:eastAsia="ca-ES"/>
          <w14:ligatures w14:val="none"/>
        </w:rPr>
        <w:t xml:space="preserve"> </w:t>
      </w:r>
      <w:r w:rsidRPr="00A125F5">
        <w:rPr>
          <w:rFonts w:ascii="Arial" w:eastAsia="Arial" w:hAnsi="Arial" w:cs="Arial"/>
          <w:kern w:val="0"/>
          <w:lang w:eastAsia="ca-ES"/>
          <w14:ligatures w14:val="none"/>
        </w:rPr>
        <w:t>elements</w:t>
      </w:r>
      <w:r w:rsidR="00F82D82" w:rsidRPr="00A125F5">
        <w:rPr>
          <w:rFonts w:ascii="Arial" w:eastAsia="Arial" w:hAnsi="Arial" w:cs="Arial"/>
          <w:kern w:val="0"/>
          <w:lang w:eastAsia="ca-ES"/>
          <w14:ligatures w14:val="none"/>
        </w:rPr>
        <w:t xml:space="preserve"> següents</w:t>
      </w:r>
      <w:r w:rsidRPr="00A125F5">
        <w:rPr>
          <w:rFonts w:ascii="Arial" w:eastAsia="Arial" w:hAnsi="Arial" w:cs="Arial"/>
          <w:kern w:val="0"/>
          <w:lang w:eastAsia="ca-ES"/>
          <w14:ligatures w14:val="none"/>
        </w:rPr>
        <w:t>:  </w:t>
      </w:r>
    </w:p>
    <w:p w14:paraId="3160D47D" w14:textId="695B4FF0" w:rsidR="00785105" w:rsidRPr="00EC7613" w:rsidRDefault="00785105" w:rsidP="6D2CF262">
      <w:pPr>
        <w:spacing w:after="0" w:line="240" w:lineRule="auto"/>
        <w:jc w:val="both"/>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La universalitat en l’accés i aprofitament dels recursos d’orientació per a tots els alumnes</w:t>
      </w:r>
      <w:r w:rsidR="00F82D82"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w:t>
      </w:r>
    </w:p>
    <w:p w14:paraId="6AC47A3A" w14:textId="77777777" w:rsidR="00785105" w:rsidRPr="00A125F5" w:rsidRDefault="00785105" w:rsidP="6D2CF262">
      <w:pPr>
        <w:spacing w:after="0" w:line="240" w:lineRule="auto"/>
        <w:jc w:val="both"/>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El caràcter continuat i integrat de les accions d’orientació.  </w:t>
      </w:r>
    </w:p>
    <w:p w14:paraId="6E7C8394" w14:textId="68FF473B" w:rsidR="00930EF6" w:rsidRPr="00A125F5" w:rsidRDefault="00930EF6"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La participació i el protagonisme de l’</w:t>
      </w:r>
      <w:r w:rsidR="007A1EB9">
        <w:rPr>
          <w:rFonts w:ascii="Arial" w:eastAsia="Arial" w:hAnsi="Arial" w:cs="Arial"/>
          <w:kern w:val="0"/>
          <w:lang w:eastAsia="ca-ES"/>
          <w14:ligatures w14:val="none"/>
        </w:rPr>
        <w:t xml:space="preserve">alumne o alumna </w:t>
      </w:r>
      <w:r w:rsidRPr="00A125F5">
        <w:rPr>
          <w:rFonts w:ascii="Arial" w:eastAsia="Arial" w:hAnsi="Arial" w:cs="Arial"/>
          <w:kern w:val="0"/>
          <w:lang w:eastAsia="ca-ES"/>
          <w14:ligatures w14:val="none"/>
        </w:rPr>
        <w:t xml:space="preserve">en </w:t>
      </w:r>
      <w:r w:rsidR="18A1F77C" w:rsidRPr="00A125F5">
        <w:rPr>
          <w:rFonts w:ascii="Arial" w:eastAsia="Arial" w:hAnsi="Arial" w:cs="Arial"/>
          <w:kern w:val="0"/>
          <w:lang w:eastAsia="ca-ES"/>
          <w14:ligatures w14:val="none"/>
        </w:rPr>
        <w:t>l</w:t>
      </w:r>
      <w:r w:rsidRPr="00A125F5">
        <w:rPr>
          <w:rFonts w:ascii="Arial" w:eastAsia="Arial" w:hAnsi="Arial" w:cs="Arial"/>
          <w:kern w:val="0"/>
          <w:lang w:eastAsia="ca-ES"/>
          <w14:ligatures w14:val="none"/>
        </w:rPr>
        <w:t>a definició del seu itinerari de desenvolupament personal, social, acadèmic i professional.</w:t>
      </w:r>
    </w:p>
    <w:p w14:paraId="7BDB856E" w14:textId="245C9A8C" w:rsidR="0036244E" w:rsidRPr="00A125F5" w:rsidRDefault="0036244E"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w:t>
      </w:r>
      <w:r w:rsidR="00193DFD">
        <w:rPr>
          <w:rFonts w:ascii="Arial" w:eastAsia="Arial" w:hAnsi="Arial" w:cs="Arial"/>
          <w:kern w:val="0"/>
          <w:lang w:eastAsia="ca-ES"/>
          <w14:ligatures w14:val="none"/>
        </w:rPr>
        <w:t xml:space="preserve"> </w:t>
      </w:r>
      <w:r w:rsidRPr="00A125F5">
        <w:rPr>
          <w:rFonts w:ascii="Arial" w:eastAsia="Arial" w:hAnsi="Arial" w:cs="Arial"/>
          <w:kern w:val="0"/>
          <w:lang w:eastAsia="ca-ES"/>
          <w14:ligatures w14:val="none"/>
        </w:rPr>
        <w:t>L’equitat i la no discriminació per raó de gènere, origen, orientació sexual, identitat de gènere, discapacitat o qualsevol altra circumstància personal o social.  </w:t>
      </w:r>
    </w:p>
    <w:p w14:paraId="7461E12E" w14:textId="79B0C995" w:rsidR="00785105" w:rsidRPr="00A125F5" w:rsidRDefault="0036244E"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w:t>
      </w:r>
      <w:r w:rsidR="00193DFD">
        <w:rPr>
          <w:rFonts w:ascii="Arial" w:eastAsia="Arial" w:hAnsi="Arial" w:cs="Arial"/>
          <w:kern w:val="0"/>
          <w:lang w:eastAsia="ca-ES"/>
          <w14:ligatures w14:val="none"/>
        </w:rPr>
        <w:t xml:space="preserve"> </w:t>
      </w:r>
      <w:r w:rsidRPr="00A125F5">
        <w:rPr>
          <w:rFonts w:ascii="Arial" w:eastAsia="Arial" w:hAnsi="Arial" w:cs="Arial"/>
          <w:kern w:val="0"/>
          <w:lang w:eastAsia="ca-ES"/>
          <w14:ligatures w14:val="none"/>
        </w:rPr>
        <w:t>La col·laboració i coordinació entre els agents implicats en el procés educatiu i el treball en xarxa.</w:t>
      </w:r>
      <w:r w:rsidR="00785105" w:rsidRPr="00A125F5">
        <w:rPr>
          <w:rFonts w:ascii="Arial" w:eastAsia="Arial" w:hAnsi="Arial" w:cs="Arial"/>
          <w:kern w:val="0"/>
          <w:lang w:eastAsia="ca-ES"/>
          <w14:ligatures w14:val="none"/>
        </w:rPr>
        <w:t> </w:t>
      </w:r>
    </w:p>
    <w:p w14:paraId="10EE1B0B" w14:textId="77777777" w:rsidR="0036244E" w:rsidRPr="00EC7613" w:rsidRDefault="0036244E" w:rsidP="6D2CF262">
      <w:pPr>
        <w:spacing w:after="0" w:line="240" w:lineRule="auto"/>
        <w:textAlignment w:val="baseline"/>
        <w:rPr>
          <w:rFonts w:ascii="Arial" w:eastAsia="Arial" w:hAnsi="Arial" w:cs="Arial"/>
          <w:color w:val="FF0000"/>
          <w:kern w:val="0"/>
          <w:lang w:eastAsia="ca-ES"/>
          <w14:ligatures w14:val="none"/>
        </w:rPr>
      </w:pPr>
    </w:p>
    <w:p w14:paraId="6A08A210" w14:textId="77777777"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3. Àmbit d’aplicació</w:t>
      </w:r>
      <w:r w:rsidRPr="00A125F5">
        <w:rPr>
          <w:rFonts w:ascii="Arial" w:eastAsia="Arial" w:hAnsi="Arial" w:cs="Arial"/>
          <w:kern w:val="0"/>
          <w:lang w:eastAsia="ca-ES"/>
          <w14:ligatures w14:val="none"/>
        </w:rPr>
        <w:t>  </w:t>
      </w:r>
    </w:p>
    <w:p w14:paraId="01BB29D9" w14:textId="3732EAE3" w:rsidR="00E40369" w:rsidRPr="00A125F5" w:rsidRDefault="00E40369"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Tots els alumnes escolaritzats en etapes no universitàries han de poder concretar progressivament un projecte personal, social, acadèmic i professional al llarg del seu procés educatiu</w:t>
      </w:r>
      <w:r w:rsidR="00F82D82"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i l’orientació educativa ha de facilitar-ho i optimitzar-ho. Aquest </w:t>
      </w:r>
      <w:r w:rsidR="00F82D82" w:rsidRPr="00A125F5">
        <w:rPr>
          <w:rFonts w:ascii="Arial" w:eastAsia="Arial" w:hAnsi="Arial" w:cs="Arial"/>
          <w:kern w:val="0"/>
          <w:lang w:eastAsia="ca-ES"/>
          <w14:ligatures w14:val="none"/>
        </w:rPr>
        <w:t>D</w:t>
      </w:r>
      <w:r w:rsidRPr="00A125F5">
        <w:rPr>
          <w:rFonts w:ascii="Arial" w:eastAsia="Arial" w:hAnsi="Arial" w:cs="Arial"/>
          <w:kern w:val="0"/>
          <w:lang w:eastAsia="ca-ES"/>
          <w14:ligatures w14:val="none"/>
        </w:rPr>
        <w:t xml:space="preserve">ecret s'aplica </w:t>
      </w:r>
      <w:r w:rsidR="00F82D82" w:rsidRPr="00A125F5">
        <w:rPr>
          <w:rFonts w:ascii="Arial" w:eastAsia="Arial" w:hAnsi="Arial" w:cs="Arial"/>
          <w:kern w:val="0"/>
          <w:lang w:eastAsia="ca-ES"/>
          <w14:ligatures w14:val="none"/>
        </w:rPr>
        <w:t>consegüentment</w:t>
      </w:r>
      <w:r w:rsidRPr="00A125F5">
        <w:rPr>
          <w:rFonts w:ascii="Arial" w:eastAsia="Arial" w:hAnsi="Arial" w:cs="Arial"/>
          <w:kern w:val="0"/>
          <w:lang w:eastAsia="ca-ES"/>
          <w14:ligatures w14:val="none"/>
        </w:rPr>
        <w:t xml:space="preserve"> a tots els alumnes, des de l'etapa de l'educació infantil fins a la finalització dels e</w:t>
      </w:r>
      <w:r w:rsidR="4A4B3E1D" w:rsidRPr="00A125F5">
        <w:rPr>
          <w:rFonts w:ascii="Arial" w:eastAsia="Arial" w:hAnsi="Arial" w:cs="Arial"/>
          <w:kern w:val="0"/>
          <w:lang w:eastAsia="ca-ES"/>
          <w14:ligatures w14:val="none"/>
        </w:rPr>
        <w:t>nsenyaments</w:t>
      </w:r>
      <w:r w:rsidRPr="00A125F5">
        <w:rPr>
          <w:rFonts w:ascii="Arial" w:eastAsia="Arial" w:hAnsi="Arial" w:cs="Arial"/>
          <w:kern w:val="0"/>
          <w:lang w:eastAsia="ca-ES"/>
          <w14:ligatures w14:val="none"/>
        </w:rPr>
        <w:t xml:space="preserve"> </w:t>
      </w:r>
      <w:proofErr w:type="spellStart"/>
      <w:r w:rsidRPr="00A125F5">
        <w:rPr>
          <w:rFonts w:ascii="Arial" w:eastAsia="Arial" w:hAnsi="Arial" w:cs="Arial"/>
          <w:kern w:val="0"/>
          <w:lang w:eastAsia="ca-ES"/>
          <w14:ligatures w14:val="none"/>
        </w:rPr>
        <w:t>postobligatoris</w:t>
      </w:r>
      <w:proofErr w:type="spellEnd"/>
      <w:r w:rsidR="00F82D82"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així com als participants en l’educació de persones adultes.   </w:t>
      </w:r>
    </w:p>
    <w:p w14:paraId="324B2341" w14:textId="30F6A8EC" w:rsidR="00785105" w:rsidRPr="00EC7613" w:rsidRDefault="00785105" w:rsidP="6D2CF26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634A5312" w14:textId="71340002" w:rsidR="00E4301E" w:rsidRPr="00A125F5" w:rsidRDefault="00E4301E"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L’orientació educativa abasta l’acompanyament i suport a tots els alumnes al llarg de la seva formació i inclou:</w:t>
      </w:r>
      <w:r w:rsidR="1B1B8237" w:rsidRPr="00A125F5">
        <w:rPr>
          <w:rFonts w:ascii="Arial" w:eastAsia="Arial" w:hAnsi="Arial" w:cs="Arial"/>
          <w:kern w:val="0"/>
          <w:lang w:eastAsia="ca-ES"/>
          <w14:ligatures w14:val="none"/>
        </w:rPr>
        <w:t xml:space="preserve"> </w:t>
      </w:r>
      <w:r w:rsidR="1B1B8237" w:rsidRPr="00A125F5">
        <w:rPr>
          <w:rFonts w:ascii="Arial" w:eastAsia="Arial" w:hAnsi="Arial" w:cs="Arial"/>
          <w:lang w:eastAsia="ca-ES"/>
        </w:rPr>
        <w:t>les accions que es desenvolupen en el marc de les sessions d’ensenyament i aprenentatge -de manera individual o en grup</w:t>
      </w:r>
      <w:r w:rsidR="00F82D82" w:rsidRPr="00A125F5">
        <w:rPr>
          <w:rFonts w:ascii="Arial" w:eastAsia="Arial" w:hAnsi="Arial" w:cs="Arial"/>
          <w:lang w:eastAsia="ca-ES"/>
        </w:rPr>
        <w:t>;</w:t>
      </w:r>
      <w:r w:rsidRPr="00A125F5">
        <w:rPr>
          <w:rFonts w:ascii="Arial" w:eastAsia="Arial" w:hAnsi="Arial" w:cs="Arial"/>
          <w:kern w:val="0"/>
          <w:lang w:eastAsia="ca-ES"/>
          <w14:ligatures w14:val="none"/>
        </w:rPr>
        <w:t xml:space="preserve"> les accions personalitzades d’acompanyament i seguiment individual</w:t>
      </w:r>
      <w:r w:rsidR="00F82D82"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les accions que de forma més específica es desenvolupen en les sessions de tutoria</w:t>
      </w:r>
      <w:r w:rsidR="00F82D82"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xml:space="preserve"> i també les accions desenvolupades complementàriament, a través d’altres tipus d’activitats o sessions. </w:t>
      </w:r>
    </w:p>
    <w:p w14:paraId="05A342EF" w14:textId="77777777" w:rsidR="00E4301E" w:rsidRPr="00A125F5" w:rsidRDefault="00E4301E" w:rsidP="6D2CF262">
      <w:pPr>
        <w:spacing w:after="0" w:line="240" w:lineRule="auto"/>
        <w:textAlignment w:val="baseline"/>
        <w:rPr>
          <w:rFonts w:ascii="Arial" w:eastAsia="Arial" w:hAnsi="Arial" w:cs="Arial"/>
          <w:kern w:val="0"/>
          <w:lang w:eastAsia="ca-ES"/>
          <w14:ligatures w14:val="none"/>
        </w:rPr>
      </w:pPr>
    </w:p>
    <w:p w14:paraId="6CBB0FD1" w14:textId="3561D7DE"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4. Objectius</w:t>
      </w:r>
      <w:r w:rsidRPr="00A125F5">
        <w:rPr>
          <w:rFonts w:ascii="Arial" w:eastAsia="Arial" w:hAnsi="Arial" w:cs="Arial"/>
          <w:kern w:val="0"/>
          <w:lang w:eastAsia="ca-ES"/>
          <w14:ligatures w14:val="none"/>
        </w:rPr>
        <w:t>  </w:t>
      </w:r>
    </w:p>
    <w:p w14:paraId="5F5ABB50" w14:textId="77777777" w:rsidR="00785105" w:rsidRPr="00A125F5" w:rsidRDefault="00785105" w:rsidP="6D2CF262">
      <w:pPr>
        <w:shd w:val="clear" w:color="auto" w:fill="FFFFFF" w:themeFill="background1"/>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Els objectius de l'orientació educativa són:  </w:t>
      </w:r>
    </w:p>
    <w:p w14:paraId="644893F8" w14:textId="44DA5E87" w:rsidR="000065FA" w:rsidRPr="00A125F5" w:rsidRDefault="000065FA" w:rsidP="6D2CF262">
      <w:pPr>
        <w:shd w:val="clear" w:color="auto" w:fill="FFFFFF" w:themeFill="background1"/>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xml:space="preserve">- </w:t>
      </w:r>
      <w:r w:rsidR="00F74450" w:rsidRPr="00A125F5">
        <w:rPr>
          <w:rFonts w:ascii="Arial" w:eastAsia="Arial" w:hAnsi="Arial" w:cs="Arial"/>
          <w:kern w:val="0"/>
          <w:lang w:eastAsia="ca-ES"/>
          <w14:ligatures w14:val="none"/>
        </w:rPr>
        <w:t>A</w:t>
      </w:r>
      <w:r w:rsidRPr="00A125F5">
        <w:rPr>
          <w:rFonts w:ascii="Arial" w:eastAsia="Arial" w:hAnsi="Arial" w:cs="Arial"/>
          <w:kern w:val="0"/>
          <w:lang w:eastAsia="ca-ES"/>
          <w14:ligatures w14:val="none"/>
        </w:rPr>
        <w:t>companyar l'</w:t>
      </w:r>
      <w:r w:rsidR="007A1EB9">
        <w:rPr>
          <w:rFonts w:ascii="Arial" w:eastAsia="Arial" w:hAnsi="Arial" w:cs="Arial"/>
          <w:kern w:val="0"/>
          <w:lang w:eastAsia="ca-ES"/>
          <w14:ligatures w14:val="none"/>
        </w:rPr>
        <w:t xml:space="preserve">alumne o alumna </w:t>
      </w:r>
      <w:r w:rsidRPr="00A125F5">
        <w:rPr>
          <w:rFonts w:ascii="Arial" w:eastAsia="Arial" w:hAnsi="Arial" w:cs="Arial"/>
          <w:kern w:val="0"/>
          <w:lang w:eastAsia="ca-ES"/>
          <w14:ligatures w14:val="none"/>
        </w:rPr>
        <w:t>en el procés de desenvolupament personal per</w:t>
      </w:r>
      <w:r w:rsidR="00F82D82" w:rsidRPr="00A125F5">
        <w:rPr>
          <w:rFonts w:ascii="Arial" w:eastAsia="Arial" w:hAnsi="Arial" w:cs="Arial"/>
          <w:kern w:val="0"/>
          <w:lang w:eastAsia="ca-ES"/>
          <w14:ligatures w14:val="none"/>
        </w:rPr>
        <w:t>què guanyi</w:t>
      </w:r>
      <w:r w:rsidRPr="00A125F5">
        <w:rPr>
          <w:rFonts w:ascii="Arial" w:eastAsia="Arial" w:hAnsi="Arial" w:cs="Arial"/>
          <w:kern w:val="0"/>
          <w:lang w:eastAsia="ca-ES"/>
          <w14:ligatures w14:val="none"/>
        </w:rPr>
        <w:t xml:space="preserve"> autonomia i </w:t>
      </w:r>
      <w:r w:rsidR="00F82D82" w:rsidRPr="00A125F5">
        <w:rPr>
          <w:rFonts w:ascii="Arial" w:eastAsia="Arial" w:hAnsi="Arial" w:cs="Arial"/>
          <w:kern w:val="0"/>
          <w:lang w:eastAsia="ca-ES"/>
          <w14:ligatures w14:val="none"/>
        </w:rPr>
        <w:t>pugui</w:t>
      </w:r>
      <w:r w:rsidRPr="00A125F5">
        <w:rPr>
          <w:rFonts w:ascii="Arial" w:eastAsia="Arial" w:hAnsi="Arial" w:cs="Arial"/>
          <w:kern w:val="0"/>
          <w:lang w:eastAsia="ca-ES"/>
          <w14:ligatures w14:val="none"/>
        </w:rPr>
        <w:t xml:space="preserve"> regula</w:t>
      </w:r>
      <w:r w:rsidR="00F82D82" w:rsidRPr="00A125F5">
        <w:rPr>
          <w:rFonts w:ascii="Arial" w:eastAsia="Arial" w:hAnsi="Arial" w:cs="Arial"/>
          <w:kern w:val="0"/>
          <w:lang w:eastAsia="ca-ES"/>
          <w14:ligatures w14:val="none"/>
        </w:rPr>
        <w:t xml:space="preserve">r </w:t>
      </w:r>
      <w:r w:rsidRPr="00A125F5">
        <w:rPr>
          <w:rFonts w:ascii="Arial" w:eastAsia="Arial" w:hAnsi="Arial" w:cs="Arial"/>
          <w:kern w:val="0"/>
          <w:lang w:eastAsia="ca-ES"/>
          <w14:ligatures w14:val="none"/>
        </w:rPr>
        <w:t>el seu propi aprenentatge</w:t>
      </w:r>
      <w:r w:rsidR="00F74450" w:rsidRPr="00A125F5">
        <w:rPr>
          <w:rFonts w:ascii="Arial" w:eastAsia="Arial" w:hAnsi="Arial" w:cs="Arial"/>
          <w:kern w:val="0"/>
          <w:lang w:eastAsia="ca-ES"/>
          <w14:ligatures w14:val="none"/>
        </w:rPr>
        <w:t>.</w:t>
      </w:r>
    </w:p>
    <w:p w14:paraId="6D96D4D4" w14:textId="0AE6E11D" w:rsidR="00D31AC0" w:rsidRPr="00A125F5" w:rsidRDefault="00D31AC0" w:rsidP="6D2CF262">
      <w:pPr>
        <w:shd w:val="clear" w:color="auto" w:fill="FFFFFF" w:themeFill="background1"/>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xml:space="preserve">- </w:t>
      </w:r>
      <w:r w:rsidR="00F74450" w:rsidRPr="00A125F5">
        <w:rPr>
          <w:rFonts w:ascii="Arial" w:eastAsia="Arial" w:hAnsi="Arial" w:cs="Arial"/>
          <w:kern w:val="0"/>
          <w:lang w:eastAsia="ca-ES"/>
          <w14:ligatures w14:val="none"/>
        </w:rPr>
        <w:t>D</w:t>
      </w:r>
      <w:r w:rsidRPr="00A125F5">
        <w:rPr>
          <w:rFonts w:ascii="Arial" w:eastAsia="Arial" w:hAnsi="Arial" w:cs="Arial"/>
          <w:kern w:val="0"/>
          <w:lang w:eastAsia="ca-ES"/>
          <w14:ligatures w14:val="none"/>
        </w:rPr>
        <w:t xml:space="preserve">esenvolupar en cada </w:t>
      </w:r>
      <w:r w:rsidR="007A1EB9">
        <w:rPr>
          <w:rFonts w:ascii="Arial" w:eastAsia="Arial" w:hAnsi="Arial" w:cs="Arial"/>
          <w:kern w:val="0"/>
          <w:lang w:eastAsia="ca-ES"/>
          <w14:ligatures w14:val="none"/>
        </w:rPr>
        <w:t xml:space="preserve">alumne o alumna </w:t>
      </w:r>
      <w:r w:rsidRPr="00A125F5">
        <w:rPr>
          <w:rFonts w:ascii="Arial" w:eastAsia="Arial" w:hAnsi="Arial" w:cs="Arial"/>
          <w:kern w:val="0"/>
          <w:lang w:eastAsia="ca-ES"/>
          <w14:ligatures w14:val="none"/>
        </w:rPr>
        <w:t>la consciència, coneixement i comprensió de les pròpies característiques, competències i idees sobre un mateix, en interacció amb el propi context personal, social i comunitari</w:t>
      </w:r>
      <w:r w:rsidR="00F74450"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w:t>
      </w:r>
    </w:p>
    <w:p w14:paraId="0239811C" w14:textId="4EDFA17C" w:rsidR="00785105" w:rsidRPr="00A125F5" w:rsidRDefault="00D31AC0" w:rsidP="19696E8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332A17DF" w:rsidRPr="00A125F5">
        <w:rPr>
          <w:rFonts w:ascii="Arial" w:eastAsia="Arial" w:hAnsi="Arial" w:cs="Arial"/>
          <w:lang w:eastAsia="ca-ES"/>
        </w:rPr>
        <w:t xml:space="preserve"> </w:t>
      </w:r>
      <w:r w:rsidR="00F74450" w:rsidRPr="00A125F5">
        <w:rPr>
          <w:rFonts w:ascii="Arial" w:eastAsia="Arial" w:hAnsi="Arial" w:cs="Arial"/>
          <w:lang w:eastAsia="ca-ES"/>
        </w:rPr>
        <w:t>A</w:t>
      </w:r>
      <w:r w:rsidR="332A17DF" w:rsidRPr="00A125F5">
        <w:rPr>
          <w:rFonts w:ascii="Arial" w:eastAsia="Arial" w:hAnsi="Arial" w:cs="Arial"/>
          <w:lang w:eastAsia="ca-ES"/>
        </w:rPr>
        <w:t xml:space="preserve">favorir en cada </w:t>
      </w:r>
      <w:r w:rsidR="007A1EB9">
        <w:rPr>
          <w:rFonts w:ascii="Arial" w:eastAsia="Arial" w:hAnsi="Arial" w:cs="Arial"/>
          <w:lang w:eastAsia="ca-ES"/>
        </w:rPr>
        <w:t xml:space="preserve">alumne o alumna </w:t>
      </w:r>
      <w:r w:rsidR="332A17DF" w:rsidRPr="00A125F5">
        <w:rPr>
          <w:rFonts w:ascii="Arial" w:eastAsia="Arial" w:hAnsi="Arial" w:cs="Arial"/>
          <w:lang w:eastAsia="ca-ES"/>
        </w:rPr>
        <w:t>la progressiva comprensió de les característiques i dinàmiques de l’entorn sociocomunitari i socioeconòmic, a escala local, regional i global, tot identificant allò que influencia o pot influenciar el seu itinerari de desenvolupament personal, social, acadèmic i professional</w:t>
      </w:r>
      <w:r w:rsidR="00F74450" w:rsidRPr="00A125F5">
        <w:rPr>
          <w:rFonts w:ascii="Arial" w:eastAsia="Arial" w:hAnsi="Arial" w:cs="Arial"/>
          <w:lang w:eastAsia="ca-ES"/>
        </w:rPr>
        <w:t>.</w:t>
      </w:r>
    </w:p>
    <w:p w14:paraId="329E390F" w14:textId="48573E81" w:rsidR="00AD7979" w:rsidRPr="00A125F5" w:rsidRDefault="00AD7979" w:rsidP="6D2CF262">
      <w:pPr>
        <w:shd w:val="clear" w:color="auto" w:fill="FFFFFF" w:themeFill="background1"/>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w:t>
      </w:r>
      <w:r w:rsidR="00193DFD">
        <w:rPr>
          <w:rFonts w:ascii="Arial" w:eastAsia="Arial" w:hAnsi="Arial" w:cs="Arial"/>
          <w:kern w:val="0"/>
          <w:lang w:eastAsia="ca-ES"/>
          <w14:ligatures w14:val="none"/>
        </w:rPr>
        <w:t xml:space="preserve"> </w:t>
      </w:r>
      <w:r w:rsidR="00F74450" w:rsidRPr="00A125F5">
        <w:rPr>
          <w:rFonts w:ascii="Arial" w:eastAsia="Arial" w:hAnsi="Arial" w:cs="Arial"/>
          <w:kern w:val="0"/>
          <w:lang w:eastAsia="ca-ES"/>
          <w14:ligatures w14:val="none"/>
        </w:rPr>
        <w:t>C</w:t>
      </w:r>
      <w:r w:rsidRPr="00A125F5">
        <w:rPr>
          <w:rFonts w:ascii="Arial" w:eastAsia="Arial" w:hAnsi="Arial" w:cs="Arial"/>
          <w:kern w:val="0"/>
          <w:lang w:eastAsia="ca-ES"/>
          <w14:ligatures w14:val="none"/>
        </w:rPr>
        <w:t>onnectar els aprenentatges amb els projectes personals i amb els itineraris de desenvolupament personal, social, acadèmic i professional</w:t>
      </w:r>
      <w:r w:rsidR="00F74450"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w:t>
      </w:r>
    </w:p>
    <w:p w14:paraId="18619D15" w14:textId="1D0916FD" w:rsidR="00AD7979" w:rsidRPr="00A125F5" w:rsidRDefault="00AD7979" w:rsidP="6D2CF262">
      <w:pPr>
        <w:shd w:val="clear" w:color="auto" w:fill="FFFFFF" w:themeFill="background1"/>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w:t>
      </w:r>
      <w:r w:rsidR="00193DFD">
        <w:rPr>
          <w:rFonts w:ascii="Arial" w:eastAsia="Arial" w:hAnsi="Arial" w:cs="Arial"/>
          <w:kern w:val="0"/>
          <w:lang w:eastAsia="ca-ES"/>
          <w14:ligatures w14:val="none"/>
        </w:rPr>
        <w:t xml:space="preserve"> </w:t>
      </w:r>
      <w:r w:rsidR="00F74450" w:rsidRPr="00A125F5">
        <w:rPr>
          <w:rFonts w:ascii="Arial" w:eastAsia="Arial" w:hAnsi="Arial" w:cs="Arial"/>
          <w:kern w:val="0"/>
          <w:lang w:eastAsia="ca-ES"/>
          <w14:ligatures w14:val="none"/>
        </w:rPr>
        <w:t>D</w:t>
      </w:r>
      <w:r w:rsidRPr="00A125F5">
        <w:rPr>
          <w:rFonts w:ascii="Arial" w:eastAsia="Arial" w:hAnsi="Arial" w:cs="Arial"/>
          <w:kern w:val="0"/>
          <w:lang w:eastAsia="ca-ES"/>
          <w14:ligatures w14:val="none"/>
        </w:rPr>
        <w:t xml:space="preserve">esenvolupar les competències per </w:t>
      </w:r>
      <w:r w:rsidR="089AC634" w:rsidRPr="00A125F5">
        <w:rPr>
          <w:rFonts w:ascii="Arial" w:eastAsia="Arial" w:hAnsi="Arial" w:cs="Arial"/>
          <w:kern w:val="0"/>
          <w:lang w:eastAsia="ca-ES"/>
          <w14:ligatures w14:val="none"/>
        </w:rPr>
        <w:t>construir i concretar</w:t>
      </w:r>
      <w:r w:rsidRPr="00A125F5">
        <w:rPr>
          <w:rFonts w:ascii="Arial" w:eastAsia="Arial" w:hAnsi="Arial" w:cs="Arial"/>
          <w:kern w:val="0"/>
          <w:lang w:eastAsia="ca-ES"/>
          <w14:ligatures w14:val="none"/>
        </w:rPr>
        <w:t xml:space="preserve"> progressiva</w:t>
      </w:r>
      <w:r w:rsidR="67ED38CC" w:rsidRPr="00A125F5">
        <w:rPr>
          <w:rFonts w:ascii="Arial" w:eastAsia="Arial" w:hAnsi="Arial" w:cs="Arial"/>
          <w:kern w:val="0"/>
          <w:lang w:eastAsia="ca-ES"/>
          <w14:ligatures w14:val="none"/>
        </w:rPr>
        <w:t xml:space="preserve">ment </w:t>
      </w:r>
      <w:r w:rsidRPr="00A125F5">
        <w:rPr>
          <w:rFonts w:ascii="Arial" w:eastAsia="Arial" w:hAnsi="Arial" w:cs="Arial"/>
          <w:kern w:val="0"/>
          <w:lang w:eastAsia="ca-ES"/>
          <w14:ligatures w14:val="none"/>
        </w:rPr>
        <w:t>el projecte personal de desenvolupament i per afrontar i gestionar les situacions i reptes en els àmbits personal, social, acadèmic i professional que es produeixen quotidianament</w:t>
      </w:r>
      <w:r w:rsidR="00F74450" w:rsidRPr="00A125F5">
        <w:rPr>
          <w:rFonts w:ascii="Arial" w:eastAsia="Arial" w:hAnsi="Arial" w:cs="Arial"/>
          <w:kern w:val="0"/>
          <w:lang w:eastAsia="ca-ES"/>
          <w14:ligatures w14:val="none"/>
        </w:rPr>
        <w:t>.</w:t>
      </w:r>
    </w:p>
    <w:p w14:paraId="1E428AE4" w14:textId="152BCA41" w:rsidR="00785105" w:rsidRPr="00A125F5" w:rsidRDefault="005A26A1" w:rsidP="6D2CF262">
      <w:pPr>
        <w:shd w:val="clear" w:color="auto" w:fill="FFFFFF" w:themeFill="background1"/>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w:t>
      </w:r>
      <w:r w:rsidR="00193DFD">
        <w:rPr>
          <w:rFonts w:ascii="Arial" w:eastAsia="Arial" w:hAnsi="Arial" w:cs="Arial"/>
          <w:kern w:val="0"/>
          <w:lang w:eastAsia="ca-ES"/>
          <w14:ligatures w14:val="none"/>
        </w:rPr>
        <w:t xml:space="preserve"> </w:t>
      </w:r>
      <w:r w:rsidR="00F74450" w:rsidRPr="00A125F5">
        <w:rPr>
          <w:rFonts w:ascii="Arial" w:eastAsia="Arial" w:hAnsi="Arial" w:cs="Arial"/>
          <w:kern w:val="0"/>
          <w:lang w:eastAsia="ca-ES"/>
          <w14:ligatures w14:val="none"/>
        </w:rPr>
        <w:t>P</w:t>
      </w:r>
      <w:r w:rsidRPr="00A125F5">
        <w:rPr>
          <w:rFonts w:ascii="Arial" w:eastAsia="Arial" w:hAnsi="Arial" w:cs="Arial"/>
          <w:kern w:val="0"/>
          <w:lang w:eastAsia="ca-ES"/>
          <w14:ligatures w14:val="none"/>
        </w:rPr>
        <w:t xml:space="preserve">romoure la participació activa dels alumnes en el seu propi procés de desenvolupament </w:t>
      </w:r>
      <w:r w:rsidR="00F82D82" w:rsidRPr="00A125F5">
        <w:rPr>
          <w:rFonts w:ascii="Arial" w:eastAsia="Arial" w:hAnsi="Arial" w:cs="Arial"/>
          <w:kern w:val="0"/>
          <w:lang w:eastAsia="ca-ES"/>
          <w14:ligatures w14:val="none"/>
        </w:rPr>
        <w:t>i també</w:t>
      </w:r>
      <w:r w:rsidRPr="00A125F5">
        <w:rPr>
          <w:rFonts w:ascii="Arial" w:eastAsia="Arial" w:hAnsi="Arial" w:cs="Arial"/>
          <w:kern w:val="0"/>
          <w:lang w:eastAsia="ca-ES"/>
          <w14:ligatures w14:val="none"/>
        </w:rPr>
        <w:t xml:space="preserve"> la col·laboració en les propostes i dinàmiques de grup</w:t>
      </w:r>
      <w:r w:rsidR="00F74450" w:rsidRPr="00A125F5">
        <w:rPr>
          <w:rFonts w:ascii="Arial" w:eastAsia="Arial" w:hAnsi="Arial" w:cs="Arial"/>
          <w:kern w:val="0"/>
          <w:lang w:eastAsia="ca-ES"/>
          <w14:ligatures w14:val="none"/>
        </w:rPr>
        <w:t>.</w:t>
      </w:r>
      <w:r w:rsidR="00785105" w:rsidRPr="00A125F5">
        <w:rPr>
          <w:rFonts w:ascii="Arial" w:eastAsia="Arial" w:hAnsi="Arial" w:cs="Arial"/>
          <w:kern w:val="0"/>
          <w:lang w:eastAsia="ca-ES"/>
          <w14:ligatures w14:val="none"/>
        </w:rPr>
        <w:t>  </w:t>
      </w:r>
    </w:p>
    <w:p w14:paraId="32A521C3" w14:textId="4BFACDC5" w:rsidR="0D0C9C3C" w:rsidRPr="00A125F5" w:rsidRDefault="0D0C9C3C" w:rsidP="19696E8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193DFD">
        <w:rPr>
          <w:rFonts w:ascii="Arial" w:eastAsia="Arial" w:hAnsi="Arial" w:cs="Arial"/>
          <w:lang w:eastAsia="ca-ES"/>
        </w:rPr>
        <w:t xml:space="preserve"> </w:t>
      </w:r>
      <w:r w:rsidR="00F74450" w:rsidRPr="00A125F5">
        <w:rPr>
          <w:rFonts w:ascii="Arial" w:eastAsia="Arial" w:hAnsi="Arial" w:cs="Arial"/>
          <w:lang w:eastAsia="ca-ES"/>
        </w:rPr>
        <w:t>P</w:t>
      </w:r>
      <w:r w:rsidRPr="00A125F5">
        <w:rPr>
          <w:rFonts w:ascii="Arial" w:eastAsia="Arial" w:hAnsi="Arial" w:cs="Arial"/>
          <w:lang w:eastAsia="ca-ES"/>
        </w:rPr>
        <w:t>revenir i detectar dificultats i barreres en el procés educatiu i en el desenvolupament del projecte personal</w:t>
      </w:r>
      <w:r w:rsidR="00F82D82" w:rsidRPr="00A125F5">
        <w:rPr>
          <w:rFonts w:ascii="Arial" w:eastAsia="Arial" w:hAnsi="Arial" w:cs="Arial"/>
          <w:lang w:eastAsia="ca-ES"/>
        </w:rPr>
        <w:t>,</w:t>
      </w:r>
      <w:r w:rsidRPr="00A125F5">
        <w:rPr>
          <w:rFonts w:ascii="Arial" w:eastAsia="Arial" w:hAnsi="Arial" w:cs="Arial"/>
          <w:lang w:eastAsia="ca-ES"/>
        </w:rPr>
        <w:t xml:space="preserve"> i proporcionar mesures i suports adequats per superar-les, tot generant confiança i expectatives d'assoliment.</w:t>
      </w:r>
    </w:p>
    <w:p w14:paraId="6947D716" w14:textId="77777777" w:rsidR="005A26A1" w:rsidRPr="00EC7613" w:rsidRDefault="005A26A1" w:rsidP="6D2CF262">
      <w:pPr>
        <w:shd w:val="clear" w:color="auto" w:fill="FFFFFF" w:themeFill="background1"/>
        <w:spacing w:after="0" w:line="240" w:lineRule="auto"/>
        <w:textAlignment w:val="baseline"/>
        <w:rPr>
          <w:rFonts w:ascii="Arial" w:eastAsia="Arial" w:hAnsi="Arial" w:cs="Arial"/>
          <w:color w:val="FF0000"/>
          <w:kern w:val="0"/>
          <w:lang w:eastAsia="ca-ES"/>
          <w14:ligatures w14:val="none"/>
        </w:rPr>
      </w:pPr>
    </w:p>
    <w:p w14:paraId="04347D32" w14:textId="6FB4D435"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5. Funcions de l’</w:t>
      </w:r>
      <w:r w:rsidR="00F74450" w:rsidRPr="00A125F5">
        <w:rPr>
          <w:rFonts w:ascii="Arial" w:eastAsia="Arial" w:hAnsi="Arial" w:cs="Arial"/>
          <w:b/>
          <w:bCs/>
          <w:kern w:val="0"/>
          <w:lang w:eastAsia="ca-ES"/>
          <w14:ligatures w14:val="none"/>
        </w:rPr>
        <w:t>A</w:t>
      </w:r>
      <w:r w:rsidRPr="00A125F5">
        <w:rPr>
          <w:rFonts w:ascii="Arial" w:eastAsia="Arial" w:hAnsi="Arial" w:cs="Arial"/>
          <w:b/>
          <w:bCs/>
          <w:kern w:val="0"/>
          <w:lang w:eastAsia="ca-ES"/>
          <w14:ligatures w14:val="none"/>
        </w:rPr>
        <w:t>dministració i dels centres educatius en matèria d’orientació educativa </w:t>
      </w:r>
      <w:r w:rsidRPr="00A125F5">
        <w:rPr>
          <w:rFonts w:ascii="Arial" w:eastAsia="Arial" w:hAnsi="Arial" w:cs="Arial"/>
          <w:kern w:val="0"/>
          <w:lang w:eastAsia="ca-ES"/>
          <w14:ligatures w14:val="none"/>
        </w:rPr>
        <w:t> </w:t>
      </w:r>
    </w:p>
    <w:p w14:paraId="6CB38907" w14:textId="0C4F90B6"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A)</w:t>
      </w:r>
      <w:r w:rsidR="00F74450" w:rsidRPr="00A125F5">
        <w:rPr>
          <w:rFonts w:ascii="Arial" w:eastAsia="Arial" w:hAnsi="Arial" w:cs="Arial"/>
          <w:kern w:val="0"/>
          <w:lang w:eastAsia="ca-ES"/>
          <w14:ligatures w14:val="none"/>
        </w:rPr>
        <w:t xml:space="preserve"> </w:t>
      </w:r>
      <w:r w:rsidRPr="00A125F5">
        <w:rPr>
          <w:rFonts w:ascii="Arial" w:eastAsia="Arial" w:hAnsi="Arial" w:cs="Arial"/>
          <w:kern w:val="0"/>
          <w:lang w:eastAsia="ca-ES"/>
          <w14:ligatures w14:val="none"/>
        </w:rPr>
        <w:t>Correspon a l'Administració educativa:  </w:t>
      </w:r>
    </w:p>
    <w:p w14:paraId="344C67D3" w14:textId="19D0A3B9" w:rsidR="1BB9C0D3" w:rsidRPr="00A125F5" w:rsidRDefault="1BB9C0D3" w:rsidP="6D2CF262">
      <w:pPr>
        <w:spacing w:after="0" w:line="240" w:lineRule="auto"/>
        <w:rPr>
          <w:rFonts w:ascii="Arial" w:eastAsia="Arial" w:hAnsi="Arial" w:cs="Arial"/>
          <w:lang w:eastAsia="ca-ES"/>
        </w:rPr>
      </w:pPr>
      <w:r w:rsidRPr="00A125F5">
        <w:rPr>
          <w:rFonts w:ascii="Arial" w:eastAsia="Arial" w:hAnsi="Arial" w:cs="Arial"/>
          <w:lang w:eastAsia="ca-ES"/>
        </w:rPr>
        <w:t>- Garantir que l'orientació educativa sigui una eina promotora de qualitat i equitat educativa.</w:t>
      </w:r>
    </w:p>
    <w:p w14:paraId="3E9CD5A4" w14:textId="60084F80" w:rsidR="00785105" w:rsidRPr="00A125F5" w:rsidRDefault="00785105"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193DFD">
        <w:rPr>
          <w:rFonts w:ascii="Arial" w:eastAsia="Arial" w:hAnsi="Arial" w:cs="Arial"/>
          <w:lang w:eastAsia="ca-ES"/>
        </w:rPr>
        <w:t xml:space="preserve"> </w:t>
      </w:r>
      <w:r w:rsidRPr="00A125F5">
        <w:rPr>
          <w:rFonts w:ascii="Arial" w:eastAsia="Arial" w:hAnsi="Arial" w:cs="Arial"/>
          <w:lang w:eastAsia="ca-ES"/>
        </w:rPr>
        <w:t xml:space="preserve">Concretar un marc referencial </w:t>
      </w:r>
      <w:r w:rsidR="00F74450" w:rsidRPr="00A125F5">
        <w:rPr>
          <w:rFonts w:ascii="Arial" w:eastAsia="Arial" w:hAnsi="Arial" w:cs="Arial"/>
          <w:lang w:eastAsia="ca-ES"/>
        </w:rPr>
        <w:t xml:space="preserve">i uns criteris reguladors </w:t>
      </w:r>
      <w:r w:rsidRPr="00A125F5">
        <w:rPr>
          <w:rFonts w:ascii="Arial" w:eastAsia="Arial" w:hAnsi="Arial" w:cs="Arial"/>
          <w:lang w:eastAsia="ca-ES"/>
        </w:rPr>
        <w:t>de l’orientació educativa</w:t>
      </w:r>
      <w:r w:rsidR="00F74450" w:rsidRPr="00A125F5">
        <w:rPr>
          <w:rFonts w:ascii="Arial" w:eastAsia="Arial" w:hAnsi="Arial" w:cs="Arial"/>
          <w:lang w:eastAsia="ca-ES"/>
        </w:rPr>
        <w:t xml:space="preserve"> comuns, que s’han de poder ajustar al context i característiques de</w:t>
      </w:r>
      <w:r w:rsidRPr="00A125F5">
        <w:rPr>
          <w:rFonts w:ascii="Arial" w:eastAsia="Arial" w:hAnsi="Arial" w:cs="Arial"/>
          <w:lang w:eastAsia="ca-ES"/>
        </w:rPr>
        <w:t xml:space="preserve"> cada territori i centre</w:t>
      </w:r>
      <w:r w:rsidR="00F74450" w:rsidRPr="00A125F5">
        <w:rPr>
          <w:rFonts w:ascii="Arial" w:eastAsia="Arial" w:hAnsi="Arial" w:cs="Arial"/>
          <w:lang w:eastAsia="ca-ES"/>
        </w:rPr>
        <w:t>.</w:t>
      </w:r>
      <w:r w:rsidRPr="00A125F5">
        <w:rPr>
          <w:rFonts w:ascii="Arial" w:eastAsia="Arial" w:hAnsi="Arial" w:cs="Arial"/>
          <w:lang w:eastAsia="ca-ES"/>
        </w:rPr>
        <w:t>   </w:t>
      </w:r>
    </w:p>
    <w:p w14:paraId="418EFDAB" w14:textId="31780243" w:rsidR="451CC55B" w:rsidRPr="00A125F5" w:rsidRDefault="451CC55B"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193DFD">
        <w:rPr>
          <w:rFonts w:ascii="Arial" w:eastAsia="Arial" w:hAnsi="Arial" w:cs="Arial"/>
          <w:lang w:eastAsia="ca-ES"/>
        </w:rPr>
        <w:t xml:space="preserve"> </w:t>
      </w:r>
      <w:r w:rsidR="42668FBE" w:rsidRPr="00A125F5">
        <w:rPr>
          <w:rFonts w:ascii="Arial" w:eastAsia="Arial" w:hAnsi="Arial" w:cs="Arial"/>
          <w:lang w:eastAsia="ca-ES"/>
        </w:rPr>
        <w:t>P</w:t>
      </w:r>
      <w:r w:rsidRPr="00A125F5">
        <w:rPr>
          <w:rFonts w:ascii="Arial" w:eastAsia="Arial" w:hAnsi="Arial" w:cs="Arial"/>
          <w:lang w:eastAsia="ca-ES"/>
        </w:rPr>
        <w:t>roporcionar models, referents i pràctiques orientadores per</w:t>
      </w:r>
      <w:r w:rsidR="00F74450" w:rsidRPr="00A125F5">
        <w:rPr>
          <w:rFonts w:ascii="Arial" w:eastAsia="Arial" w:hAnsi="Arial" w:cs="Arial"/>
          <w:lang w:eastAsia="ca-ES"/>
        </w:rPr>
        <w:t>què</w:t>
      </w:r>
      <w:r w:rsidRPr="00A125F5">
        <w:rPr>
          <w:rFonts w:ascii="Arial" w:eastAsia="Arial" w:hAnsi="Arial" w:cs="Arial"/>
          <w:lang w:eastAsia="ca-ES"/>
        </w:rPr>
        <w:t xml:space="preserve"> cada centre pugui concretar i desplegar el seu pla d'orientació educativa.</w:t>
      </w:r>
    </w:p>
    <w:p w14:paraId="64A0A106" w14:textId="32D2A004" w:rsidR="00785105" w:rsidRPr="00A125F5" w:rsidRDefault="00785105"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193DFD">
        <w:rPr>
          <w:rFonts w:ascii="Arial" w:eastAsia="Arial" w:hAnsi="Arial" w:cs="Arial"/>
          <w:lang w:eastAsia="ca-ES"/>
        </w:rPr>
        <w:t xml:space="preserve"> </w:t>
      </w:r>
      <w:r w:rsidRPr="00A125F5">
        <w:rPr>
          <w:rFonts w:ascii="Arial" w:eastAsia="Arial" w:hAnsi="Arial" w:cs="Arial"/>
          <w:lang w:eastAsia="ca-ES"/>
        </w:rPr>
        <w:t>Garantir la formació necessària, en matèria d’orientació, als professionals dels centres i dels serveis educatius que treballen en les etapes no universitàries.  </w:t>
      </w:r>
    </w:p>
    <w:p w14:paraId="014E40C5" w14:textId="431348DF" w:rsidR="00785105" w:rsidRPr="00A125F5" w:rsidRDefault="18263D4E"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193DFD">
        <w:rPr>
          <w:rFonts w:ascii="Arial" w:eastAsia="Arial" w:hAnsi="Arial" w:cs="Arial"/>
          <w:lang w:eastAsia="ca-ES"/>
        </w:rPr>
        <w:t xml:space="preserve"> </w:t>
      </w:r>
      <w:r w:rsidRPr="00A125F5">
        <w:rPr>
          <w:rFonts w:ascii="Arial" w:eastAsia="Arial" w:hAnsi="Arial" w:cs="Arial"/>
          <w:lang w:eastAsia="ca-ES"/>
        </w:rPr>
        <w:t>Garantir els recursos humans i materials necessaris perqu</w:t>
      </w:r>
      <w:r w:rsidR="00F74450" w:rsidRPr="00A125F5">
        <w:rPr>
          <w:rFonts w:ascii="Arial" w:eastAsia="Arial" w:hAnsi="Arial" w:cs="Arial"/>
          <w:lang w:eastAsia="ca-ES"/>
        </w:rPr>
        <w:t>è</w:t>
      </w:r>
      <w:r w:rsidRPr="00A125F5">
        <w:rPr>
          <w:rFonts w:ascii="Arial" w:eastAsia="Arial" w:hAnsi="Arial" w:cs="Arial"/>
          <w:lang w:eastAsia="ca-ES"/>
        </w:rPr>
        <w:t xml:space="preserve"> els centres puguin desenvolupar el seu pla d’orientació educativa. </w:t>
      </w:r>
      <w:r w:rsidR="00785105" w:rsidRPr="00A125F5">
        <w:rPr>
          <w:rFonts w:ascii="Arial" w:eastAsia="Arial" w:hAnsi="Arial" w:cs="Arial"/>
          <w:lang w:eastAsia="ca-ES"/>
        </w:rPr>
        <w:t> </w:t>
      </w:r>
    </w:p>
    <w:p w14:paraId="2F8C7CFE" w14:textId="42038D51" w:rsidR="33602F1D" w:rsidRPr="00A125F5" w:rsidRDefault="33602F1D"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193DFD">
        <w:rPr>
          <w:rFonts w:ascii="Arial" w:eastAsia="Arial" w:hAnsi="Arial" w:cs="Arial"/>
          <w:lang w:eastAsia="ca-ES"/>
        </w:rPr>
        <w:t xml:space="preserve"> </w:t>
      </w:r>
      <w:r w:rsidRPr="00A125F5">
        <w:rPr>
          <w:rFonts w:ascii="Arial" w:eastAsia="Arial" w:hAnsi="Arial" w:cs="Arial"/>
          <w:lang w:eastAsia="ca-ES"/>
        </w:rPr>
        <w:t xml:space="preserve">Establir els mecanismes per coordinar l’acció orientadora </w:t>
      </w:r>
      <w:r w:rsidR="00F74450" w:rsidRPr="00A125F5">
        <w:rPr>
          <w:rFonts w:ascii="Arial" w:eastAsia="Arial" w:hAnsi="Arial" w:cs="Arial"/>
          <w:lang w:eastAsia="ca-ES"/>
        </w:rPr>
        <w:t>sobre la</w:t>
      </w:r>
      <w:r w:rsidRPr="00A125F5">
        <w:rPr>
          <w:rFonts w:ascii="Arial" w:eastAsia="Arial" w:hAnsi="Arial" w:cs="Arial"/>
          <w:lang w:eastAsia="ca-ES"/>
        </w:rPr>
        <w:t xml:space="preserve"> base </w:t>
      </w:r>
      <w:r w:rsidR="00F74450" w:rsidRPr="00A125F5">
        <w:rPr>
          <w:rFonts w:ascii="Arial" w:eastAsia="Arial" w:hAnsi="Arial" w:cs="Arial"/>
          <w:lang w:eastAsia="ca-ES"/>
        </w:rPr>
        <w:t>del</w:t>
      </w:r>
      <w:r w:rsidRPr="00A125F5">
        <w:rPr>
          <w:rFonts w:ascii="Arial" w:eastAsia="Arial" w:hAnsi="Arial" w:cs="Arial"/>
          <w:lang w:eastAsia="ca-ES"/>
        </w:rPr>
        <w:t xml:space="preserve"> territori i per afavorir la col·laboració i el treball en xarxa dels centres i serveis educatius del Departament d’Educació amb altres agents del territori.</w:t>
      </w:r>
    </w:p>
    <w:p w14:paraId="48CAD555" w14:textId="1032C606" w:rsidR="00785105" w:rsidRPr="00A125F5" w:rsidRDefault="00785105" w:rsidP="19696E8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127C8A78" w:rsidRPr="00A125F5">
        <w:rPr>
          <w:rFonts w:ascii="Arial" w:eastAsia="Arial" w:hAnsi="Arial" w:cs="Arial"/>
          <w:lang w:eastAsia="ca-ES"/>
        </w:rPr>
        <w:t xml:space="preserve"> Establir els mecanismes per fer el seguiment i l’avaluació per a la millora de les accions d’orientació educativa en el context dels centres, dels territoris i del sistema educatiu</w:t>
      </w:r>
      <w:r w:rsidR="00F74450" w:rsidRPr="00A125F5">
        <w:rPr>
          <w:rFonts w:ascii="Arial" w:eastAsia="Arial" w:hAnsi="Arial" w:cs="Arial"/>
          <w:lang w:eastAsia="ca-ES"/>
        </w:rPr>
        <w:t>.</w:t>
      </w:r>
    </w:p>
    <w:p w14:paraId="28670A57" w14:textId="77777777" w:rsidR="00785105" w:rsidRPr="00A125F5" w:rsidRDefault="00785105" w:rsidP="19696E8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 </w:t>
      </w:r>
    </w:p>
    <w:p w14:paraId="717B1DBF" w14:textId="4450A747" w:rsidR="00785105" w:rsidRPr="00EC7613" w:rsidRDefault="00785105" w:rsidP="6D2CF262">
      <w:pPr>
        <w:spacing w:after="0" w:line="240" w:lineRule="auto"/>
        <w:textAlignment w:val="baseline"/>
        <w:rPr>
          <w:rFonts w:ascii="Arial" w:eastAsia="Arial" w:hAnsi="Arial" w:cs="Arial"/>
          <w:lang w:eastAsia="ca-ES"/>
        </w:rPr>
      </w:pPr>
      <w:r w:rsidRPr="00A125F5">
        <w:rPr>
          <w:rFonts w:ascii="Arial" w:eastAsia="Arial" w:hAnsi="Arial" w:cs="Arial"/>
          <w:kern w:val="0"/>
          <w:lang w:eastAsia="ca-ES"/>
          <w14:ligatures w14:val="none"/>
        </w:rPr>
        <w:t>B)</w:t>
      </w:r>
      <w:r w:rsidR="00193DFD">
        <w:rPr>
          <w:rFonts w:ascii="Arial" w:eastAsia="Arial" w:hAnsi="Arial" w:cs="Arial"/>
          <w:kern w:val="0"/>
          <w:lang w:eastAsia="ca-ES"/>
          <w14:ligatures w14:val="none"/>
        </w:rPr>
        <w:t xml:space="preserve"> </w:t>
      </w:r>
      <w:r w:rsidRPr="00A125F5">
        <w:rPr>
          <w:rFonts w:ascii="Arial" w:eastAsia="Arial" w:hAnsi="Arial" w:cs="Arial"/>
          <w:kern w:val="0"/>
          <w:lang w:eastAsia="ca-ES"/>
          <w14:ligatures w14:val="none"/>
        </w:rPr>
        <w:t>Correspon al centre educatiu</w:t>
      </w:r>
      <w:r w:rsidR="00F74450"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w:t>
      </w:r>
    </w:p>
    <w:p w14:paraId="7CC48035" w14:textId="1D5145DA" w:rsidR="00785105" w:rsidRPr="00A125F5" w:rsidRDefault="72A7C383"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193DFD">
        <w:rPr>
          <w:rFonts w:ascii="Arial" w:eastAsia="Arial" w:hAnsi="Arial" w:cs="Arial"/>
          <w:lang w:eastAsia="ca-ES"/>
        </w:rPr>
        <w:t xml:space="preserve"> </w:t>
      </w:r>
      <w:r w:rsidRPr="00A125F5">
        <w:rPr>
          <w:rFonts w:ascii="Arial" w:eastAsia="Arial" w:hAnsi="Arial" w:cs="Arial"/>
          <w:lang w:eastAsia="ca-ES"/>
        </w:rPr>
        <w:t xml:space="preserve">Definir i concretar el pla d’orientació educativa del centre, com a document integrant del </w:t>
      </w:r>
      <w:r w:rsidR="00F74450" w:rsidRPr="00A125F5">
        <w:rPr>
          <w:rFonts w:ascii="Arial" w:eastAsia="Arial" w:hAnsi="Arial" w:cs="Arial"/>
          <w:lang w:eastAsia="ca-ES"/>
        </w:rPr>
        <w:t>projecte educatiu de centre (P</w:t>
      </w:r>
      <w:r w:rsidRPr="00A125F5">
        <w:rPr>
          <w:rFonts w:ascii="Arial" w:eastAsia="Arial" w:hAnsi="Arial" w:cs="Arial"/>
          <w:lang w:eastAsia="ca-ES"/>
        </w:rPr>
        <w:t>EC</w:t>
      </w:r>
      <w:r w:rsidR="00F74450" w:rsidRPr="00A125F5">
        <w:rPr>
          <w:rFonts w:ascii="Arial" w:eastAsia="Arial" w:hAnsi="Arial" w:cs="Arial"/>
          <w:lang w:eastAsia="ca-ES"/>
        </w:rPr>
        <w:t>)</w:t>
      </w:r>
      <w:r w:rsidRPr="00A125F5">
        <w:rPr>
          <w:rFonts w:ascii="Arial" w:eastAsia="Arial" w:hAnsi="Arial" w:cs="Arial"/>
          <w:lang w:eastAsia="ca-ES"/>
        </w:rPr>
        <w:t xml:space="preserve"> i el seu desplegament en els diferents nivells educatius.</w:t>
      </w:r>
    </w:p>
    <w:p w14:paraId="10859FE4" w14:textId="7335951A" w:rsidR="71CEFD10" w:rsidRPr="00A125F5" w:rsidRDefault="71CEFD10" w:rsidP="19696E82">
      <w:pPr>
        <w:shd w:val="clear" w:color="auto" w:fill="FFFFFF" w:themeFill="background1"/>
        <w:spacing w:after="0" w:line="240" w:lineRule="auto"/>
        <w:rPr>
          <w:rFonts w:ascii="Arial" w:eastAsia="Arial" w:hAnsi="Arial" w:cs="Arial"/>
          <w:lang w:eastAsia="ca-ES"/>
        </w:rPr>
      </w:pPr>
      <w:r w:rsidRPr="00EC7613">
        <w:rPr>
          <w:rFonts w:ascii="Arial" w:eastAsiaTheme="minorEastAsia" w:hAnsi="Arial" w:cs="Arial"/>
          <w:lang w:eastAsia="ca-ES"/>
        </w:rPr>
        <w:t>-</w:t>
      </w:r>
      <w:r w:rsidR="00193DFD">
        <w:rPr>
          <w:rFonts w:ascii="Arial" w:eastAsiaTheme="minorEastAsia" w:hAnsi="Arial" w:cs="Arial"/>
          <w:lang w:eastAsia="ca-ES"/>
        </w:rPr>
        <w:t xml:space="preserve"> </w:t>
      </w:r>
      <w:r w:rsidRPr="00EC7613">
        <w:rPr>
          <w:rFonts w:ascii="Arial" w:eastAsiaTheme="minorEastAsia" w:hAnsi="Arial" w:cs="Arial"/>
          <w:lang w:eastAsia="ca-ES"/>
        </w:rPr>
        <w:t>Concretar l’organització, la distribució de rols i funcions</w:t>
      </w:r>
      <w:r w:rsidR="00506BD1" w:rsidRPr="00EC7613">
        <w:rPr>
          <w:rFonts w:ascii="Arial" w:eastAsiaTheme="minorEastAsia" w:hAnsi="Arial" w:cs="Arial"/>
          <w:lang w:eastAsia="ca-ES"/>
        </w:rPr>
        <w:t>,</w:t>
      </w:r>
      <w:r w:rsidRPr="00EC7613">
        <w:rPr>
          <w:rFonts w:ascii="Arial" w:eastAsiaTheme="minorEastAsia" w:hAnsi="Arial" w:cs="Arial"/>
          <w:lang w:eastAsia="ca-ES"/>
        </w:rPr>
        <w:t xml:space="preserve"> i generar documents i recursos </w:t>
      </w:r>
      <w:r w:rsidR="00F74450" w:rsidRPr="00EC7613">
        <w:rPr>
          <w:rFonts w:ascii="Arial" w:eastAsiaTheme="minorEastAsia" w:hAnsi="Arial" w:cs="Arial"/>
          <w:lang w:eastAsia="ca-ES"/>
        </w:rPr>
        <w:t>que permetin</w:t>
      </w:r>
      <w:r w:rsidRPr="00EC7613">
        <w:rPr>
          <w:rFonts w:ascii="Arial" w:eastAsiaTheme="minorEastAsia" w:hAnsi="Arial" w:cs="Arial"/>
          <w:lang w:eastAsia="ca-ES"/>
        </w:rPr>
        <w:t xml:space="preserve"> el desplegament de les accions d’orientació al centre</w:t>
      </w:r>
      <w:r w:rsidR="00F74450" w:rsidRPr="00EC7613">
        <w:rPr>
          <w:rFonts w:ascii="Arial" w:eastAsiaTheme="minorEastAsia" w:hAnsi="Arial" w:cs="Arial"/>
          <w:lang w:eastAsia="ca-ES"/>
        </w:rPr>
        <w:t xml:space="preserve">, </w:t>
      </w:r>
      <w:r w:rsidRPr="00EC7613">
        <w:rPr>
          <w:rFonts w:ascii="Arial" w:eastAsiaTheme="minorEastAsia" w:hAnsi="Arial" w:cs="Arial"/>
          <w:lang w:eastAsia="ca-ES"/>
        </w:rPr>
        <w:t xml:space="preserve"> </w:t>
      </w:r>
      <w:r w:rsidR="00F74450" w:rsidRPr="00EC7613">
        <w:rPr>
          <w:rFonts w:ascii="Arial" w:eastAsiaTheme="minorEastAsia" w:hAnsi="Arial" w:cs="Arial"/>
          <w:lang w:eastAsia="ca-ES"/>
        </w:rPr>
        <w:t>amb l’objectiu de</w:t>
      </w:r>
      <w:r w:rsidRPr="00EC7613">
        <w:rPr>
          <w:rFonts w:ascii="Arial" w:eastAsiaTheme="minorEastAsia" w:hAnsi="Arial" w:cs="Arial"/>
          <w:lang w:eastAsia="ca-ES"/>
        </w:rPr>
        <w:t xml:space="preserve"> garantir l'aprenentatge i el desenvolupament personal, social, acadèmic i professional de l’alumne.</w:t>
      </w:r>
    </w:p>
    <w:p w14:paraId="5F87ECDD" w14:textId="09AB6B70" w:rsidR="00785105" w:rsidRPr="00A125F5" w:rsidRDefault="4BF954C7"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193DFD">
        <w:rPr>
          <w:rFonts w:ascii="Arial" w:eastAsia="Arial" w:hAnsi="Arial" w:cs="Arial"/>
          <w:lang w:eastAsia="ca-ES"/>
        </w:rPr>
        <w:t xml:space="preserve"> </w:t>
      </w:r>
      <w:r w:rsidR="714BED2A" w:rsidRPr="00A125F5">
        <w:rPr>
          <w:rFonts w:ascii="Arial" w:eastAsia="Arial" w:hAnsi="Arial" w:cs="Arial"/>
          <w:lang w:eastAsia="ca-ES"/>
        </w:rPr>
        <w:t>Aplicar programes i activitats d’orientació per a tots els alumnes</w:t>
      </w:r>
      <w:r w:rsidR="32458C49" w:rsidRPr="00A125F5">
        <w:rPr>
          <w:rFonts w:ascii="Arial" w:eastAsia="Arial" w:hAnsi="Arial" w:cs="Arial"/>
          <w:lang w:eastAsia="ca-ES"/>
        </w:rPr>
        <w:t xml:space="preserve"> al llarg</w:t>
      </w:r>
      <w:r w:rsidR="714BED2A" w:rsidRPr="00A125F5">
        <w:rPr>
          <w:rFonts w:ascii="Arial" w:eastAsia="Arial" w:hAnsi="Arial" w:cs="Arial"/>
          <w:lang w:eastAsia="ca-ES"/>
        </w:rPr>
        <w:t xml:space="preserve"> de totes les etapes educatives</w:t>
      </w:r>
      <w:r w:rsidR="781B14F4" w:rsidRPr="00A125F5">
        <w:rPr>
          <w:rFonts w:ascii="Arial" w:eastAsia="Arial" w:hAnsi="Arial" w:cs="Arial"/>
          <w:lang w:eastAsia="ca-ES"/>
        </w:rPr>
        <w:t>.</w:t>
      </w:r>
    </w:p>
    <w:p w14:paraId="49C69DC7" w14:textId="24C80493" w:rsidR="00785105" w:rsidRPr="00A125F5" w:rsidRDefault="4BF954C7"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193DFD">
        <w:rPr>
          <w:rFonts w:ascii="Arial" w:eastAsia="Arial" w:hAnsi="Arial" w:cs="Arial"/>
          <w:lang w:eastAsia="ca-ES"/>
        </w:rPr>
        <w:t xml:space="preserve"> </w:t>
      </w:r>
      <w:r w:rsidRPr="00A125F5">
        <w:rPr>
          <w:rFonts w:ascii="Arial" w:eastAsia="Arial" w:hAnsi="Arial" w:cs="Arial"/>
          <w:lang w:eastAsia="ca-ES"/>
        </w:rPr>
        <w:t>Coordinar-se amb els centres del territori, amb la col·laboració dels serveis educatius. </w:t>
      </w:r>
    </w:p>
    <w:p w14:paraId="33D5ACDD" w14:textId="129CC419" w:rsidR="00785105" w:rsidRPr="00A125F5" w:rsidRDefault="706ADCD7"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193DFD">
        <w:rPr>
          <w:rFonts w:ascii="Arial" w:eastAsia="Arial" w:hAnsi="Arial" w:cs="Arial"/>
          <w:lang w:eastAsia="ca-ES"/>
        </w:rPr>
        <w:t xml:space="preserve"> </w:t>
      </w:r>
      <w:r w:rsidR="790E59E7" w:rsidRPr="00A125F5">
        <w:rPr>
          <w:rFonts w:ascii="Arial" w:eastAsia="Arial" w:hAnsi="Arial" w:cs="Arial"/>
          <w:lang w:eastAsia="ca-ES"/>
        </w:rPr>
        <w:t>Establir mecanismes de col·laboració i de treball en xarxa amb altres agents del territori, particularment amb els agents locals</w:t>
      </w:r>
      <w:r w:rsidR="1F5CC5EE" w:rsidRPr="00A125F5">
        <w:rPr>
          <w:rFonts w:ascii="Arial" w:eastAsia="Arial" w:hAnsi="Arial" w:cs="Arial"/>
          <w:lang w:eastAsia="ca-ES"/>
        </w:rPr>
        <w:t>.</w:t>
      </w:r>
    </w:p>
    <w:p w14:paraId="240142D1" w14:textId="1EB37E93" w:rsidR="00785105" w:rsidRPr="00A125F5" w:rsidRDefault="5AA76592"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193DFD">
        <w:rPr>
          <w:rFonts w:ascii="Arial" w:eastAsia="Arial" w:hAnsi="Arial" w:cs="Arial"/>
          <w:lang w:eastAsia="ca-ES"/>
        </w:rPr>
        <w:t xml:space="preserve"> </w:t>
      </w:r>
      <w:r w:rsidR="5A9E4C70" w:rsidRPr="00A125F5">
        <w:rPr>
          <w:rFonts w:ascii="Arial" w:eastAsia="Arial" w:hAnsi="Arial" w:cs="Arial"/>
          <w:lang w:eastAsia="ca-ES"/>
        </w:rPr>
        <w:t>Avaluar les accions d’orientació d'acord a</w:t>
      </w:r>
      <w:r w:rsidR="00F74450" w:rsidRPr="00A125F5">
        <w:rPr>
          <w:rFonts w:ascii="Arial" w:eastAsia="Arial" w:hAnsi="Arial" w:cs="Arial"/>
          <w:lang w:eastAsia="ca-ES"/>
        </w:rPr>
        <w:t>mb</w:t>
      </w:r>
      <w:r w:rsidR="5A9E4C70" w:rsidRPr="00A125F5">
        <w:rPr>
          <w:rFonts w:ascii="Arial" w:eastAsia="Arial" w:hAnsi="Arial" w:cs="Arial"/>
          <w:lang w:eastAsia="ca-ES"/>
        </w:rPr>
        <w:t xml:space="preserve"> indicadors educatius que permetin fer el seguiment dels alumnes, compartir dades amb l</w:t>
      </w:r>
      <w:r w:rsidR="00411664" w:rsidRPr="00A125F5">
        <w:rPr>
          <w:rFonts w:ascii="Arial" w:eastAsia="Arial" w:hAnsi="Arial" w:cs="Arial"/>
          <w:lang w:eastAsia="ca-ES"/>
        </w:rPr>
        <w:t>’A</w:t>
      </w:r>
      <w:r w:rsidR="5A9E4C70" w:rsidRPr="00A125F5">
        <w:rPr>
          <w:rFonts w:ascii="Arial" w:eastAsia="Arial" w:hAnsi="Arial" w:cs="Arial"/>
          <w:lang w:eastAsia="ca-ES"/>
        </w:rPr>
        <w:t>dministració</w:t>
      </w:r>
      <w:r w:rsidR="00506BD1" w:rsidRPr="00A125F5">
        <w:rPr>
          <w:rFonts w:ascii="Arial" w:eastAsia="Arial" w:hAnsi="Arial" w:cs="Arial"/>
          <w:lang w:eastAsia="ca-ES"/>
        </w:rPr>
        <w:t>,</w:t>
      </w:r>
      <w:r w:rsidR="5A9E4C70" w:rsidRPr="00A125F5">
        <w:rPr>
          <w:rFonts w:ascii="Arial" w:eastAsia="Arial" w:hAnsi="Arial" w:cs="Arial"/>
          <w:lang w:eastAsia="ca-ES"/>
        </w:rPr>
        <w:t xml:space="preserve"> i incorporar millores a la proposta orientadora</w:t>
      </w:r>
      <w:r w:rsidR="4C693DCC" w:rsidRPr="00A125F5">
        <w:rPr>
          <w:rFonts w:ascii="Arial" w:eastAsia="Arial" w:hAnsi="Arial" w:cs="Arial"/>
          <w:lang w:eastAsia="ca-ES"/>
        </w:rPr>
        <w:t>.</w:t>
      </w:r>
    </w:p>
    <w:p w14:paraId="5F6D0997" w14:textId="77777777" w:rsidR="00785105" w:rsidRPr="00A125F5" w:rsidRDefault="00785105"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 </w:t>
      </w:r>
    </w:p>
    <w:p w14:paraId="7515D280" w14:textId="265C9452" w:rsidR="00785105" w:rsidRPr="00A125F5" w:rsidRDefault="00785105" w:rsidP="6D2CF262">
      <w:pPr>
        <w:spacing w:after="0" w:line="240" w:lineRule="auto"/>
        <w:textAlignment w:val="baseline"/>
        <w:rPr>
          <w:rFonts w:ascii="Arial" w:eastAsia="Arial" w:hAnsi="Arial" w:cs="Arial"/>
          <w:lang w:eastAsia="ca-ES"/>
        </w:rPr>
      </w:pPr>
      <w:r w:rsidRPr="00A125F5">
        <w:rPr>
          <w:rFonts w:ascii="Arial" w:eastAsia="Arial" w:hAnsi="Arial" w:cs="Arial"/>
          <w:lang w:eastAsia="ca-ES"/>
        </w:rPr>
        <w:t>C) Correspon als serveis educatius</w:t>
      </w:r>
      <w:r w:rsidR="00411664" w:rsidRPr="00A125F5">
        <w:rPr>
          <w:rFonts w:ascii="Arial" w:eastAsia="Arial" w:hAnsi="Arial" w:cs="Arial"/>
          <w:lang w:eastAsia="ca-ES"/>
        </w:rPr>
        <w:t>:</w:t>
      </w:r>
      <w:r w:rsidRPr="00A125F5">
        <w:rPr>
          <w:rFonts w:ascii="Arial" w:eastAsia="Arial" w:hAnsi="Arial" w:cs="Arial"/>
          <w:lang w:eastAsia="ca-ES"/>
        </w:rPr>
        <w:t>  </w:t>
      </w:r>
    </w:p>
    <w:p w14:paraId="613960E0" w14:textId="01247BA8" w:rsidR="00785105" w:rsidRPr="00A125F5" w:rsidRDefault="00785105"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 </w:t>
      </w:r>
      <w:r w:rsidR="17F85611" w:rsidRPr="00A125F5">
        <w:rPr>
          <w:rFonts w:ascii="Arial" w:eastAsia="Arial" w:hAnsi="Arial" w:cs="Arial"/>
          <w:lang w:eastAsia="ca-ES"/>
        </w:rPr>
        <w:t>Col·laborar amb els centres educatius i altres agents locals en el desenvolupament del procés d’orientació</w:t>
      </w:r>
      <w:r w:rsidR="664018C5" w:rsidRPr="00A125F5">
        <w:rPr>
          <w:rFonts w:ascii="Arial" w:eastAsia="Arial" w:hAnsi="Arial" w:cs="Arial"/>
          <w:lang w:eastAsia="ca-ES"/>
        </w:rPr>
        <w:t>.</w:t>
      </w:r>
    </w:p>
    <w:p w14:paraId="0331ADAA" w14:textId="62C38CE3" w:rsidR="17F85611" w:rsidRPr="00A125F5" w:rsidRDefault="17F85611"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Pr="00A125F5">
        <w:rPr>
          <w:rFonts w:ascii="Arial" w:eastAsia="Arial" w:hAnsi="Arial" w:cs="Arial"/>
          <w:lang w:eastAsia="ca-ES"/>
        </w:rPr>
        <w:t>Col·laborar en l’acció orientadora al territori en relació a</w:t>
      </w:r>
      <w:r w:rsidR="00411664" w:rsidRPr="00A125F5">
        <w:rPr>
          <w:rFonts w:ascii="Arial" w:eastAsia="Arial" w:hAnsi="Arial" w:cs="Arial"/>
          <w:lang w:eastAsia="ca-ES"/>
        </w:rPr>
        <w:t>mb e</w:t>
      </w:r>
      <w:r w:rsidRPr="00A125F5">
        <w:rPr>
          <w:rFonts w:ascii="Arial" w:eastAsia="Arial" w:hAnsi="Arial" w:cs="Arial"/>
          <w:lang w:eastAsia="ca-ES"/>
        </w:rPr>
        <w:t>l seguiment i actuació en casos d’absentisme i abandonament escolar prematur</w:t>
      </w:r>
      <w:r w:rsidR="00506BD1" w:rsidRPr="00A125F5">
        <w:rPr>
          <w:rFonts w:ascii="Arial" w:eastAsia="Arial" w:hAnsi="Arial" w:cs="Arial"/>
          <w:lang w:eastAsia="ca-ES"/>
        </w:rPr>
        <w:t>,</w:t>
      </w:r>
      <w:r w:rsidRPr="00A125F5">
        <w:rPr>
          <w:rFonts w:ascii="Arial" w:eastAsia="Arial" w:hAnsi="Arial" w:cs="Arial"/>
          <w:lang w:eastAsia="ca-ES"/>
        </w:rPr>
        <w:t xml:space="preserve"> i </w:t>
      </w:r>
      <w:r w:rsidR="00506BD1" w:rsidRPr="00A125F5">
        <w:rPr>
          <w:rFonts w:ascii="Arial" w:eastAsia="Arial" w:hAnsi="Arial" w:cs="Arial"/>
          <w:lang w:eastAsia="ca-ES"/>
        </w:rPr>
        <w:t xml:space="preserve">també </w:t>
      </w:r>
      <w:r w:rsidRPr="00A125F5">
        <w:rPr>
          <w:rFonts w:ascii="Arial" w:eastAsia="Arial" w:hAnsi="Arial" w:cs="Arial"/>
          <w:lang w:eastAsia="ca-ES"/>
        </w:rPr>
        <w:t>en altres situacions que puguin prioritzar-se, particularment amb l'alumnat més vulnerable o en situació de risc.</w:t>
      </w:r>
    </w:p>
    <w:p w14:paraId="71464C43" w14:textId="11AC53FC" w:rsidR="00785105" w:rsidRPr="00A125F5" w:rsidRDefault="00785105"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Pr="00A125F5">
        <w:rPr>
          <w:rFonts w:ascii="Arial" w:eastAsia="Arial" w:hAnsi="Arial" w:cs="Arial"/>
          <w:lang w:eastAsia="ca-ES"/>
        </w:rPr>
        <w:t>Col·laborar amb el professorat dels centres del seu territori en el desenvolupament de recursos per a la descoberta i comprensió de l’oferta formativa, laboral i d’altres activitats que estan disponibles al territori.  </w:t>
      </w:r>
    </w:p>
    <w:p w14:paraId="33C2651D" w14:textId="3FA5B644" w:rsidR="4F44007F" w:rsidRPr="00A125F5" w:rsidRDefault="4F44007F"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109F1B4E" w:rsidRPr="00A125F5">
        <w:rPr>
          <w:rFonts w:ascii="Arial" w:eastAsia="Arial" w:hAnsi="Arial" w:cs="Arial"/>
          <w:lang w:eastAsia="ca-ES"/>
        </w:rPr>
        <w:t>Dinamitzar el treball en xarxa d’un territori per definir estratègies i actuacions per minimitzar l’absentisme i l’abandonament</w:t>
      </w:r>
      <w:r w:rsidR="223D0174" w:rsidRPr="00A125F5">
        <w:rPr>
          <w:rFonts w:ascii="Arial" w:eastAsia="Arial" w:hAnsi="Arial" w:cs="Arial"/>
          <w:lang w:eastAsia="ca-ES"/>
        </w:rPr>
        <w:t>.</w:t>
      </w:r>
    </w:p>
    <w:p w14:paraId="1AD30AD7" w14:textId="0C2C179E" w:rsidR="7C30D449" w:rsidRPr="00A125F5" w:rsidRDefault="7C30D449"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109F1B4E" w:rsidRPr="00A125F5">
        <w:rPr>
          <w:rFonts w:ascii="Arial" w:eastAsia="Arial" w:hAnsi="Arial" w:cs="Arial"/>
          <w:lang w:eastAsia="ca-ES"/>
        </w:rPr>
        <w:t xml:space="preserve">Col·laborar en l’acompanyament dels processos de transició entre etapes i en l’orientació per a la continuïtat formativa, atenent particularment l’alumnat vulnerable, en risc o amb </w:t>
      </w:r>
      <w:r w:rsidR="00506BD1" w:rsidRPr="00A125F5">
        <w:rPr>
          <w:rFonts w:ascii="Arial" w:eastAsia="Arial" w:hAnsi="Arial" w:cs="Arial"/>
          <w:lang w:eastAsia="ca-ES"/>
        </w:rPr>
        <w:t>necessitats específiques de suport educatiu (</w:t>
      </w:r>
      <w:r w:rsidR="109F1B4E" w:rsidRPr="00A125F5">
        <w:rPr>
          <w:rFonts w:ascii="Arial" w:eastAsia="Arial" w:hAnsi="Arial" w:cs="Arial"/>
          <w:lang w:eastAsia="ca-ES"/>
        </w:rPr>
        <w:t>NESE</w:t>
      </w:r>
      <w:r w:rsidR="00506BD1" w:rsidRPr="00A125F5">
        <w:rPr>
          <w:rFonts w:ascii="Arial" w:eastAsia="Arial" w:hAnsi="Arial" w:cs="Arial"/>
          <w:lang w:eastAsia="ca-ES"/>
        </w:rPr>
        <w:t>)</w:t>
      </w:r>
      <w:r w:rsidR="109F1B4E" w:rsidRPr="00A125F5">
        <w:rPr>
          <w:rFonts w:ascii="Arial" w:eastAsia="Arial" w:hAnsi="Arial" w:cs="Arial"/>
          <w:lang w:eastAsia="ca-ES"/>
        </w:rPr>
        <w:t>.  </w:t>
      </w:r>
    </w:p>
    <w:p w14:paraId="042403D7" w14:textId="7D5C870D" w:rsidR="44A16D59" w:rsidRPr="00A125F5" w:rsidRDefault="44A16D59" w:rsidP="19696E82">
      <w:pPr>
        <w:shd w:val="clear" w:color="auto" w:fill="FFFFFF" w:themeFill="background1"/>
        <w:spacing w:after="0" w:line="240" w:lineRule="auto"/>
        <w:rPr>
          <w:rFonts w:ascii="Arial" w:eastAsia="Arial" w:hAnsi="Arial" w:cs="Arial"/>
          <w:lang w:eastAsia="ca-ES"/>
        </w:rPr>
      </w:pPr>
      <w:r w:rsidRPr="00EC7613">
        <w:rPr>
          <w:rFonts w:ascii="Arial" w:eastAsiaTheme="minorEastAsia" w:hAnsi="Arial" w:cs="Arial"/>
          <w:lang w:eastAsia="ca-ES"/>
        </w:rPr>
        <w:t>-</w:t>
      </w:r>
      <w:r w:rsidR="00F108C2">
        <w:rPr>
          <w:rFonts w:ascii="Arial" w:eastAsiaTheme="minorEastAsia" w:hAnsi="Arial" w:cs="Arial"/>
          <w:lang w:eastAsia="ca-ES"/>
        </w:rPr>
        <w:t xml:space="preserve"> </w:t>
      </w:r>
      <w:r w:rsidRPr="00EC7613">
        <w:rPr>
          <w:rFonts w:ascii="Arial" w:eastAsiaTheme="minorEastAsia" w:hAnsi="Arial" w:cs="Arial"/>
          <w:lang w:eastAsia="ca-ES"/>
        </w:rPr>
        <w:t>Col·laborar en l’organització dels plans de formació permanent</w:t>
      </w:r>
      <w:r w:rsidR="22345F9B" w:rsidRPr="00EC7613">
        <w:rPr>
          <w:rFonts w:ascii="Arial" w:eastAsiaTheme="minorEastAsia" w:hAnsi="Arial" w:cs="Arial"/>
          <w:lang w:eastAsia="ca-ES"/>
        </w:rPr>
        <w:t xml:space="preserve"> en matèria d’orientació</w:t>
      </w:r>
      <w:r w:rsidR="4E29B3C2" w:rsidRPr="00EC7613">
        <w:rPr>
          <w:rFonts w:ascii="Arial" w:eastAsiaTheme="minorEastAsia" w:hAnsi="Arial" w:cs="Arial"/>
          <w:lang w:eastAsia="ca-ES"/>
        </w:rPr>
        <w:t xml:space="preserve"> de cada territori.</w:t>
      </w:r>
    </w:p>
    <w:p w14:paraId="638AA540" w14:textId="2DA82867" w:rsidR="22345F9B" w:rsidRPr="00A125F5" w:rsidRDefault="22345F9B" w:rsidP="19696E82">
      <w:pPr>
        <w:shd w:val="clear" w:color="auto" w:fill="FFFFFF" w:themeFill="background1"/>
        <w:spacing w:after="0" w:line="240" w:lineRule="auto"/>
        <w:rPr>
          <w:rFonts w:ascii="Arial" w:eastAsia="Arial" w:hAnsi="Arial" w:cs="Arial"/>
          <w:lang w:eastAsia="ca-ES"/>
        </w:rPr>
      </w:pPr>
      <w:r w:rsidRPr="00EC7613">
        <w:rPr>
          <w:rFonts w:ascii="Arial" w:eastAsiaTheme="minorEastAsia" w:hAnsi="Arial" w:cs="Arial"/>
          <w:lang w:eastAsia="ca-ES"/>
        </w:rPr>
        <w:t>-</w:t>
      </w:r>
      <w:r w:rsidR="00F108C2">
        <w:rPr>
          <w:rFonts w:ascii="Arial" w:eastAsiaTheme="minorEastAsia" w:hAnsi="Arial" w:cs="Arial"/>
          <w:lang w:eastAsia="ca-ES"/>
        </w:rPr>
        <w:t xml:space="preserve"> </w:t>
      </w:r>
      <w:r w:rsidRPr="00EC7613">
        <w:rPr>
          <w:rFonts w:ascii="Arial" w:eastAsiaTheme="minorEastAsia" w:hAnsi="Arial" w:cs="Arial"/>
          <w:lang w:eastAsia="ca-ES"/>
        </w:rPr>
        <w:t>I</w:t>
      </w:r>
      <w:r w:rsidR="44A16D59" w:rsidRPr="00EC7613">
        <w:rPr>
          <w:rFonts w:ascii="Arial" w:eastAsiaTheme="minorEastAsia" w:hAnsi="Arial" w:cs="Arial"/>
          <w:lang w:eastAsia="ca-ES"/>
        </w:rPr>
        <w:t xml:space="preserve">dentificar </w:t>
      </w:r>
      <w:r w:rsidR="156732D3" w:rsidRPr="00EC7613">
        <w:rPr>
          <w:rFonts w:ascii="Arial" w:eastAsiaTheme="minorEastAsia" w:hAnsi="Arial" w:cs="Arial"/>
          <w:lang w:eastAsia="ca-ES"/>
        </w:rPr>
        <w:t xml:space="preserve"> i promoure la difusió de </w:t>
      </w:r>
      <w:r w:rsidR="44A16D59" w:rsidRPr="00EC7613">
        <w:rPr>
          <w:rFonts w:ascii="Arial" w:eastAsiaTheme="minorEastAsia" w:hAnsi="Arial" w:cs="Arial"/>
          <w:lang w:eastAsia="ca-ES"/>
        </w:rPr>
        <w:t>pràctiques de referència</w:t>
      </w:r>
      <w:r w:rsidR="42E1ED02" w:rsidRPr="00EC7613">
        <w:rPr>
          <w:rFonts w:ascii="Arial" w:eastAsiaTheme="minorEastAsia" w:hAnsi="Arial" w:cs="Arial"/>
          <w:lang w:eastAsia="ca-ES"/>
        </w:rPr>
        <w:t xml:space="preserve"> d’orientació</w:t>
      </w:r>
      <w:r w:rsidR="1454389C" w:rsidRPr="00EC7613">
        <w:rPr>
          <w:rFonts w:ascii="Arial" w:eastAsiaTheme="minorEastAsia" w:hAnsi="Arial" w:cs="Arial"/>
          <w:lang w:eastAsia="ca-ES"/>
        </w:rPr>
        <w:t xml:space="preserve"> </w:t>
      </w:r>
      <w:r w:rsidR="42E1ED02" w:rsidRPr="00EC7613">
        <w:rPr>
          <w:rFonts w:ascii="Arial" w:eastAsiaTheme="minorEastAsia" w:hAnsi="Arial" w:cs="Arial"/>
          <w:lang w:eastAsia="ca-ES"/>
        </w:rPr>
        <w:t>desenvolupades a cada</w:t>
      </w:r>
      <w:r w:rsidR="44A16D59" w:rsidRPr="00EC7613">
        <w:rPr>
          <w:rFonts w:ascii="Arial" w:eastAsiaTheme="minorEastAsia" w:hAnsi="Arial" w:cs="Arial"/>
          <w:lang w:eastAsia="ca-ES"/>
        </w:rPr>
        <w:t xml:space="preserve"> territori</w:t>
      </w:r>
      <w:r w:rsidR="4D5D0A68" w:rsidRPr="00EC7613">
        <w:rPr>
          <w:rFonts w:ascii="Arial" w:eastAsiaTheme="minorEastAsia" w:hAnsi="Arial" w:cs="Arial"/>
          <w:lang w:eastAsia="ca-ES"/>
        </w:rPr>
        <w:t>.</w:t>
      </w:r>
    </w:p>
    <w:p w14:paraId="37D10E84" w14:textId="7054C7B5"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D)Correspon a la inspecció educativa</w:t>
      </w:r>
      <w:r w:rsidR="00506BD1" w:rsidRPr="00A125F5">
        <w:rPr>
          <w:rFonts w:ascii="Arial" w:eastAsia="Arial" w:hAnsi="Arial" w:cs="Arial"/>
          <w:kern w:val="0"/>
          <w:lang w:eastAsia="ca-ES"/>
          <w14:ligatures w14:val="none"/>
        </w:rPr>
        <w:t>:</w:t>
      </w:r>
      <w:r w:rsidRPr="00A125F5">
        <w:rPr>
          <w:rFonts w:ascii="Arial" w:eastAsia="Arial" w:hAnsi="Arial" w:cs="Arial"/>
          <w:kern w:val="0"/>
          <w:lang w:eastAsia="ca-ES"/>
          <w14:ligatures w14:val="none"/>
        </w:rPr>
        <w:t> </w:t>
      </w:r>
    </w:p>
    <w:p w14:paraId="4B8E46BD" w14:textId="470F84A3" w:rsidR="00785105" w:rsidRPr="00A125F5" w:rsidRDefault="555DCB1A" w:rsidP="6D2CF262">
      <w:pPr>
        <w:spacing w:after="0" w:line="240" w:lineRule="auto"/>
        <w:rPr>
          <w:rFonts w:ascii="Arial" w:eastAsia="Arial" w:hAnsi="Arial" w:cs="Arial"/>
        </w:rPr>
      </w:pPr>
      <w:r w:rsidRPr="00A125F5">
        <w:rPr>
          <w:rFonts w:ascii="Arial" w:eastAsia="Arial" w:hAnsi="Arial" w:cs="Arial"/>
          <w:lang w:eastAsia="ca-ES"/>
        </w:rPr>
        <w:t>-</w:t>
      </w:r>
      <w:r w:rsidR="00F108C2">
        <w:rPr>
          <w:rFonts w:ascii="Arial" w:eastAsia="Arial" w:hAnsi="Arial" w:cs="Arial"/>
          <w:lang w:eastAsia="ca-ES"/>
        </w:rPr>
        <w:t xml:space="preserve"> </w:t>
      </w:r>
      <w:r w:rsidRPr="00A125F5">
        <w:rPr>
          <w:rFonts w:ascii="Arial" w:eastAsia="Arial" w:hAnsi="Arial" w:cs="Arial"/>
          <w:lang w:eastAsia="ca-ES"/>
        </w:rPr>
        <w:t>Supervisar el procés orientador del seu territori i impulsar les accions de millora que es derivin del seguiment i avaluació de l’orientació.</w:t>
      </w:r>
      <w:r w:rsidRPr="00EC7613">
        <w:rPr>
          <w:rFonts w:ascii="Arial" w:eastAsia="Consolas" w:hAnsi="Arial" w:cs="Arial"/>
          <w:color w:val="000000" w:themeColor="text1"/>
        </w:rPr>
        <w:t> </w:t>
      </w:r>
    </w:p>
    <w:p w14:paraId="4381DC39" w14:textId="670B94E2" w:rsidR="00785105" w:rsidRPr="00A125F5" w:rsidRDefault="154EB433" w:rsidP="19696E82">
      <w:pPr>
        <w:spacing w:after="0" w:line="240" w:lineRule="auto"/>
        <w:textAlignment w:val="baseline"/>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Pr="00A125F5">
        <w:rPr>
          <w:rFonts w:ascii="Arial" w:eastAsia="Arial" w:hAnsi="Arial" w:cs="Arial"/>
          <w:lang w:eastAsia="ca-ES"/>
        </w:rPr>
        <w:t>Supervisar el seguiment i les actuacions</w:t>
      </w:r>
      <w:r w:rsidR="06A0479E" w:rsidRPr="00A125F5">
        <w:rPr>
          <w:rFonts w:ascii="Arial" w:eastAsia="Arial" w:hAnsi="Arial" w:cs="Arial"/>
          <w:lang w:eastAsia="ca-ES"/>
        </w:rPr>
        <w:t xml:space="preserve"> relacionades amb l’orientació educativa de l’alumnat dels centres educatius i </w:t>
      </w:r>
      <w:r w:rsidRPr="00A125F5">
        <w:rPr>
          <w:rFonts w:ascii="Arial" w:eastAsia="Arial" w:hAnsi="Arial" w:cs="Arial"/>
          <w:lang w:eastAsia="ca-ES"/>
        </w:rPr>
        <w:t>dels casos d’absentisme i abandonament escolar prematur</w:t>
      </w:r>
      <w:r w:rsidR="24979F68" w:rsidRPr="00A125F5">
        <w:rPr>
          <w:rFonts w:ascii="Arial" w:eastAsia="Arial" w:hAnsi="Arial" w:cs="Arial"/>
          <w:lang w:eastAsia="ca-ES"/>
        </w:rPr>
        <w:t>.</w:t>
      </w:r>
    </w:p>
    <w:p w14:paraId="3E83A7F0" w14:textId="7481A1C4" w:rsidR="00785105" w:rsidRPr="00A125F5" w:rsidRDefault="00785105" w:rsidP="19696E82">
      <w:pPr>
        <w:spacing w:after="0" w:line="240" w:lineRule="auto"/>
        <w:textAlignment w:val="baseline"/>
        <w:rPr>
          <w:rFonts w:ascii="Arial" w:eastAsia="Arial" w:hAnsi="Arial" w:cs="Arial"/>
          <w:b/>
          <w:bCs/>
          <w:lang w:eastAsia="ca-ES"/>
        </w:rPr>
      </w:pPr>
    </w:p>
    <w:p w14:paraId="5B45C6D7" w14:textId="425B86E1" w:rsidR="00785105" w:rsidRPr="00EC7613" w:rsidRDefault="00785105"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Capítol II</w:t>
      </w:r>
      <w:r w:rsidR="00506BD1" w:rsidRPr="00A125F5">
        <w:rPr>
          <w:rFonts w:ascii="Arial" w:eastAsia="Arial" w:hAnsi="Arial" w:cs="Arial"/>
          <w:b/>
          <w:bCs/>
          <w:kern w:val="0"/>
          <w:lang w:eastAsia="ca-ES"/>
          <w14:ligatures w14:val="none"/>
        </w:rPr>
        <w:t>.</w:t>
      </w:r>
      <w:r w:rsidRPr="00A125F5">
        <w:rPr>
          <w:rFonts w:ascii="Arial" w:eastAsia="Arial" w:hAnsi="Arial" w:cs="Arial"/>
          <w:b/>
          <w:bCs/>
          <w:kern w:val="0"/>
          <w:lang w:eastAsia="ca-ES"/>
          <w14:ligatures w14:val="none"/>
        </w:rPr>
        <w:t xml:space="preserve"> L’acció orientadora amb l’alumnat.</w:t>
      </w:r>
      <w:r w:rsidRPr="00A125F5">
        <w:rPr>
          <w:rFonts w:ascii="Arial" w:eastAsia="Arial" w:hAnsi="Arial" w:cs="Arial"/>
          <w:kern w:val="0"/>
          <w:lang w:eastAsia="ca-ES"/>
          <w14:ligatures w14:val="none"/>
        </w:rPr>
        <w:t> </w:t>
      </w:r>
    </w:p>
    <w:p w14:paraId="1EEA0B56" w14:textId="77777777"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13C1A4EE" w14:textId="4C524B57"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6</w:t>
      </w:r>
      <w:r w:rsidR="00506BD1" w:rsidRPr="00A125F5">
        <w:rPr>
          <w:rFonts w:ascii="Arial" w:eastAsia="Arial" w:hAnsi="Arial" w:cs="Arial"/>
          <w:b/>
          <w:bCs/>
          <w:kern w:val="0"/>
          <w:lang w:eastAsia="ca-ES"/>
          <w14:ligatures w14:val="none"/>
        </w:rPr>
        <w:t>.</w:t>
      </w:r>
      <w:r w:rsidRPr="00A125F5">
        <w:rPr>
          <w:rFonts w:ascii="Arial" w:eastAsia="Arial" w:hAnsi="Arial" w:cs="Arial"/>
          <w:b/>
          <w:bCs/>
          <w:kern w:val="0"/>
          <w:lang w:eastAsia="ca-ES"/>
          <w14:ligatures w14:val="none"/>
        </w:rPr>
        <w:t xml:space="preserve"> Àmbits de l’</w:t>
      </w:r>
      <w:r w:rsidR="00506BD1" w:rsidRPr="00A125F5">
        <w:rPr>
          <w:rFonts w:ascii="Arial" w:eastAsia="Arial" w:hAnsi="Arial" w:cs="Arial"/>
          <w:b/>
          <w:bCs/>
          <w:kern w:val="0"/>
          <w:lang w:eastAsia="ca-ES"/>
          <w14:ligatures w14:val="none"/>
        </w:rPr>
        <w:t>o</w:t>
      </w:r>
      <w:r w:rsidRPr="00A125F5">
        <w:rPr>
          <w:rFonts w:ascii="Arial" w:eastAsia="Arial" w:hAnsi="Arial" w:cs="Arial"/>
          <w:b/>
          <w:bCs/>
          <w:kern w:val="0"/>
          <w:lang w:eastAsia="ca-ES"/>
          <w14:ligatures w14:val="none"/>
        </w:rPr>
        <w:t>rientació</w:t>
      </w:r>
      <w:r w:rsidRPr="00A125F5">
        <w:rPr>
          <w:rFonts w:ascii="Arial" w:eastAsia="Arial" w:hAnsi="Arial" w:cs="Arial"/>
          <w:kern w:val="0"/>
          <w:lang w:eastAsia="ca-ES"/>
          <w14:ligatures w14:val="none"/>
        </w:rPr>
        <w:t>  </w:t>
      </w:r>
    </w:p>
    <w:p w14:paraId="06E10B44" w14:textId="77777777" w:rsidR="00785105" w:rsidRPr="00A125F5" w:rsidRDefault="00785105"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L'orientació educativa es desenvolupa en quatre àmbits principals: personal, social, acadèmic i professional.  </w:t>
      </w:r>
    </w:p>
    <w:p w14:paraId="27DEB866" w14:textId="5D8377AD" w:rsidR="00785105" w:rsidRPr="00A125F5" w:rsidRDefault="00785105" w:rsidP="6D2CF262">
      <w:pPr>
        <w:shd w:val="clear" w:color="auto" w:fill="FFFFFF" w:themeFill="background1"/>
        <w:spacing w:after="0" w:line="240" w:lineRule="auto"/>
        <w:rPr>
          <w:rFonts w:ascii="Arial" w:eastAsia="Arial" w:hAnsi="Arial" w:cs="Arial"/>
          <w:lang w:eastAsia="ca-ES"/>
        </w:rPr>
      </w:pPr>
    </w:p>
    <w:p w14:paraId="2FFA57DA" w14:textId="556A9FB5" w:rsidR="00785105" w:rsidRPr="00A125F5" w:rsidRDefault="3141C584"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34CB696D" w:rsidRPr="00A125F5">
        <w:rPr>
          <w:rFonts w:ascii="Arial" w:eastAsia="Arial" w:hAnsi="Arial" w:cs="Arial"/>
          <w:lang w:eastAsia="ca-ES"/>
        </w:rPr>
        <w:t xml:space="preserve">L’orientació en l’àmbit personal persegueix afavorir el desenvolupament d’estratègies </w:t>
      </w:r>
      <w:r w:rsidR="00506BD1" w:rsidRPr="00A125F5">
        <w:rPr>
          <w:rFonts w:ascii="Arial" w:eastAsia="Arial" w:hAnsi="Arial" w:cs="Arial"/>
          <w:lang w:eastAsia="ca-ES"/>
        </w:rPr>
        <w:t>adreçades a</w:t>
      </w:r>
      <w:r w:rsidR="34CB696D" w:rsidRPr="00A125F5">
        <w:rPr>
          <w:rFonts w:ascii="Arial" w:eastAsia="Arial" w:hAnsi="Arial" w:cs="Arial"/>
          <w:lang w:eastAsia="ca-ES"/>
        </w:rPr>
        <w:t xml:space="preserve"> prendre consciència de les pròpies característiques i emocions, i </w:t>
      </w:r>
      <w:r w:rsidR="007A2566" w:rsidRPr="00A125F5">
        <w:rPr>
          <w:rFonts w:ascii="Arial" w:eastAsia="Arial" w:hAnsi="Arial" w:cs="Arial"/>
          <w:lang w:eastAsia="ca-ES"/>
        </w:rPr>
        <w:t>també a</w:t>
      </w:r>
      <w:r w:rsidR="34CB696D" w:rsidRPr="00A125F5">
        <w:rPr>
          <w:rFonts w:ascii="Arial" w:eastAsia="Arial" w:hAnsi="Arial" w:cs="Arial"/>
          <w:lang w:eastAsia="ca-ES"/>
        </w:rPr>
        <w:t xml:space="preserve"> desenvolupa</w:t>
      </w:r>
      <w:r w:rsidR="007A2566" w:rsidRPr="00A125F5">
        <w:rPr>
          <w:rFonts w:ascii="Arial" w:eastAsia="Arial" w:hAnsi="Arial" w:cs="Arial"/>
          <w:lang w:eastAsia="ca-ES"/>
        </w:rPr>
        <w:t>r</w:t>
      </w:r>
      <w:r w:rsidR="34CB696D" w:rsidRPr="00A125F5">
        <w:rPr>
          <w:rFonts w:ascii="Arial" w:eastAsia="Arial" w:hAnsi="Arial" w:cs="Arial"/>
          <w:lang w:eastAsia="ca-ES"/>
        </w:rPr>
        <w:t xml:space="preserve"> recursos </w:t>
      </w:r>
      <w:r w:rsidR="007A2566" w:rsidRPr="00A125F5">
        <w:rPr>
          <w:rFonts w:ascii="Arial" w:eastAsia="Arial" w:hAnsi="Arial" w:cs="Arial"/>
          <w:lang w:eastAsia="ca-ES"/>
        </w:rPr>
        <w:t xml:space="preserve">i capacitats </w:t>
      </w:r>
      <w:r w:rsidR="34CB696D" w:rsidRPr="00A125F5">
        <w:rPr>
          <w:rFonts w:ascii="Arial" w:eastAsia="Arial" w:hAnsi="Arial" w:cs="Arial"/>
          <w:lang w:eastAsia="ca-ES"/>
        </w:rPr>
        <w:t xml:space="preserve">personals que permetin gestionar la pròpia identitat. L'àmbit personal de l'orientació té com a objectiu el desenvolupament personal i emocional de l’alumne. Aquest àmbit inclou el foment de l'autonomia, l’autoconcepte, l'autoestima, i la presa de decisions. </w:t>
      </w:r>
    </w:p>
    <w:p w14:paraId="1AAC3E6A" w14:textId="1A07DFFD" w:rsidR="00785105" w:rsidRPr="00A125F5" w:rsidRDefault="00785105" w:rsidP="6D2CF262">
      <w:pPr>
        <w:shd w:val="clear" w:color="auto" w:fill="FFFFFF" w:themeFill="background1"/>
        <w:spacing w:after="0" w:line="240" w:lineRule="auto"/>
        <w:rPr>
          <w:rFonts w:ascii="Arial" w:eastAsia="Arial" w:hAnsi="Arial" w:cs="Arial"/>
          <w:lang w:eastAsia="ca-ES"/>
        </w:rPr>
      </w:pPr>
    </w:p>
    <w:p w14:paraId="28B3497A" w14:textId="107E3CA9" w:rsidR="00785105" w:rsidRPr="00A125F5" w:rsidRDefault="0B82172A"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34CB696D" w:rsidRPr="00A125F5">
        <w:rPr>
          <w:rFonts w:ascii="Arial" w:eastAsia="Arial" w:hAnsi="Arial" w:cs="Arial"/>
          <w:lang w:eastAsia="ca-ES"/>
        </w:rPr>
        <w:t xml:space="preserve">L'orientació en l'àmbit social té com a objectiu desenvolupar competències socials, </w:t>
      </w:r>
      <w:r w:rsidR="00506BD1" w:rsidRPr="00A125F5">
        <w:rPr>
          <w:rFonts w:ascii="Arial" w:eastAsia="Arial" w:hAnsi="Arial" w:cs="Arial"/>
          <w:lang w:eastAsia="ca-ES"/>
        </w:rPr>
        <w:t xml:space="preserve">en </w:t>
      </w:r>
      <w:r w:rsidR="34CB696D" w:rsidRPr="00A125F5">
        <w:rPr>
          <w:rFonts w:ascii="Arial" w:eastAsia="Arial" w:hAnsi="Arial" w:cs="Arial"/>
          <w:lang w:eastAsia="ca-ES"/>
        </w:rPr>
        <w:t>les relacions amb la resta de persones amb qu</w:t>
      </w:r>
      <w:r w:rsidR="29F1559A" w:rsidRPr="00A125F5">
        <w:rPr>
          <w:rFonts w:ascii="Arial" w:eastAsia="Arial" w:hAnsi="Arial" w:cs="Arial"/>
          <w:lang w:eastAsia="ca-ES"/>
        </w:rPr>
        <w:t xml:space="preserve">i </w:t>
      </w:r>
      <w:r w:rsidR="34CB696D" w:rsidRPr="00A125F5">
        <w:rPr>
          <w:rFonts w:ascii="Arial" w:eastAsia="Arial" w:hAnsi="Arial" w:cs="Arial"/>
          <w:lang w:eastAsia="ca-ES"/>
        </w:rPr>
        <w:t xml:space="preserve">interacciona, per a la convivència positiva. Permet desenvolupar els valors democràtics, </w:t>
      </w:r>
      <w:r w:rsidR="18CAE2E4" w:rsidRPr="00A125F5">
        <w:rPr>
          <w:rFonts w:ascii="Arial" w:eastAsia="Arial" w:hAnsi="Arial" w:cs="Arial"/>
          <w:lang w:eastAsia="ca-ES"/>
        </w:rPr>
        <w:t>inclusius</w:t>
      </w:r>
      <w:r w:rsidR="34CB696D" w:rsidRPr="00A125F5">
        <w:rPr>
          <w:rFonts w:ascii="Arial" w:eastAsia="Arial" w:hAnsi="Arial" w:cs="Arial"/>
          <w:lang w:eastAsia="ca-ES"/>
        </w:rPr>
        <w:t xml:space="preserve"> i de compromís amb el benestar col·lectiu. Aquest àmbit inclou el desenvolupament de les relacions assertives, la comunicació dialògica i el desenvolupament del clima social en contextos </w:t>
      </w:r>
      <w:r w:rsidR="6C79608C" w:rsidRPr="00A125F5">
        <w:rPr>
          <w:rFonts w:ascii="Arial" w:eastAsia="Arial" w:hAnsi="Arial" w:cs="Arial"/>
          <w:lang w:eastAsia="ca-ES"/>
        </w:rPr>
        <w:t>de formació i educació</w:t>
      </w:r>
      <w:r w:rsidR="34CB696D" w:rsidRPr="00A125F5">
        <w:rPr>
          <w:rFonts w:ascii="Arial" w:eastAsia="Arial" w:hAnsi="Arial" w:cs="Arial"/>
          <w:lang w:eastAsia="ca-ES"/>
        </w:rPr>
        <w:t xml:space="preserve">, entre altres. </w:t>
      </w:r>
    </w:p>
    <w:p w14:paraId="51B64574" w14:textId="64745013" w:rsidR="00785105" w:rsidRPr="00A125F5" w:rsidRDefault="00785105" w:rsidP="6D2CF262">
      <w:pPr>
        <w:shd w:val="clear" w:color="auto" w:fill="FFFFFF" w:themeFill="background1"/>
        <w:spacing w:after="0" w:line="240" w:lineRule="auto"/>
        <w:rPr>
          <w:rFonts w:ascii="Arial" w:eastAsia="Arial" w:hAnsi="Arial" w:cs="Arial"/>
          <w:lang w:eastAsia="ca-ES"/>
        </w:rPr>
      </w:pPr>
    </w:p>
    <w:p w14:paraId="1A18815C" w14:textId="5F2F389D" w:rsidR="00785105" w:rsidRPr="00A125F5" w:rsidRDefault="10D3114D" w:rsidP="19696E8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Pr="00A125F5">
        <w:rPr>
          <w:rFonts w:ascii="Arial" w:eastAsia="Arial" w:hAnsi="Arial" w:cs="Arial"/>
          <w:lang w:eastAsia="ca-ES"/>
        </w:rPr>
        <w:t>L'àmbit acadèmic de l'orientació té com a objectiu acompanyar el desenvolupament de les competències i habilitats acadèmiques de l'alumn</w:t>
      </w:r>
      <w:r w:rsidR="7C3199D0" w:rsidRPr="00A125F5">
        <w:rPr>
          <w:rFonts w:ascii="Arial" w:eastAsia="Arial" w:hAnsi="Arial" w:cs="Arial"/>
          <w:lang w:eastAsia="ca-ES"/>
        </w:rPr>
        <w:t>e.</w:t>
      </w:r>
      <w:r w:rsidRPr="00A125F5">
        <w:rPr>
          <w:rFonts w:ascii="Arial" w:eastAsia="Arial" w:hAnsi="Arial" w:cs="Arial"/>
          <w:lang w:eastAsia="ca-ES"/>
        </w:rPr>
        <w:t xml:space="preserve"> Aquest àmbit inclou</w:t>
      </w:r>
      <w:r w:rsidR="007A2566" w:rsidRPr="00A125F5">
        <w:rPr>
          <w:rFonts w:ascii="Arial" w:eastAsia="Arial" w:hAnsi="Arial" w:cs="Arial"/>
          <w:lang w:eastAsia="ca-ES"/>
        </w:rPr>
        <w:t>, d’una banda,</w:t>
      </w:r>
      <w:r w:rsidRPr="00A125F5">
        <w:rPr>
          <w:rFonts w:ascii="Arial" w:eastAsia="Arial" w:hAnsi="Arial" w:cs="Arial"/>
          <w:lang w:eastAsia="ca-ES"/>
        </w:rPr>
        <w:t xml:space="preserve"> l’acompanyament personalitzat i</w:t>
      </w:r>
      <w:r w:rsidR="007A2566" w:rsidRPr="00A125F5">
        <w:rPr>
          <w:rFonts w:ascii="Arial" w:eastAsia="Arial" w:hAnsi="Arial" w:cs="Arial"/>
          <w:lang w:eastAsia="ca-ES"/>
        </w:rPr>
        <w:t xml:space="preserve">, de l’altra, </w:t>
      </w:r>
      <w:r w:rsidRPr="00A125F5">
        <w:rPr>
          <w:rFonts w:ascii="Arial" w:eastAsia="Arial" w:hAnsi="Arial" w:cs="Arial"/>
          <w:lang w:eastAsia="ca-ES"/>
        </w:rPr>
        <w:t xml:space="preserve">el suport al desenvolupament de les competències i estratègies </w:t>
      </w:r>
      <w:r w:rsidR="007A2566" w:rsidRPr="00A125F5">
        <w:rPr>
          <w:rFonts w:ascii="Arial" w:eastAsia="Arial" w:hAnsi="Arial" w:cs="Arial"/>
          <w:lang w:eastAsia="ca-ES"/>
        </w:rPr>
        <w:t xml:space="preserve">adreçades a </w:t>
      </w:r>
      <w:r w:rsidRPr="00A125F5">
        <w:rPr>
          <w:rFonts w:ascii="Arial" w:eastAsia="Arial" w:hAnsi="Arial" w:cs="Arial"/>
          <w:lang w:eastAsia="ca-ES"/>
        </w:rPr>
        <w:t>optimitza</w:t>
      </w:r>
      <w:r w:rsidR="007A2566" w:rsidRPr="00A125F5">
        <w:rPr>
          <w:rFonts w:ascii="Arial" w:eastAsia="Arial" w:hAnsi="Arial" w:cs="Arial"/>
          <w:lang w:eastAsia="ca-ES"/>
        </w:rPr>
        <w:t>r</w:t>
      </w:r>
      <w:r w:rsidRPr="00A125F5">
        <w:rPr>
          <w:rFonts w:ascii="Arial" w:eastAsia="Arial" w:hAnsi="Arial" w:cs="Arial"/>
          <w:lang w:eastAsia="ca-ES"/>
        </w:rPr>
        <w:t xml:space="preserve"> l’aprenentatge</w:t>
      </w:r>
      <w:r w:rsidR="007A2566" w:rsidRPr="00A125F5">
        <w:rPr>
          <w:rFonts w:ascii="Arial" w:eastAsia="Arial" w:hAnsi="Arial" w:cs="Arial"/>
          <w:lang w:eastAsia="ca-ES"/>
        </w:rPr>
        <w:t xml:space="preserve"> (</w:t>
      </w:r>
      <w:r w:rsidRPr="00A125F5">
        <w:rPr>
          <w:rFonts w:ascii="Arial" w:eastAsia="Arial" w:hAnsi="Arial" w:cs="Arial"/>
          <w:lang w:eastAsia="ca-ES"/>
        </w:rPr>
        <w:t>desenvolupament i millora de l'autoeficàcia</w:t>
      </w:r>
      <w:r w:rsidR="007A2566" w:rsidRPr="00A125F5">
        <w:rPr>
          <w:rFonts w:ascii="Arial" w:eastAsia="Arial" w:hAnsi="Arial" w:cs="Arial"/>
          <w:lang w:eastAsia="ca-ES"/>
        </w:rPr>
        <w:t>;</w:t>
      </w:r>
      <w:r w:rsidRPr="00A125F5">
        <w:rPr>
          <w:rFonts w:ascii="Arial" w:eastAsia="Arial" w:hAnsi="Arial" w:cs="Arial"/>
          <w:lang w:eastAsia="ca-ES"/>
        </w:rPr>
        <w:t xml:space="preserve"> aprendre a aprendre</w:t>
      </w:r>
      <w:r w:rsidR="007A2566" w:rsidRPr="00A125F5">
        <w:rPr>
          <w:rFonts w:ascii="Arial" w:eastAsia="Arial" w:hAnsi="Arial" w:cs="Arial"/>
          <w:lang w:eastAsia="ca-ES"/>
        </w:rPr>
        <w:t>;</w:t>
      </w:r>
      <w:r w:rsidRPr="00A125F5">
        <w:rPr>
          <w:rFonts w:ascii="Arial" w:eastAsia="Arial" w:hAnsi="Arial" w:cs="Arial"/>
          <w:lang w:eastAsia="ca-ES"/>
        </w:rPr>
        <w:t xml:space="preserve"> motivació i autoestima acadèmiques</w:t>
      </w:r>
      <w:r w:rsidR="007A2566" w:rsidRPr="00A125F5">
        <w:rPr>
          <w:rFonts w:ascii="Arial" w:eastAsia="Arial" w:hAnsi="Arial" w:cs="Arial"/>
          <w:lang w:eastAsia="ca-ES"/>
        </w:rPr>
        <w:t>,</w:t>
      </w:r>
      <w:r w:rsidRPr="00A125F5">
        <w:rPr>
          <w:rFonts w:ascii="Arial" w:eastAsia="Arial" w:hAnsi="Arial" w:cs="Arial"/>
          <w:lang w:eastAsia="ca-ES"/>
        </w:rPr>
        <w:t xml:space="preserve"> i identificació i tria d’itineraris acadèmics</w:t>
      </w:r>
      <w:r w:rsidR="007A2566" w:rsidRPr="00A125F5">
        <w:rPr>
          <w:rFonts w:ascii="Arial" w:eastAsia="Arial" w:hAnsi="Arial" w:cs="Arial"/>
          <w:lang w:eastAsia="ca-ES"/>
        </w:rPr>
        <w:t>)</w:t>
      </w:r>
      <w:r w:rsidRPr="00A125F5">
        <w:rPr>
          <w:rFonts w:ascii="Arial" w:eastAsia="Arial" w:hAnsi="Arial" w:cs="Arial"/>
          <w:lang w:eastAsia="ca-ES"/>
        </w:rPr>
        <w:t xml:space="preserve">. </w:t>
      </w:r>
      <w:r w:rsidR="00785105" w:rsidRPr="00A125F5">
        <w:rPr>
          <w:rFonts w:ascii="Arial" w:eastAsia="Arial" w:hAnsi="Arial" w:cs="Arial"/>
          <w:lang w:eastAsia="ca-ES"/>
        </w:rPr>
        <w:t>  </w:t>
      </w:r>
    </w:p>
    <w:p w14:paraId="379D54A4" w14:textId="2D1AC868" w:rsidR="6E37AAEA" w:rsidRPr="00A125F5" w:rsidRDefault="6E37AAEA" w:rsidP="6D2CF262">
      <w:pPr>
        <w:shd w:val="clear" w:color="auto" w:fill="FFFFFF" w:themeFill="background1"/>
        <w:spacing w:after="0" w:line="240" w:lineRule="auto"/>
        <w:rPr>
          <w:rFonts w:ascii="Arial" w:eastAsia="Arial" w:hAnsi="Arial" w:cs="Arial"/>
          <w:lang w:eastAsia="ca-ES"/>
        </w:rPr>
      </w:pPr>
    </w:p>
    <w:p w14:paraId="3F5935A6" w14:textId="468B80ED" w:rsidR="08690444" w:rsidRPr="00A125F5" w:rsidRDefault="08690444" w:rsidP="19696E8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Pr="00A125F5">
        <w:rPr>
          <w:rFonts w:ascii="Arial" w:eastAsia="Arial" w:hAnsi="Arial" w:cs="Arial"/>
          <w:lang w:eastAsia="ca-ES"/>
        </w:rPr>
        <w:t>L'àmbit professional de l'orientació té com a objectiu acompanyar l'</w:t>
      </w:r>
      <w:r w:rsidR="007A1EB9">
        <w:rPr>
          <w:rFonts w:ascii="Arial" w:eastAsia="Arial" w:hAnsi="Arial" w:cs="Arial"/>
          <w:lang w:eastAsia="ca-ES"/>
        </w:rPr>
        <w:t xml:space="preserve">alumne o alumna </w:t>
      </w:r>
      <w:r w:rsidRPr="00A125F5">
        <w:rPr>
          <w:rFonts w:ascii="Arial" w:eastAsia="Arial" w:hAnsi="Arial" w:cs="Arial"/>
          <w:lang w:eastAsia="ca-ES"/>
        </w:rPr>
        <w:t xml:space="preserve">en les decisions que va prenent al llarg de la seva escolaritat, per construir i gestionar un projecte vocacional o professional, la tria de l’itinerari formatiu i de les activitats o processos que concreten el seu projecte al llarg de la seva trajectòria formativa. Aquest àmbit inclou </w:t>
      </w:r>
      <w:r w:rsidR="3D7913EA" w:rsidRPr="00A125F5">
        <w:rPr>
          <w:rFonts w:ascii="Arial" w:eastAsia="Arial" w:hAnsi="Arial" w:cs="Arial"/>
          <w:lang w:eastAsia="ca-ES"/>
        </w:rPr>
        <w:t>la comprensió del món laboral</w:t>
      </w:r>
      <w:r w:rsidR="10828BDD" w:rsidRPr="00A125F5">
        <w:rPr>
          <w:rFonts w:ascii="Arial" w:eastAsia="Arial" w:hAnsi="Arial" w:cs="Arial"/>
          <w:lang w:eastAsia="ca-ES"/>
        </w:rPr>
        <w:t>, del món de les professions i de les ocupacions</w:t>
      </w:r>
      <w:r w:rsidR="3D7913EA" w:rsidRPr="00A125F5">
        <w:rPr>
          <w:rFonts w:ascii="Arial" w:eastAsia="Arial" w:hAnsi="Arial" w:cs="Arial"/>
          <w:lang w:eastAsia="ca-ES"/>
        </w:rPr>
        <w:t xml:space="preserve">, </w:t>
      </w:r>
      <w:r w:rsidRPr="00A125F5">
        <w:rPr>
          <w:rFonts w:ascii="Arial" w:eastAsia="Arial" w:hAnsi="Arial" w:cs="Arial"/>
          <w:lang w:eastAsia="ca-ES"/>
        </w:rPr>
        <w:t>els seus valors i les seves dinàmiques</w:t>
      </w:r>
      <w:r w:rsidR="16E92241" w:rsidRPr="00A125F5">
        <w:rPr>
          <w:rFonts w:ascii="Arial" w:eastAsia="Arial" w:hAnsi="Arial" w:cs="Arial"/>
          <w:lang w:eastAsia="ca-ES"/>
        </w:rPr>
        <w:t>;</w:t>
      </w:r>
      <w:r w:rsidRPr="00A125F5">
        <w:rPr>
          <w:rFonts w:ascii="Arial" w:eastAsia="Arial" w:hAnsi="Arial" w:cs="Arial"/>
          <w:lang w:eastAsia="ca-ES"/>
        </w:rPr>
        <w:t xml:space="preserve"> dels itineraris formatius que s’hi relacionen </w:t>
      </w:r>
      <w:r w:rsidR="10DA8A39" w:rsidRPr="00A125F5">
        <w:rPr>
          <w:rFonts w:ascii="Arial" w:eastAsia="Arial" w:hAnsi="Arial" w:cs="Arial"/>
          <w:lang w:eastAsia="ca-ES"/>
        </w:rPr>
        <w:t>per al</w:t>
      </w:r>
      <w:r w:rsidRPr="00A125F5">
        <w:rPr>
          <w:rFonts w:ascii="Arial" w:eastAsia="Arial" w:hAnsi="Arial" w:cs="Arial"/>
          <w:lang w:eastAsia="ca-ES"/>
        </w:rPr>
        <w:t xml:space="preserve"> desenvolupament progressiu del </w:t>
      </w:r>
      <w:r w:rsidR="35E567CD" w:rsidRPr="00A125F5">
        <w:rPr>
          <w:rFonts w:ascii="Arial" w:eastAsia="Arial" w:hAnsi="Arial" w:cs="Arial"/>
          <w:lang w:eastAsia="ca-ES"/>
        </w:rPr>
        <w:t xml:space="preserve">seu </w:t>
      </w:r>
      <w:r w:rsidRPr="00A125F5">
        <w:rPr>
          <w:rFonts w:ascii="Arial" w:eastAsia="Arial" w:hAnsi="Arial" w:cs="Arial"/>
          <w:lang w:eastAsia="ca-ES"/>
        </w:rPr>
        <w:t>projecte professional.</w:t>
      </w:r>
    </w:p>
    <w:p w14:paraId="35ADD55C" w14:textId="77777777" w:rsidR="00785105" w:rsidRPr="00EC7613" w:rsidRDefault="00785105" w:rsidP="6D2CF262">
      <w:pPr>
        <w:spacing w:after="0" w:line="240" w:lineRule="auto"/>
        <w:ind w:left="780"/>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68DEFEDD" w14:textId="77777777"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7. Procés orientador</w:t>
      </w:r>
      <w:r w:rsidRPr="00A125F5">
        <w:rPr>
          <w:rFonts w:ascii="Arial" w:eastAsia="Arial" w:hAnsi="Arial" w:cs="Arial"/>
          <w:kern w:val="0"/>
          <w:lang w:eastAsia="ca-ES"/>
          <w14:ligatures w14:val="none"/>
        </w:rPr>
        <w:t>  </w:t>
      </w:r>
    </w:p>
    <w:p w14:paraId="3A9E96E3" w14:textId="70DDE906" w:rsidR="7C6E7E8B" w:rsidRPr="00A125F5" w:rsidRDefault="7C6E7E8B" w:rsidP="19696E8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L’acció orientadora abasta totes les etapes i cadascun dels cursos o nivells que les compo</w:t>
      </w:r>
      <w:r w:rsidR="00A330C8" w:rsidRPr="00A125F5">
        <w:rPr>
          <w:rFonts w:ascii="Arial" w:eastAsia="Arial" w:hAnsi="Arial" w:cs="Arial"/>
          <w:lang w:eastAsia="ca-ES"/>
        </w:rPr>
        <w:t>n</w:t>
      </w:r>
      <w:r w:rsidRPr="00A125F5">
        <w:rPr>
          <w:rFonts w:ascii="Arial" w:eastAsia="Arial" w:hAnsi="Arial" w:cs="Arial"/>
          <w:lang w:eastAsia="ca-ES"/>
        </w:rPr>
        <w:t>en i ha de considerar diferents processos</w:t>
      </w:r>
      <w:r w:rsidR="18D7ADBB" w:rsidRPr="00A125F5">
        <w:rPr>
          <w:rFonts w:ascii="Arial" w:eastAsia="Arial" w:hAnsi="Arial" w:cs="Arial"/>
          <w:lang w:eastAsia="ca-ES"/>
        </w:rPr>
        <w:t xml:space="preserve"> que poden solapar-se en el temps i que són cíclics</w:t>
      </w:r>
      <w:r w:rsidRPr="00A125F5">
        <w:rPr>
          <w:rFonts w:ascii="Arial" w:eastAsia="Arial" w:hAnsi="Arial" w:cs="Arial"/>
          <w:lang w:eastAsia="ca-ES"/>
        </w:rPr>
        <w:t>: l’accés, l’acollida, la familiarització, la intensificació dels aprenentatges</w:t>
      </w:r>
      <w:r w:rsidR="00A330C8" w:rsidRPr="00A125F5">
        <w:rPr>
          <w:rFonts w:ascii="Arial" w:eastAsia="Arial" w:hAnsi="Arial" w:cs="Arial"/>
          <w:lang w:eastAsia="ca-ES"/>
        </w:rPr>
        <w:t>,</w:t>
      </w:r>
      <w:r w:rsidRPr="00A125F5">
        <w:rPr>
          <w:rFonts w:ascii="Arial" w:eastAsia="Arial" w:hAnsi="Arial" w:cs="Arial"/>
          <w:lang w:eastAsia="ca-ES"/>
        </w:rPr>
        <w:t xml:space="preserve"> i els traspassos i transicions.   </w:t>
      </w:r>
    </w:p>
    <w:p w14:paraId="4C43945A" w14:textId="5FC63A5C" w:rsidR="00785105" w:rsidRPr="00A125F5" w:rsidRDefault="2CAFD152"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Pr="00A125F5">
        <w:rPr>
          <w:rFonts w:ascii="Arial" w:eastAsia="Arial" w:hAnsi="Arial" w:cs="Arial"/>
          <w:lang w:eastAsia="ca-ES"/>
        </w:rPr>
        <w:t>L’accés ha d’assegurar que les condicions del centre, de l’oferta formativa i de les accions d'orientació estiguin realment a l’abast de tota la població a qu</w:t>
      </w:r>
      <w:r w:rsidR="00A330C8" w:rsidRPr="00A125F5">
        <w:rPr>
          <w:rFonts w:ascii="Arial" w:eastAsia="Arial" w:hAnsi="Arial" w:cs="Arial"/>
          <w:lang w:eastAsia="ca-ES"/>
        </w:rPr>
        <w:t>è</w:t>
      </w:r>
      <w:r w:rsidRPr="00A125F5">
        <w:rPr>
          <w:rFonts w:ascii="Arial" w:eastAsia="Arial" w:hAnsi="Arial" w:cs="Arial"/>
          <w:lang w:eastAsia="ca-ES"/>
        </w:rPr>
        <w:t xml:space="preserve"> </w:t>
      </w:r>
      <w:r w:rsidR="00A330C8" w:rsidRPr="00A125F5">
        <w:rPr>
          <w:rFonts w:ascii="Arial" w:eastAsia="Arial" w:hAnsi="Arial" w:cs="Arial"/>
          <w:lang w:eastAsia="ca-ES"/>
        </w:rPr>
        <w:t>s’</w:t>
      </w:r>
      <w:r w:rsidRPr="00A125F5">
        <w:rPr>
          <w:rFonts w:ascii="Arial" w:eastAsia="Arial" w:hAnsi="Arial" w:cs="Arial"/>
          <w:lang w:eastAsia="ca-ES"/>
        </w:rPr>
        <w:t>adreça per tal que pugui esdevenir comunitat educativa. Vetlla també per</w:t>
      </w:r>
      <w:r w:rsidR="00A330C8" w:rsidRPr="00A125F5">
        <w:rPr>
          <w:rFonts w:ascii="Arial" w:eastAsia="Arial" w:hAnsi="Arial" w:cs="Arial"/>
          <w:lang w:eastAsia="ca-ES"/>
        </w:rPr>
        <w:t>què</w:t>
      </w:r>
      <w:r w:rsidRPr="00A125F5">
        <w:rPr>
          <w:rFonts w:ascii="Arial" w:eastAsia="Arial" w:hAnsi="Arial" w:cs="Arial"/>
          <w:lang w:eastAsia="ca-ES"/>
        </w:rPr>
        <w:t xml:space="preserve"> es faciliti la participació de tots els alumnes, especialment </w:t>
      </w:r>
      <w:r w:rsidR="00A330C8" w:rsidRPr="00A125F5">
        <w:rPr>
          <w:rFonts w:ascii="Arial" w:eastAsia="Arial" w:hAnsi="Arial" w:cs="Arial"/>
          <w:lang w:eastAsia="ca-ES"/>
        </w:rPr>
        <w:t>els</w:t>
      </w:r>
      <w:r w:rsidRPr="00A125F5">
        <w:rPr>
          <w:rFonts w:ascii="Arial" w:eastAsia="Arial" w:hAnsi="Arial" w:cs="Arial"/>
          <w:lang w:eastAsia="ca-ES"/>
        </w:rPr>
        <w:t xml:space="preserve"> que tenen situacions de vulnerabilitat, risc o NESE.    </w:t>
      </w:r>
      <w:r w:rsidR="00785105" w:rsidRPr="00A125F5">
        <w:rPr>
          <w:rFonts w:ascii="Arial" w:eastAsia="Arial" w:hAnsi="Arial" w:cs="Arial"/>
          <w:lang w:eastAsia="ca-ES"/>
        </w:rPr>
        <w:t>   </w:t>
      </w:r>
    </w:p>
    <w:p w14:paraId="72E24DB5" w14:textId="52B9CCB6" w:rsidR="00785105" w:rsidRPr="00A125F5" w:rsidRDefault="412FFBBF"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Pr="00A125F5">
        <w:rPr>
          <w:rFonts w:ascii="Arial" w:eastAsia="Arial" w:hAnsi="Arial" w:cs="Arial"/>
          <w:lang w:eastAsia="ca-ES"/>
        </w:rPr>
        <w:t>L’acollida comprèn totes les accions encaminades a promoure la plena incorporació de l’</w:t>
      </w:r>
      <w:r w:rsidR="007A1EB9">
        <w:rPr>
          <w:rFonts w:ascii="Arial" w:eastAsia="Arial" w:hAnsi="Arial" w:cs="Arial"/>
          <w:lang w:eastAsia="ca-ES"/>
        </w:rPr>
        <w:t xml:space="preserve">alumne o alumna </w:t>
      </w:r>
      <w:r w:rsidRPr="00A125F5">
        <w:rPr>
          <w:rFonts w:ascii="Arial" w:eastAsia="Arial" w:hAnsi="Arial" w:cs="Arial"/>
          <w:lang w:eastAsia="ca-ES"/>
        </w:rPr>
        <w:t>i la seva família (particularment en l'educació bàsica) a la comunitat educativa en general i al grup en particular.</w:t>
      </w:r>
    </w:p>
    <w:p w14:paraId="62031E5B" w14:textId="2F6A1C23" w:rsidR="00785105" w:rsidRPr="00A125F5" w:rsidRDefault="57DFF047"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Pr="00A125F5">
        <w:rPr>
          <w:rFonts w:ascii="Arial" w:eastAsia="Arial" w:hAnsi="Arial" w:cs="Arial"/>
          <w:lang w:eastAsia="ca-ES"/>
        </w:rPr>
        <w:t>La familiarització de l'</w:t>
      </w:r>
      <w:r w:rsidR="007A1EB9">
        <w:rPr>
          <w:rFonts w:ascii="Arial" w:eastAsia="Arial" w:hAnsi="Arial" w:cs="Arial"/>
          <w:lang w:eastAsia="ca-ES"/>
        </w:rPr>
        <w:t xml:space="preserve">alumne o alumna </w:t>
      </w:r>
      <w:r w:rsidR="00BC5E29" w:rsidRPr="00A125F5">
        <w:rPr>
          <w:rFonts w:ascii="Arial" w:eastAsia="Arial" w:hAnsi="Arial" w:cs="Arial"/>
          <w:lang w:eastAsia="ca-ES"/>
        </w:rPr>
        <w:t>amb</w:t>
      </w:r>
      <w:r w:rsidRPr="00A125F5">
        <w:rPr>
          <w:rFonts w:ascii="Arial" w:eastAsia="Arial" w:hAnsi="Arial" w:cs="Arial"/>
          <w:lang w:eastAsia="ca-ES"/>
        </w:rPr>
        <w:t xml:space="preserve"> la manera de treballar al centre s'aconsegueix </w:t>
      </w:r>
      <w:r w:rsidR="00BC5E29" w:rsidRPr="00A125F5">
        <w:rPr>
          <w:rFonts w:ascii="Arial" w:eastAsia="Arial" w:hAnsi="Arial" w:cs="Arial"/>
          <w:lang w:eastAsia="ca-ES"/>
        </w:rPr>
        <w:t xml:space="preserve">mitjançant </w:t>
      </w:r>
      <w:r w:rsidRPr="00A125F5">
        <w:rPr>
          <w:rFonts w:ascii="Arial" w:eastAsia="Arial" w:hAnsi="Arial" w:cs="Arial"/>
          <w:lang w:eastAsia="ca-ES"/>
        </w:rPr>
        <w:t xml:space="preserve">el conjunt d’accions, dissenyades per l'equip docent, que asseguren que cada </w:t>
      </w:r>
      <w:r w:rsidR="007A1EB9">
        <w:rPr>
          <w:rFonts w:ascii="Arial" w:eastAsia="Arial" w:hAnsi="Arial" w:cs="Arial"/>
          <w:lang w:eastAsia="ca-ES"/>
        </w:rPr>
        <w:t xml:space="preserve">alumne o alumna </w:t>
      </w:r>
      <w:r w:rsidRPr="00A125F5">
        <w:rPr>
          <w:rFonts w:ascii="Arial" w:eastAsia="Arial" w:hAnsi="Arial" w:cs="Arial"/>
          <w:lang w:eastAsia="ca-ES"/>
        </w:rPr>
        <w:t>p</w:t>
      </w:r>
      <w:r w:rsidR="00BC5E29" w:rsidRPr="00A125F5">
        <w:rPr>
          <w:rFonts w:ascii="Arial" w:eastAsia="Arial" w:hAnsi="Arial" w:cs="Arial"/>
          <w:lang w:eastAsia="ca-ES"/>
        </w:rPr>
        <w:t>ot</w:t>
      </w:r>
      <w:r w:rsidRPr="00A125F5">
        <w:rPr>
          <w:rFonts w:ascii="Arial" w:eastAsia="Arial" w:hAnsi="Arial" w:cs="Arial"/>
          <w:lang w:eastAsia="ca-ES"/>
        </w:rPr>
        <w:t xml:space="preserve"> incorporar-se a les dinàmiques d’ensenyament i aprenentatge pròpies del centre, del cicle i del nivell a partir de la seva comprensió, adopció i caracterització.   </w:t>
      </w:r>
    </w:p>
    <w:p w14:paraId="35E5A2C0" w14:textId="10A64249" w:rsidR="00785105" w:rsidRPr="00A125F5" w:rsidRDefault="02D514F0"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Pr="00A125F5">
        <w:rPr>
          <w:rFonts w:ascii="Arial" w:eastAsia="Arial" w:hAnsi="Arial" w:cs="Arial"/>
          <w:lang w:eastAsia="ca-ES"/>
        </w:rPr>
        <w:t>La intensificació dels aprenentatges inclou la millora dels processos d'autoregulació i metacognició que l’</w:t>
      </w:r>
      <w:r w:rsidR="007A1EB9">
        <w:rPr>
          <w:rFonts w:ascii="Arial" w:eastAsia="Arial" w:hAnsi="Arial" w:cs="Arial"/>
          <w:lang w:eastAsia="ca-ES"/>
        </w:rPr>
        <w:t xml:space="preserve">alumne o alumna </w:t>
      </w:r>
      <w:r w:rsidRPr="00A125F5">
        <w:rPr>
          <w:rFonts w:ascii="Arial" w:eastAsia="Arial" w:hAnsi="Arial" w:cs="Arial"/>
          <w:lang w:eastAsia="ca-ES"/>
        </w:rPr>
        <w:t xml:space="preserve">desenvolupa una vegada ha entès com funciona el centre, fa servir els recursos a l'abast i progressa en els aprenentatges, en el desenvolupament de competències i en les dinàmiques interpersonals. Permet assolir els aprenentatges i </w:t>
      </w:r>
      <w:r w:rsidR="00BC5E29" w:rsidRPr="00A125F5">
        <w:rPr>
          <w:rFonts w:ascii="Arial" w:eastAsia="Arial" w:hAnsi="Arial" w:cs="Arial"/>
          <w:lang w:eastAsia="ca-ES"/>
        </w:rPr>
        <w:t>implica</w:t>
      </w:r>
      <w:r w:rsidRPr="00A125F5">
        <w:rPr>
          <w:rFonts w:ascii="Arial" w:eastAsia="Arial" w:hAnsi="Arial" w:cs="Arial"/>
          <w:lang w:eastAsia="ca-ES"/>
        </w:rPr>
        <w:t xml:space="preserve"> l’assoliment dels objectius educatius. </w:t>
      </w:r>
      <w:r w:rsidR="57DFF047" w:rsidRPr="00A125F5">
        <w:rPr>
          <w:rFonts w:ascii="Arial" w:eastAsia="Arial" w:hAnsi="Arial" w:cs="Arial"/>
          <w:lang w:eastAsia="ca-ES"/>
        </w:rPr>
        <w:t xml:space="preserve">   </w:t>
      </w:r>
    </w:p>
    <w:p w14:paraId="1A09D7AC" w14:textId="66EE7B56" w:rsidR="00785105" w:rsidRPr="00A125F5" w:rsidRDefault="4B7D59EE" w:rsidP="19696E8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F108C2">
        <w:rPr>
          <w:rFonts w:ascii="Arial" w:eastAsia="Arial" w:hAnsi="Arial" w:cs="Arial"/>
          <w:lang w:eastAsia="ca-ES"/>
        </w:rPr>
        <w:t xml:space="preserve"> </w:t>
      </w:r>
      <w:r w:rsidRPr="00A125F5">
        <w:rPr>
          <w:rFonts w:ascii="Arial" w:eastAsia="Arial" w:hAnsi="Arial" w:cs="Arial"/>
          <w:lang w:eastAsia="ca-ES"/>
        </w:rPr>
        <w:t>Els traspassos (l’acompanyament o trànsit entre un nivell i el següent) i les transicions (canvi d’etapa o d’institució educativa) s</w:t>
      </w:r>
      <w:r w:rsidR="00BC5E29" w:rsidRPr="00A125F5">
        <w:rPr>
          <w:rFonts w:ascii="Arial" w:eastAsia="Arial" w:hAnsi="Arial" w:cs="Arial"/>
          <w:lang w:eastAsia="ca-ES"/>
        </w:rPr>
        <w:t>ó</w:t>
      </w:r>
      <w:r w:rsidRPr="00A125F5">
        <w:rPr>
          <w:rFonts w:ascii="Arial" w:eastAsia="Arial" w:hAnsi="Arial" w:cs="Arial"/>
          <w:lang w:eastAsia="ca-ES"/>
        </w:rPr>
        <w:t>n el darrer procés orientador. Són moments en els qu</w:t>
      </w:r>
      <w:r w:rsidR="00BC5E29" w:rsidRPr="00A125F5">
        <w:rPr>
          <w:rFonts w:ascii="Arial" w:eastAsia="Arial" w:hAnsi="Arial" w:cs="Arial"/>
          <w:lang w:eastAsia="ca-ES"/>
        </w:rPr>
        <w:t>als</w:t>
      </w:r>
      <w:r w:rsidRPr="00A125F5">
        <w:rPr>
          <w:rFonts w:ascii="Arial" w:eastAsia="Arial" w:hAnsi="Arial" w:cs="Arial"/>
          <w:lang w:eastAsia="ca-ES"/>
        </w:rPr>
        <w:t xml:space="preserve"> es materialitzen canvis en la composició de grups, variacions en les estratègies metodològiques, en les dinàmiques</w:t>
      </w:r>
      <w:r w:rsidR="00BC5E29" w:rsidRPr="00A125F5">
        <w:rPr>
          <w:rFonts w:ascii="Arial" w:eastAsia="Arial" w:hAnsi="Arial" w:cs="Arial"/>
          <w:lang w:eastAsia="ca-ES"/>
        </w:rPr>
        <w:t>,</w:t>
      </w:r>
      <w:r w:rsidRPr="00A125F5">
        <w:rPr>
          <w:rFonts w:ascii="Arial" w:eastAsia="Arial" w:hAnsi="Arial" w:cs="Arial"/>
          <w:lang w:eastAsia="ca-ES"/>
        </w:rPr>
        <w:t xml:space="preserve"> i en els sabers o continguts, que cal anticipar i preparar desenvolupant competències per afrontar els canvis i l’aproximació progressiva i articulada a la nova situació.   </w:t>
      </w:r>
      <w:r w:rsidR="57DFF047" w:rsidRPr="00A125F5">
        <w:rPr>
          <w:rFonts w:ascii="Arial" w:eastAsia="Arial" w:hAnsi="Arial" w:cs="Arial"/>
          <w:lang w:eastAsia="ca-ES"/>
        </w:rPr>
        <w:t xml:space="preserve">  </w:t>
      </w:r>
      <w:r w:rsidR="00785105" w:rsidRPr="00A125F5">
        <w:rPr>
          <w:rFonts w:ascii="Arial" w:eastAsia="Arial" w:hAnsi="Arial" w:cs="Arial"/>
          <w:lang w:eastAsia="ca-ES"/>
        </w:rPr>
        <w:t>  </w:t>
      </w:r>
    </w:p>
    <w:p w14:paraId="06A39171" w14:textId="77777777" w:rsidR="00785105" w:rsidRPr="00A125F5" w:rsidRDefault="00785105" w:rsidP="19696E8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 </w:t>
      </w:r>
    </w:p>
    <w:p w14:paraId="4C0F591E" w14:textId="77777777" w:rsidR="00785105" w:rsidRPr="00EC7613" w:rsidRDefault="00785105" w:rsidP="6D2CF26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8 Les accions d’orientació </w:t>
      </w:r>
      <w:r w:rsidRPr="00A125F5">
        <w:rPr>
          <w:rFonts w:ascii="Arial" w:eastAsia="Arial" w:hAnsi="Arial" w:cs="Arial"/>
          <w:kern w:val="0"/>
          <w:lang w:eastAsia="ca-ES"/>
          <w14:ligatures w14:val="none"/>
        </w:rPr>
        <w:t>  </w:t>
      </w:r>
    </w:p>
    <w:p w14:paraId="5B2B3B37" w14:textId="0B40AC96" w:rsidR="019C1096" w:rsidRPr="00A125F5" w:rsidRDefault="62278788" w:rsidP="19696E8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L’orientació combina diferents tipus de recursos i modalitat</w:t>
      </w:r>
      <w:r w:rsidR="00BC5E29" w:rsidRPr="00A125F5">
        <w:rPr>
          <w:rFonts w:ascii="Arial" w:eastAsia="Arial" w:hAnsi="Arial" w:cs="Arial"/>
          <w:lang w:eastAsia="ca-ES"/>
        </w:rPr>
        <w:t>s</w:t>
      </w:r>
      <w:r w:rsidRPr="00A125F5">
        <w:rPr>
          <w:rFonts w:ascii="Arial" w:eastAsia="Arial" w:hAnsi="Arial" w:cs="Arial"/>
          <w:lang w:eastAsia="ca-ES"/>
        </w:rPr>
        <w:t xml:space="preserve"> d’accions, que desenvolupen els diferents agents: </w:t>
      </w:r>
      <w:r w:rsidR="4216CC45" w:rsidRPr="00A125F5">
        <w:rPr>
          <w:rFonts w:ascii="Arial" w:eastAsia="Arial" w:hAnsi="Arial" w:cs="Arial"/>
          <w:lang w:eastAsia="ca-ES"/>
        </w:rPr>
        <w:t xml:space="preserve">els </w:t>
      </w:r>
      <w:r w:rsidR="36CF0585" w:rsidRPr="00A125F5">
        <w:rPr>
          <w:rFonts w:ascii="Arial" w:eastAsia="Arial" w:hAnsi="Arial" w:cs="Arial"/>
          <w:lang w:eastAsia="ca-ES"/>
        </w:rPr>
        <w:t xml:space="preserve">docents, </w:t>
      </w:r>
      <w:r w:rsidR="487D62A9" w:rsidRPr="00A125F5">
        <w:rPr>
          <w:rFonts w:ascii="Arial" w:eastAsia="Arial" w:hAnsi="Arial" w:cs="Arial"/>
          <w:lang w:eastAsia="ca-ES"/>
        </w:rPr>
        <w:t xml:space="preserve">els </w:t>
      </w:r>
      <w:r w:rsidR="36CF0585" w:rsidRPr="00A125F5">
        <w:rPr>
          <w:rFonts w:ascii="Arial" w:eastAsia="Arial" w:hAnsi="Arial" w:cs="Arial"/>
          <w:lang w:eastAsia="ca-ES"/>
        </w:rPr>
        <w:t xml:space="preserve">tutors, </w:t>
      </w:r>
      <w:r w:rsidR="54B09D7B" w:rsidRPr="00A125F5">
        <w:rPr>
          <w:rFonts w:ascii="Arial" w:eastAsia="Arial" w:hAnsi="Arial" w:cs="Arial"/>
          <w:lang w:eastAsia="ca-ES"/>
        </w:rPr>
        <w:t xml:space="preserve">els </w:t>
      </w:r>
      <w:r w:rsidRPr="00A125F5">
        <w:rPr>
          <w:rFonts w:ascii="Arial" w:eastAsia="Arial" w:hAnsi="Arial" w:cs="Arial"/>
          <w:lang w:eastAsia="ca-ES"/>
        </w:rPr>
        <w:t xml:space="preserve">docents especialistes en orientació educativa, </w:t>
      </w:r>
      <w:r w:rsidR="00BC5E29" w:rsidRPr="00A125F5">
        <w:rPr>
          <w:rFonts w:ascii="Arial" w:eastAsia="Arial" w:hAnsi="Arial" w:cs="Arial"/>
          <w:lang w:eastAsia="ca-ES"/>
        </w:rPr>
        <w:t>l’</w:t>
      </w:r>
      <w:r w:rsidR="62C459AC" w:rsidRPr="00A125F5">
        <w:rPr>
          <w:rFonts w:ascii="Arial" w:eastAsia="Arial" w:hAnsi="Arial" w:cs="Arial"/>
          <w:lang w:eastAsia="ca-ES"/>
        </w:rPr>
        <w:t xml:space="preserve">alumnat, les </w:t>
      </w:r>
      <w:r w:rsidRPr="00A125F5">
        <w:rPr>
          <w:rFonts w:ascii="Arial" w:eastAsia="Arial" w:hAnsi="Arial" w:cs="Arial"/>
          <w:lang w:eastAsia="ca-ES"/>
        </w:rPr>
        <w:t>famílies</w:t>
      </w:r>
      <w:r w:rsidR="00BC5E29" w:rsidRPr="00A125F5">
        <w:rPr>
          <w:rFonts w:ascii="Arial" w:eastAsia="Arial" w:hAnsi="Arial" w:cs="Arial"/>
          <w:lang w:eastAsia="ca-ES"/>
        </w:rPr>
        <w:t>,</w:t>
      </w:r>
      <w:r w:rsidRPr="00A125F5">
        <w:rPr>
          <w:rFonts w:ascii="Arial" w:eastAsia="Arial" w:hAnsi="Arial" w:cs="Arial"/>
          <w:lang w:eastAsia="ca-ES"/>
        </w:rPr>
        <w:t xml:space="preserve"> i</w:t>
      </w:r>
      <w:r w:rsidR="66457D7F" w:rsidRPr="00A125F5">
        <w:rPr>
          <w:rFonts w:ascii="Arial" w:eastAsia="Arial" w:hAnsi="Arial" w:cs="Arial"/>
          <w:lang w:eastAsia="ca-ES"/>
        </w:rPr>
        <w:t xml:space="preserve"> els</w:t>
      </w:r>
      <w:r w:rsidRPr="00A125F5">
        <w:rPr>
          <w:rFonts w:ascii="Arial" w:eastAsia="Arial" w:hAnsi="Arial" w:cs="Arial"/>
          <w:lang w:eastAsia="ca-ES"/>
        </w:rPr>
        <w:t xml:space="preserve"> agents externs al centre.   </w:t>
      </w:r>
      <w:r w:rsidR="019C1096" w:rsidRPr="00A125F5">
        <w:rPr>
          <w:rFonts w:ascii="Arial" w:eastAsia="Arial" w:hAnsi="Arial" w:cs="Arial"/>
          <w:lang w:eastAsia="ca-ES"/>
        </w:rPr>
        <w:t xml:space="preserve"> </w:t>
      </w:r>
    </w:p>
    <w:p w14:paraId="777E9ADF" w14:textId="77777777" w:rsidR="00785105" w:rsidRPr="00A125F5" w:rsidRDefault="00785105"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 </w:t>
      </w:r>
    </w:p>
    <w:p w14:paraId="329C1E98" w14:textId="03EC4119" w:rsidR="52066913" w:rsidRPr="00A125F5" w:rsidRDefault="52066913"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 xml:space="preserve">Els centres educatius disposen de tres grans estratègies </w:t>
      </w:r>
      <w:r w:rsidR="00BC5E29" w:rsidRPr="00A125F5">
        <w:rPr>
          <w:rFonts w:ascii="Arial" w:eastAsia="Arial" w:hAnsi="Arial" w:cs="Arial"/>
          <w:lang w:eastAsia="ca-ES"/>
        </w:rPr>
        <w:t xml:space="preserve">per </w:t>
      </w:r>
      <w:r w:rsidRPr="00A125F5">
        <w:rPr>
          <w:rFonts w:ascii="Arial" w:eastAsia="Arial" w:hAnsi="Arial" w:cs="Arial"/>
          <w:lang w:eastAsia="ca-ES"/>
        </w:rPr>
        <w:t xml:space="preserve">concretar i desenvolupar les diferents modalitats i recursos per a l’orientació: l’acció </w:t>
      </w:r>
      <w:proofErr w:type="spellStart"/>
      <w:r w:rsidRPr="00A125F5">
        <w:rPr>
          <w:rFonts w:ascii="Arial" w:eastAsia="Arial" w:hAnsi="Arial" w:cs="Arial"/>
          <w:lang w:eastAsia="ca-ES"/>
        </w:rPr>
        <w:t>tutorial</w:t>
      </w:r>
      <w:proofErr w:type="spellEnd"/>
      <w:r w:rsidRPr="00A125F5">
        <w:rPr>
          <w:rFonts w:ascii="Arial" w:eastAsia="Arial" w:hAnsi="Arial" w:cs="Arial"/>
          <w:lang w:eastAsia="ca-ES"/>
        </w:rPr>
        <w:t xml:space="preserve">, la tutoria i </w:t>
      </w:r>
      <w:r w:rsidR="6B9CF456" w:rsidRPr="00A125F5">
        <w:rPr>
          <w:rFonts w:ascii="Arial" w:eastAsia="Arial" w:hAnsi="Arial" w:cs="Arial"/>
          <w:lang w:eastAsia="ca-ES"/>
        </w:rPr>
        <w:t xml:space="preserve">la </w:t>
      </w:r>
      <w:proofErr w:type="spellStart"/>
      <w:r w:rsidRPr="00A125F5">
        <w:rPr>
          <w:rFonts w:ascii="Arial" w:eastAsia="Arial" w:hAnsi="Arial" w:cs="Arial"/>
          <w:lang w:eastAsia="ca-ES"/>
        </w:rPr>
        <w:t>cotutoria</w:t>
      </w:r>
      <w:proofErr w:type="spellEnd"/>
      <w:r w:rsidRPr="00A125F5">
        <w:rPr>
          <w:rFonts w:ascii="Arial" w:eastAsia="Arial" w:hAnsi="Arial" w:cs="Arial"/>
          <w:lang w:eastAsia="ca-ES"/>
        </w:rPr>
        <w:t>.</w:t>
      </w:r>
    </w:p>
    <w:p w14:paraId="0E8D3623" w14:textId="604CCB29" w:rsidR="52066913" w:rsidRPr="00A125F5" w:rsidRDefault="0E1CDBB0" w:rsidP="19696E8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 xml:space="preserve">L’acció </w:t>
      </w:r>
      <w:proofErr w:type="spellStart"/>
      <w:r w:rsidRPr="00A125F5">
        <w:rPr>
          <w:rFonts w:ascii="Arial" w:eastAsia="Arial" w:hAnsi="Arial" w:cs="Arial"/>
          <w:lang w:eastAsia="ca-ES"/>
        </w:rPr>
        <w:t>tutorial</w:t>
      </w:r>
      <w:proofErr w:type="spellEnd"/>
      <w:r w:rsidRPr="00A125F5">
        <w:rPr>
          <w:rFonts w:ascii="Arial" w:eastAsia="Arial" w:hAnsi="Arial" w:cs="Arial"/>
          <w:lang w:eastAsia="ca-ES"/>
        </w:rPr>
        <w:t xml:space="preserve"> és la responsabilitat orientadora, part de la funció docent, tal com defineix el Decret d'</w:t>
      </w:r>
      <w:r w:rsidR="00BC5E29" w:rsidRPr="00A125F5">
        <w:rPr>
          <w:rFonts w:ascii="Arial" w:eastAsia="Arial" w:hAnsi="Arial" w:cs="Arial"/>
          <w:lang w:eastAsia="ca-ES"/>
        </w:rPr>
        <w:t>e</w:t>
      </w:r>
      <w:r w:rsidRPr="00A125F5">
        <w:rPr>
          <w:rFonts w:ascii="Arial" w:eastAsia="Arial" w:hAnsi="Arial" w:cs="Arial"/>
          <w:lang w:eastAsia="ca-ES"/>
        </w:rPr>
        <w:t xml:space="preserve">ducació </w:t>
      </w:r>
      <w:r w:rsidR="00BC5E29" w:rsidRPr="00A125F5">
        <w:rPr>
          <w:rFonts w:ascii="Arial" w:eastAsia="Arial" w:hAnsi="Arial" w:cs="Arial"/>
          <w:lang w:eastAsia="ca-ES"/>
        </w:rPr>
        <w:t>b</w:t>
      </w:r>
      <w:r w:rsidRPr="00A125F5">
        <w:rPr>
          <w:rFonts w:ascii="Arial" w:eastAsia="Arial" w:hAnsi="Arial" w:cs="Arial"/>
          <w:lang w:eastAsia="ca-ES"/>
        </w:rPr>
        <w:t xml:space="preserve">àsica, que correspon </w:t>
      </w:r>
      <w:r w:rsidR="325485AA" w:rsidRPr="00A125F5">
        <w:rPr>
          <w:rFonts w:ascii="Arial" w:eastAsia="Arial" w:hAnsi="Arial" w:cs="Arial"/>
          <w:lang w:eastAsia="ca-ES"/>
        </w:rPr>
        <w:t>a cada un dels docents</w:t>
      </w:r>
      <w:r w:rsidRPr="00A125F5">
        <w:rPr>
          <w:rFonts w:ascii="Arial" w:eastAsia="Arial" w:hAnsi="Arial" w:cs="Arial"/>
          <w:lang w:eastAsia="ca-ES"/>
        </w:rPr>
        <w:t xml:space="preserve"> d’un centre en el desenvolupament de la seva tasca. Comporta l’acompanyament personalitzat a cadascun dels alumnes en els àmbits personal, social, acadèmic i professional</w:t>
      </w:r>
      <w:r w:rsidR="11A6F843" w:rsidRPr="00A125F5">
        <w:rPr>
          <w:rFonts w:ascii="Arial" w:eastAsia="Arial" w:hAnsi="Arial" w:cs="Arial"/>
          <w:lang w:eastAsia="ca-ES"/>
        </w:rPr>
        <w:t xml:space="preserve"> en el marc de la seva matèria</w:t>
      </w:r>
      <w:r w:rsidR="504BDD74" w:rsidRPr="00A125F5">
        <w:rPr>
          <w:rFonts w:ascii="Arial" w:eastAsia="Arial" w:hAnsi="Arial" w:cs="Arial"/>
          <w:lang w:eastAsia="ca-ES"/>
        </w:rPr>
        <w:t xml:space="preserve">, </w:t>
      </w:r>
      <w:r w:rsidR="11A6F843" w:rsidRPr="00A125F5">
        <w:rPr>
          <w:rFonts w:ascii="Arial" w:eastAsia="Arial" w:hAnsi="Arial" w:cs="Arial"/>
          <w:lang w:eastAsia="ca-ES"/>
        </w:rPr>
        <w:t>àrea</w:t>
      </w:r>
      <w:r w:rsidR="63F9F6DC" w:rsidRPr="00A125F5">
        <w:rPr>
          <w:rFonts w:ascii="Arial" w:eastAsia="Arial" w:hAnsi="Arial" w:cs="Arial"/>
          <w:lang w:eastAsia="ca-ES"/>
        </w:rPr>
        <w:t xml:space="preserve"> de coneixement</w:t>
      </w:r>
      <w:r w:rsidR="7D9C7E09" w:rsidRPr="00A125F5">
        <w:rPr>
          <w:rFonts w:ascii="Arial" w:eastAsia="Arial" w:hAnsi="Arial" w:cs="Arial"/>
          <w:lang w:eastAsia="ca-ES"/>
        </w:rPr>
        <w:t>,</w:t>
      </w:r>
      <w:r w:rsidR="63F9F6DC" w:rsidRPr="00A125F5">
        <w:rPr>
          <w:rFonts w:ascii="Arial" w:eastAsia="Arial" w:hAnsi="Arial" w:cs="Arial"/>
          <w:lang w:eastAsia="ca-ES"/>
        </w:rPr>
        <w:t xml:space="preserve"> àmbit</w:t>
      </w:r>
      <w:r w:rsidR="053BD705" w:rsidRPr="00A125F5">
        <w:rPr>
          <w:rFonts w:ascii="Arial" w:eastAsia="Arial" w:hAnsi="Arial" w:cs="Arial"/>
          <w:lang w:eastAsia="ca-ES"/>
        </w:rPr>
        <w:t xml:space="preserve"> o mòduls.</w:t>
      </w:r>
    </w:p>
    <w:p w14:paraId="13482D19" w14:textId="23FDC6C0" w:rsidR="6E37AAEA" w:rsidRPr="00A125F5" w:rsidRDefault="6E37AAEA" w:rsidP="6D2CF262">
      <w:pPr>
        <w:shd w:val="clear" w:color="auto" w:fill="FFFFFF" w:themeFill="background1"/>
        <w:spacing w:after="0" w:line="240" w:lineRule="auto"/>
        <w:rPr>
          <w:rFonts w:ascii="Arial" w:eastAsia="Arial" w:hAnsi="Arial" w:cs="Arial"/>
          <w:lang w:eastAsia="ca-ES"/>
        </w:rPr>
      </w:pPr>
    </w:p>
    <w:p w14:paraId="6E38F905" w14:textId="7B428F08" w:rsidR="52066913" w:rsidRPr="00A125F5" w:rsidRDefault="52066913"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La tutoria és la responsabilitat específica de cada tutor en relació a</w:t>
      </w:r>
      <w:r w:rsidR="00BC5E29" w:rsidRPr="00A125F5">
        <w:rPr>
          <w:rFonts w:ascii="Arial" w:eastAsia="Arial" w:hAnsi="Arial" w:cs="Arial"/>
          <w:lang w:eastAsia="ca-ES"/>
        </w:rPr>
        <w:t>mb e</w:t>
      </w:r>
      <w:r w:rsidRPr="00A125F5">
        <w:rPr>
          <w:rFonts w:ascii="Arial" w:eastAsia="Arial" w:hAnsi="Arial" w:cs="Arial"/>
          <w:lang w:eastAsia="ca-ES"/>
        </w:rPr>
        <w:t>l grup i</w:t>
      </w:r>
      <w:r w:rsidR="519E5863" w:rsidRPr="00A125F5">
        <w:rPr>
          <w:rFonts w:ascii="Arial" w:eastAsia="Arial" w:hAnsi="Arial" w:cs="Arial"/>
          <w:lang w:eastAsia="ca-ES"/>
        </w:rPr>
        <w:t xml:space="preserve"> en relació</w:t>
      </w:r>
      <w:r w:rsidRPr="00A125F5">
        <w:rPr>
          <w:rFonts w:ascii="Arial" w:eastAsia="Arial" w:hAnsi="Arial" w:cs="Arial"/>
          <w:lang w:eastAsia="ca-ES"/>
        </w:rPr>
        <w:t xml:space="preserve"> a</w:t>
      </w:r>
      <w:r w:rsidR="00BC5E29" w:rsidRPr="00A125F5">
        <w:rPr>
          <w:rFonts w:ascii="Arial" w:eastAsia="Arial" w:hAnsi="Arial" w:cs="Arial"/>
          <w:lang w:eastAsia="ca-ES"/>
        </w:rPr>
        <w:t>mb</w:t>
      </w:r>
      <w:r w:rsidRPr="00A125F5">
        <w:rPr>
          <w:rFonts w:ascii="Arial" w:eastAsia="Arial" w:hAnsi="Arial" w:cs="Arial"/>
          <w:lang w:eastAsia="ca-ES"/>
        </w:rPr>
        <w:t xml:space="preserve"> cada </w:t>
      </w:r>
      <w:r w:rsidR="007A1EB9">
        <w:rPr>
          <w:rFonts w:ascii="Arial" w:eastAsia="Arial" w:hAnsi="Arial" w:cs="Arial"/>
          <w:lang w:eastAsia="ca-ES"/>
        </w:rPr>
        <w:t xml:space="preserve">alumne o alumna </w:t>
      </w:r>
      <w:r w:rsidR="14703875" w:rsidRPr="00A125F5">
        <w:rPr>
          <w:rFonts w:ascii="Arial" w:eastAsia="Arial" w:hAnsi="Arial" w:cs="Arial"/>
          <w:lang w:eastAsia="ca-ES"/>
        </w:rPr>
        <w:t xml:space="preserve">amb </w:t>
      </w:r>
      <w:r w:rsidRPr="00A125F5">
        <w:rPr>
          <w:rFonts w:ascii="Arial" w:eastAsia="Arial" w:hAnsi="Arial" w:cs="Arial"/>
          <w:lang w:eastAsia="ca-ES"/>
        </w:rPr>
        <w:t>qu</w:t>
      </w:r>
      <w:r w:rsidR="4B8D2A28" w:rsidRPr="00A125F5">
        <w:rPr>
          <w:rFonts w:ascii="Arial" w:eastAsia="Arial" w:hAnsi="Arial" w:cs="Arial"/>
          <w:lang w:eastAsia="ca-ES"/>
        </w:rPr>
        <w:t>i</w:t>
      </w:r>
      <w:r w:rsidRPr="00A125F5">
        <w:rPr>
          <w:rFonts w:ascii="Arial" w:eastAsia="Arial" w:hAnsi="Arial" w:cs="Arial"/>
          <w:lang w:eastAsia="ca-ES"/>
        </w:rPr>
        <w:t xml:space="preserve"> exerceix aquesta funció</w:t>
      </w:r>
      <w:r w:rsidR="00BC5E29" w:rsidRPr="00A125F5">
        <w:rPr>
          <w:rFonts w:ascii="Arial" w:eastAsia="Arial" w:hAnsi="Arial" w:cs="Arial"/>
          <w:lang w:eastAsia="ca-ES"/>
        </w:rPr>
        <w:t>,</w:t>
      </w:r>
      <w:r w:rsidRPr="00A125F5">
        <w:rPr>
          <w:rFonts w:ascii="Arial" w:eastAsia="Arial" w:hAnsi="Arial" w:cs="Arial"/>
          <w:lang w:eastAsia="ca-ES"/>
        </w:rPr>
        <w:t xml:space="preserve"> esdevenint-ne el seu referent. Es concreta en l’espai de tutoria inclòs en l’horari lectiu, en altres moments </w:t>
      </w:r>
      <w:r w:rsidR="7F191292" w:rsidRPr="00A125F5">
        <w:rPr>
          <w:rFonts w:ascii="Arial" w:eastAsia="Arial" w:hAnsi="Arial" w:cs="Arial"/>
          <w:lang w:eastAsia="ca-ES"/>
        </w:rPr>
        <w:t>en</w:t>
      </w:r>
      <w:r w:rsidRPr="00A125F5">
        <w:rPr>
          <w:rFonts w:ascii="Arial" w:eastAsia="Arial" w:hAnsi="Arial" w:cs="Arial"/>
          <w:lang w:eastAsia="ca-ES"/>
        </w:rPr>
        <w:t xml:space="preserve"> </w:t>
      </w:r>
      <w:r w:rsidR="2B0E66BA" w:rsidRPr="00A125F5">
        <w:rPr>
          <w:rFonts w:ascii="Arial" w:eastAsia="Arial" w:hAnsi="Arial" w:cs="Arial"/>
          <w:lang w:eastAsia="ca-ES"/>
        </w:rPr>
        <w:t>qu</w:t>
      </w:r>
      <w:r w:rsidR="00BC5E29" w:rsidRPr="00A125F5">
        <w:rPr>
          <w:rFonts w:ascii="Arial" w:eastAsia="Arial" w:hAnsi="Arial" w:cs="Arial"/>
          <w:lang w:eastAsia="ca-ES"/>
        </w:rPr>
        <w:t>è</w:t>
      </w:r>
      <w:r w:rsidR="2B0E66BA" w:rsidRPr="00A125F5">
        <w:rPr>
          <w:rFonts w:ascii="Arial" w:eastAsia="Arial" w:hAnsi="Arial" w:cs="Arial"/>
          <w:lang w:eastAsia="ca-ES"/>
        </w:rPr>
        <w:t xml:space="preserve"> el </w:t>
      </w:r>
      <w:r w:rsidRPr="00A125F5">
        <w:rPr>
          <w:rFonts w:ascii="Arial" w:eastAsia="Arial" w:hAnsi="Arial" w:cs="Arial"/>
          <w:lang w:eastAsia="ca-ES"/>
        </w:rPr>
        <w:t xml:space="preserve"> centre ho requereixi, interactuant </w:t>
      </w:r>
      <w:r w:rsidR="25A9043C" w:rsidRPr="00A125F5">
        <w:rPr>
          <w:rFonts w:ascii="Arial" w:eastAsia="Arial" w:hAnsi="Arial" w:cs="Arial"/>
          <w:lang w:eastAsia="ca-ES"/>
        </w:rPr>
        <w:t>amb</w:t>
      </w:r>
      <w:r w:rsidRPr="00A125F5">
        <w:rPr>
          <w:rFonts w:ascii="Arial" w:eastAsia="Arial" w:hAnsi="Arial" w:cs="Arial"/>
          <w:lang w:eastAsia="ca-ES"/>
        </w:rPr>
        <w:t xml:space="preserve"> el grup, </w:t>
      </w:r>
      <w:r w:rsidR="0FFBEB39" w:rsidRPr="00A125F5">
        <w:rPr>
          <w:rFonts w:ascii="Arial" w:eastAsia="Arial" w:hAnsi="Arial" w:cs="Arial"/>
          <w:lang w:eastAsia="ca-ES"/>
        </w:rPr>
        <w:t>amb</w:t>
      </w:r>
      <w:r w:rsidRPr="00A125F5">
        <w:rPr>
          <w:rFonts w:ascii="Arial" w:eastAsia="Arial" w:hAnsi="Arial" w:cs="Arial"/>
          <w:lang w:eastAsia="ca-ES"/>
        </w:rPr>
        <w:t xml:space="preserve"> grups petits o individualment. Permet tractar aspectes transversals dels àmbits personal, social, acadèmic i professional i </w:t>
      </w:r>
      <w:r w:rsidR="00BC5E29" w:rsidRPr="00A125F5">
        <w:rPr>
          <w:rFonts w:ascii="Arial" w:eastAsia="Arial" w:hAnsi="Arial" w:cs="Arial"/>
          <w:lang w:eastAsia="ca-ES"/>
        </w:rPr>
        <w:t>fer</w:t>
      </w:r>
      <w:r w:rsidRPr="00A125F5">
        <w:rPr>
          <w:rFonts w:ascii="Arial" w:eastAsia="Arial" w:hAnsi="Arial" w:cs="Arial"/>
          <w:lang w:eastAsia="ca-ES"/>
        </w:rPr>
        <w:t xml:space="preserve"> activitats i programes específics relacionats amb les dinàmiques grupals o altres temàtiques. Aquest tutor esdevé el referent de l'alumnat del grup i</w:t>
      </w:r>
      <w:r w:rsidR="6F95B02D" w:rsidRPr="00A125F5">
        <w:rPr>
          <w:rFonts w:ascii="Arial" w:eastAsia="Arial" w:hAnsi="Arial" w:cs="Arial"/>
          <w:lang w:eastAsia="ca-ES"/>
        </w:rPr>
        <w:t xml:space="preserve"> també</w:t>
      </w:r>
      <w:r w:rsidRPr="00A125F5">
        <w:rPr>
          <w:rFonts w:ascii="Arial" w:eastAsia="Arial" w:hAnsi="Arial" w:cs="Arial"/>
          <w:lang w:eastAsia="ca-ES"/>
        </w:rPr>
        <w:t xml:space="preserve"> de les seves famílies.</w:t>
      </w:r>
    </w:p>
    <w:p w14:paraId="3107D35E" w14:textId="5C3663EA" w:rsidR="6E37AAEA" w:rsidRPr="00A125F5" w:rsidRDefault="6E37AAEA" w:rsidP="6D2CF262">
      <w:pPr>
        <w:shd w:val="clear" w:color="auto" w:fill="FFFFFF" w:themeFill="background1"/>
        <w:spacing w:after="0" w:line="240" w:lineRule="auto"/>
        <w:rPr>
          <w:rFonts w:ascii="Arial" w:eastAsia="Arial" w:hAnsi="Arial" w:cs="Arial"/>
          <w:lang w:eastAsia="ca-ES"/>
        </w:rPr>
      </w:pPr>
    </w:p>
    <w:p w14:paraId="4281A614" w14:textId="3A9BDB1E" w:rsidR="06014395" w:rsidRPr="00A125F5" w:rsidRDefault="06014395" w:rsidP="19696E8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 xml:space="preserve">La </w:t>
      </w:r>
      <w:proofErr w:type="spellStart"/>
      <w:r w:rsidRPr="00A125F5">
        <w:rPr>
          <w:rFonts w:ascii="Arial" w:eastAsia="Arial" w:hAnsi="Arial" w:cs="Arial"/>
          <w:lang w:eastAsia="ca-ES"/>
        </w:rPr>
        <w:t>cotutoria</w:t>
      </w:r>
      <w:proofErr w:type="spellEnd"/>
      <w:r w:rsidRPr="00A125F5">
        <w:rPr>
          <w:rFonts w:ascii="Arial" w:eastAsia="Arial" w:hAnsi="Arial" w:cs="Arial"/>
          <w:lang w:eastAsia="ca-ES"/>
        </w:rPr>
        <w:t xml:space="preserve"> és l’acompanyament i suport personalitzat a cada alumne </w:t>
      </w:r>
      <w:r w:rsidR="007A1EB9">
        <w:rPr>
          <w:rFonts w:ascii="Arial" w:eastAsia="Arial" w:hAnsi="Arial" w:cs="Arial"/>
          <w:lang w:eastAsia="ca-ES"/>
        </w:rPr>
        <w:t xml:space="preserve">o alumna </w:t>
      </w:r>
      <w:r w:rsidRPr="00A125F5">
        <w:rPr>
          <w:rFonts w:ascii="Arial" w:eastAsia="Arial" w:hAnsi="Arial" w:cs="Arial"/>
          <w:lang w:eastAsia="ca-ES"/>
        </w:rPr>
        <w:t>en tots els àmbits de desenvolupament. El centre po</w:t>
      </w:r>
      <w:r w:rsidR="00BC5E29" w:rsidRPr="00A125F5">
        <w:rPr>
          <w:rFonts w:ascii="Arial" w:eastAsia="Arial" w:hAnsi="Arial" w:cs="Arial"/>
          <w:lang w:eastAsia="ca-ES"/>
        </w:rPr>
        <w:t>t</w:t>
      </w:r>
      <w:r w:rsidRPr="00A125F5">
        <w:rPr>
          <w:rFonts w:ascii="Arial" w:eastAsia="Arial" w:hAnsi="Arial" w:cs="Arial"/>
          <w:lang w:eastAsia="ca-ES"/>
        </w:rPr>
        <w:t xml:space="preserve"> assignar la </w:t>
      </w:r>
      <w:proofErr w:type="spellStart"/>
      <w:r w:rsidRPr="00A125F5">
        <w:rPr>
          <w:rFonts w:ascii="Arial" w:eastAsia="Arial" w:hAnsi="Arial" w:cs="Arial"/>
          <w:lang w:eastAsia="ca-ES"/>
        </w:rPr>
        <w:t>cotutoria</w:t>
      </w:r>
      <w:proofErr w:type="spellEnd"/>
      <w:r w:rsidRPr="00A125F5">
        <w:rPr>
          <w:rFonts w:ascii="Arial" w:eastAsia="Arial" w:hAnsi="Arial" w:cs="Arial"/>
          <w:lang w:eastAsia="ca-ES"/>
        </w:rPr>
        <w:t xml:space="preserve"> a un </w:t>
      </w:r>
      <w:r w:rsidR="007A1EB9">
        <w:rPr>
          <w:rFonts w:ascii="Arial" w:eastAsia="Arial" w:hAnsi="Arial" w:cs="Arial"/>
          <w:lang w:eastAsia="ca-ES"/>
        </w:rPr>
        <w:t xml:space="preserve">o una </w:t>
      </w:r>
      <w:r w:rsidRPr="00A125F5">
        <w:rPr>
          <w:rFonts w:ascii="Arial" w:eastAsia="Arial" w:hAnsi="Arial" w:cs="Arial"/>
          <w:lang w:eastAsia="ca-ES"/>
        </w:rPr>
        <w:t xml:space="preserve">docent diferent al tutor </w:t>
      </w:r>
      <w:r w:rsidR="007A1EB9">
        <w:rPr>
          <w:rFonts w:ascii="Arial" w:eastAsia="Arial" w:hAnsi="Arial" w:cs="Arial"/>
          <w:lang w:eastAsia="ca-ES"/>
        </w:rPr>
        <w:t xml:space="preserve">o tutora </w:t>
      </w:r>
      <w:r w:rsidRPr="00A125F5">
        <w:rPr>
          <w:rFonts w:ascii="Arial" w:eastAsia="Arial" w:hAnsi="Arial" w:cs="Arial"/>
          <w:lang w:eastAsia="ca-ES"/>
        </w:rPr>
        <w:t xml:space="preserve">de grup, que </w:t>
      </w:r>
      <w:r w:rsidR="00BC5E29" w:rsidRPr="00A125F5">
        <w:rPr>
          <w:rFonts w:ascii="Arial" w:eastAsia="Arial" w:hAnsi="Arial" w:cs="Arial"/>
          <w:lang w:eastAsia="ca-ES"/>
        </w:rPr>
        <w:t>ha d’</w:t>
      </w:r>
      <w:r w:rsidRPr="00A125F5">
        <w:rPr>
          <w:rFonts w:ascii="Arial" w:eastAsia="Arial" w:hAnsi="Arial" w:cs="Arial"/>
          <w:lang w:eastAsia="ca-ES"/>
        </w:rPr>
        <w:t xml:space="preserve">actuar per assegurar </w:t>
      </w:r>
      <w:r w:rsidR="497B5AA2" w:rsidRPr="00A125F5">
        <w:rPr>
          <w:rFonts w:ascii="Arial" w:eastAsia="Arial" w:hAnsi="Arial" w:cs="Arial"/>
          <w:lang w:eastAsia="ca-ES"/>
        </w:rPr>
        <w:t xml:space="preserve">un seguiment més acurat de tots els alumnes, </w:t>
      </w:r>
      <w:r w:rsidRPr="00A125F5">
        <w:rPr>
          <w:rFonts w:ascii="Arial" w:eastAsia="Arial" w:hAnsi="Arial" w:cs="Arial"/>
          <w:lang w:eastAsia="ca-ES"/>
        </w:rPr>
        <w:t>una major personalització</w:t>
      </w:r>
      <w:r w:rsidR="00BC5E29" w:rsidRPr="00A125F5">
        <w:rPr>
          <w:rFonts w:ascii="Arial" w:eastAsia="Arial" w:hAnsi="Arial" w:cs="Arial"/>
          <w:lang w:eastAsia="ca-ES"/>
        </w:rPr>
        <w:t>,</w:t>
      </w:r>
      <w:r w:rsidRPr="00A125F5">
        <w:rPr>
          <w:rFonts w:ascii="Arial" w:eastAsia="Arial" w:hAnsi="Arial" w:cs="Arial"/>
          <w:lang w:eastAsia="ca-ES"/>
        </w:rPr>
        <w:t xml:space="preserve"> i un acompanyament més proper de l'alumne o </w:t>
      </w:r>
      <w:r w:rsidR="007A1EB9">
        <w:rPr>
          <w:rFonts w:ascii="Arial" w:eastAsia="Arial" w:hAnsi="Arial" w:cs="Arial"/>
          <w:lang w:eastAsia="ca-ES"/>
        </w:rPr>
        <w:t xml:space="preserve">alumna o </w:t>
      </w:r>
      <w:r w:rsidRPr="00A125F5">
        <w:rPr>
          <w:rFonts w:ascii="Arial" w:eastAsia="Arial" w:hAnsi="Arial" w:cs="Arial"/>
          <w:lang w:eastAsia="ca-ES"/>
        </w:rPr>
        <w:t xml:space="preserve">d'un grup reduït d'alumnes, </w:t>
      </w:r>
      <w:r w:rsidR="00BC5E29" w:rsidRPr="00A125F5">
        <w:rPr>
          <w:rFonts w:ascii="Arial" w:eastAsia="Arial" w:hAnsi="Arial" w:cs="Arial"/>
          <w:lang w:eastAsia="ca-ES"/>
        </w:rPr>
        <w:t xml:space="preserve">i </w:t>
      </w:r>
      <w:r w:rsidRPr="00A125F5">
        <w:rPr>
          <w:rFonts w:ascii="Arial" w:eastAsia="Arial" w:hAnsi="Arial" w:cs="Arial"/>
          <w:lang w:eastAsia="ca-ES"/>
        </w:rPr>
        <w:t>esdeveni</w:t>
      </w:r>
      <w:r w:rsidR="00BC5E29" w:rsidRPr="00A125F5">
        <w:rPr>
          <w:rFonts w:ascii="Arial" w:eastAsia="Arial" w:hAnsi="Arial" w:cs="Arial"/>
          <w:lang w:eastAsia="ca-ES"/>
        </w:rPr>
        <w:t>r</w:t>
      </w:r>
      <w:r w:rsidRPr="00A125F5">
        <w:rPr>
          <w:rFonts w:ascii="Arial" w:eastAsia="Arial" w:hAnsi="Arial" w:cs="Arial"/>
          <w:lang w:eastAsia="ca-ES"/>
        </w:rPr>
        <w:t xml:space="preserve"> el referent per aquest alumne </w:t>
      </w:r>
      <w:r w:rsidR="007A1EB9">
        <w:rPr>
          <w:rFonts w:ascii="Arial" w:eastAsia="Arial" w:hAnsi="Arial" w:cs="Arial"/>
          <w:lang w:eastAsia="ca-ES"/>
        </w:rPr>
        <w:t xml:space="preserve">o alumna </w:t>
      </w:r>
      <w:r w:rsidRPr="00A125F5">
        <w:rPr>
          <w:rFonts w:ascii="Arial" w:eastAsia="Arial" w:hAnsi="Arial" w:cs="Arial"/>
          <w:lang w:eastAsia="ca-ES"/>
        </w:rPr>
        <w:t>i la seva família.</w:t>
      </w:r>
    </w:p>
    <w:p w14:paraId="3D4C05C0" w14:textId="2FBCCE61" w:rsidR="6E37AAEA" w:rsidRPr="00A125F5" w:rsidRDefault="6E37AAEA" w:rsidP="6D2CF262">
      <w:pPr>
        <w:shd w:val="clear" w:color="auto" w:fill="FFFFFF" w:themeFill="background1"/>
        <w:spacing w:after="0" w:line="240" w:lineRule="auto"/>
        <w:rPr>
          <w:rFonts w:ascii="Arial" w:eastAsia="Arial" w:hAnsi="Arial" w:cs="Arial"/>
          <w:lang w:eastAsia="ca-ES"/>
        </w:rPr>
      </w:pPr>
    </w:p>
    <w:p w14:paraId="6A3C8EFE" w14:textId="77777777" w:rsidR="00785105" w:rsidRPr="00A125F5" w:rsidRDefault="00785105"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L’orientació es desenvolupa mitjançant diferents accions individuals o grupals que poden ser integrades en el currículum, continuades o puntuals:  </w:t>
      </w:r>
    </w:p>
    <w:p w14:paraId="55F9D176" w14:textId="388FEE15" w:rsidR="10A27137" w:rsidRPr="00A125F5" w:rsidRDefault="10A27137"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7A1EB9">
        <w:rPr>
          <w:rFonts w:ascii="Arial" w:eastAsia="Arial" w:hAnsi="Arial" w:cs="Arial"/>
          <w:lang w:eastAsia="ca-ES"/>
        </w:rPr>
        <w:t xml:space="preserve"> </w:t>
      </w:r>
      <w:r w:rsidRPr="00A125F5">
        <w:rPr>
          <w:rFonts w:ascii="Arial" w:eastAsia="Arial" w:hAnsi="Arial" w:cs="Arial"/>
          <w:lang w:eastAsia="ca-ES"/>
        </w:rPr>
        <w:t xml:space="preserve">Accions d’orientació integrades al currículum: són les estratègies i activitats que es desenvolupen de manera continuada en les situacions d'aprenentatge de totes les matèries del currículum. Permeten relacionar la matèria amb elements que afavoreixen l’acompanyament personalitzat de l’alumne </w:t>
      </w:r>
      <w:r w:rsidR="007A1EB9">
        <w:rPr>
          <w:rFonts w:ascii="Arial" w:eastAsia="Arial" w:hAnsi="Arial" w:cs="Arial"/>
          <w:lang w:eastAsia="ca-ES"/>
        </w:rPr>
        <w:t xml:space="preserve">o alumna </w:t>
      </w:r>
      <w:r w:rsidRPr="00A125F5">
        <w:rPr>
          <w:rFonts w:ascii="Arial" w:eastAsia="Arial" w:hAnsi="Arial" w:cs="Arial"/>
          <w:lang w:eastAsia="ca-ES"/>
        </w:rPr>
        <w:t xml:space="preserve">i el seu desenvolupament global en els àmbits personal, social, acadèmic i professional.   </w:t>
      </w:r>
    </w:p>
    <w:p w14:paraId="2114C674" w14:textId="684E6EC9" w:rsidR="10A27137" w:rsidRPr="00A125F5" w:rsidRDefault="10A27137"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7A1EB9">
        <w:rPr>
          <w:rFonts w:ascii="Arial" w:eastAsia="Arial" w:hAnsi="Arial" w:cs="Arial"/>
          <w:lang w:eastAsia="ca-ES"/>
        </w:rPr>
        <w:t xml:space="preserve"> </w:t>
      </w:r>
      <w:r w:rsidRPr="00A125F5">
        <w:rPr>
          <w:rFonts w:ascii="Arial" w:eastAsia="Arial" w:hAnsi="Arial" w:cs="Arial"/>
          <w:lang w:eastAsia="ca-ES"/>
        </w:rPr>
        <w:t xml:space="preserve">Accions continuades d’orientació: són activitats desenvolupades </w:t>
      </w:r>
      <w:r w:rsidR="2BCCF66F" w:rsidRPr="00A125F5">
        <w:rPr>
          <w:rFonts w:ascii="Arial" w:eastAsia="Arial" w:hAnsi="Arial" w:cs="Arial"/>
          <w:lang w:eastAsia="ca-ES"/>
        </w:rPr>
        <w:t xml:space="preserve">en forma de programa o projecte </w:t>
      </w:r>
      <w:r w:rsidRPr="00A125F5">
        <w:rPr>
          <w:rFonts w:ascii="Arial" w:eastAsia="Arial" w:hAnsi="Arial" w:cs="Arial"/>
          <w:lang w:eastAsia="ca-ES"/>
        </w:rPr>
        <w:t>al llarg d’un període de temps que permeten assolir objectius d’orientació m</w:t>
      </w:r>
      <w:r w:rsidR="176863AE" w:rsidRPr="00A125F5">
        <w:rPr>
          <w:rFonts w:ascii="Arial" w:eastAsia="Arial" w:hAnsi="Arial" w:cs="Arial"/>
          <w:lang w:eastAsia="ca-ES"/>
        </w:rPr>
        <w:t>é</w:t>
      </w:r>
      <w:r w:rsidRPr="00A125F5">
        <w:rPr>
          <w:rFonts w:ascii="Arial" w:eastAsia="Arial" w:hAnsi="Arial" w:cs="Arial"/>
          <w:lang w:eastAsia="ca-ES"/>
        </w:rPr>
        <w:t xml:space="preserve">s </w:t>
      </w:r>
      <w:r w:rsidR="30CE7BE1" w:rsidRPr="00A125F5">
        <w:rPr>
          <w:rFonts w:ascii="Arial" w:eastAsia="Arial" w:hAnsi="Arial" w:cs="Arial"/>
          <w:lang w:eastAsia="ca-ES"/>
        </w:rPr>
        <w:t>específics</w:t>
      </w:r>
      <w:r w:rsidRPr="00A125F5">
        <w:rPr>
          <w:rFonts w:ascii="Arial" w:eastAsia="Arial" w:hAnsi="Arial" w:cs="Arial"/>
          <w:lang w:eastAsia="ca-ES"/>
        </w:rPr>
        <w:t xml:space="preserve">.    </w:t>
      </w:r>
    </w:p>
    <w:p w14:paraId="63502ACF" w14:textId="0AD70BBA" w:rsidR="10A27137" w:rsidRPr="00A125F5" w:rsidRDefault="10A27137" w:rsidP="6D2CF262">
      <w:pPr>
        <w:shd w:val="clear" w:color="auto" w:fill="FFFFFF" w:themeFill="background1"/>
        <w:spacing w:after="0" w:line="240" w:lineRule="auto"/>
        <w:rPr>
          <w:rFonts w:ascii="Arial" w:eastAsia="Arial" w:hAnsi="Arial" w:cs="Arial"/>
          <w:lang w:eastAsia="ca-ES"/>
        </w:rPr>
      </w:pPr>
      <w:r w:rsidRPr="00A125F5">
        <w:rPr>
          <w:rFonts w:ascii="Arial" w:eastAsia="Arial" w:hAnsi="Arial" w:cs="Arial"/>
          <w:lang w:eastAsia="ca-ES"/>
        </w:rPr>
        <w:t>-</w:t>
      </w:r>
      <w:r w:rsidR="007A1EB9">
        <w:rPr>
          <w:rFonts w:ascii="Arial" w:eastAsia="Arial" w:hAnsi="Arial" w:cs="Arial"/>
          <w:lang w:eastAsia="ca-ES"/>
        </w:rPr>
        <w:t xml:space="preserve"> </w:t>
      </w:r>
      <w:r w:rsidRPr="00A125F5">
        <w:rPr>
          <w:rFonts w:ascii="Arial" w:eastAsia="Arial" w:hAnsi="Arial" w:cs="Arial"/>
          <w:lang w:eastAsia="ca-ES"/>
        </w:rPr>
        <w:t xml:space="preserve">Accions puntuals d’orientació: </w:t>
      </w:r>
      <w:r w:rsidR="4E39412D" w:rsidRPr="00A125F5">
        <w:rPr>
          <w:rFonts w:ascii="Arial" w:eastAsia="Arial" w:hAnsi="Arial" w:cs="Arial"/>
          <w:lang w:eastAsia="ca-ES"/>
        </w:rPr>
        <w:t>s</w:t>
      </w:r>
      <w:r w:rsidRPr="00A125F5">
        <w:rPr>
          <w:rFonts w:ascii="Arial" w:eastAsia="Arial" w:hAnsi="Arial" w:cs="Arial"/>
          <w:lang w:eastAsia="ca-ES"/>
        </w:rPr>
        <w:t>ón actuacions relacionades amb l’orientació que es desenvolupen en moments concret</w:t>
      </w:r>
      <w:r w:rsidR="1185FF6C" w:rsidRPr="00A125F5">
        <w:rPr>
          <w:rFonts w:ascii="Arial" w:eastAsia="Arial" w:hAnsi="Arial" w:cs="Arial"/>
          <w:lang w:eastAsia="ca-ES"/>
        </w:rPr>
        <w:t>s per complementar les accions integrades al currículum i les accions continuades.</w:t>
      </w:r>
    </w:p>
    <w:p w14:paraId="76F3EDEF" w14:textId="77777777" w:rsidR="00785105" w:rsidRPr="00EC7613" w:rsidRDefault="00785105" w:rsidP="6D2CF262">
      <w:pPr>
        <w:spacing w:after="0" w:line="240" w:lineRule="auto"/>
        <w:ind w:left="-570"/>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06FBDF64" w14:textId="0831EFFC" w:rsidR="00785105" w:rsidRPr="00EC7613" w:rsidRDefault="00785105" w:rsidP="6D2CF262">
      <w:pPr>
        <w:spacing w:after="0" w:line="240" w:lineRule="auto"/>
        <w:textAlignment w:val="baseline"/>
        <w:rPr>
          <w:rFonts w:ascii="Arial" w:eastAsia="Arial" w:hAnsi="Arial" w:cs="Arial"/>
          <w:b/>
          <w:bCs/>
          <w:kern w:val="0"/>
          <w:lang w:eastAsia="ca-ES"/>
          <w14:ligatures w14:val="none"/>
        </w:rPr>
      </w:pPr>
      <w:r w:rsidRPr="00A125F5">
        <w:rPr>
          <w:rFonts w:ascii="Arial" w:eastAsia="Arial" w:hAnsi="Arial" w:cs="Arial"/>
          <w:b/>
          <w:bCs/>
          <w:kern w:val="0"/>
          <w:lang w:eastAsia="ca-ES"/>
          <w14:ligatures w14:val="none"/>
        </w:rPr>
        <w:t>Capítol III. Organització de l’acció orientadora al centre </w:t>
      </w:r>
    </w:p>
    <w:p w14:paraId="07B5B2A8" w14:textId="77777777" w:rsidR="00785105" w:rsidRPr="00EC7613" w:rsidRDefault="00785105" w:rsidP="6D2CF26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60939AC4" w14:textId="7ED0411A" w:rsidR="00785105" w:rsidRPr="00A125F5" w:rsidRDefault="5EE11DB7" w:rsidP="6D2CF262">
      <w:pPr>
        <w:spacing w:after="0" w:line="240" w:lineRule="auto"/>
        <w:rPr>
          <w:rFonts w:ascii="Arial" w:eastAsia="Arial" w:hAnsi="Arial" w:cs="Arial"/>
          <w:b/>
          <w:bCs/>
          <w:lang w:eastAsia="ca-ES"/>
        </w:rPr>
      </w:pPr>
      <w:r w:rsidRPr="00A125F5">
        <w:rPr>
          <w:rFonts w:ascii="Arial" w:eastAsia="Arial" w:hAnsi="Arial" w:cs="Arial"/>
          <w:b/>
          <w:bCs/>
          <w:lang w:eastAsia="ca-ES"/>
        </w:rPr>
        <w:t xml:space="preserve">Article 9. Els agents de l’orientació en el centre educatiu </w:t>
      </w:r>
      <w:r w:rsidR="00785105" w:rsidRPr="00A125F5">
        <w:rPr>
          <w:rFonts w:ascii="Arial" w:eastAsia="Arial" w:hAnsi="Arial" w:cs="Arial"/>
          <w:b/>
          <w:bCs/>
          <w:lang w:eastAsia="ca-ES"/>
        </w:rPr>
        <w:t> </w:t>
      </w:r>
    </w:p>
    <w:p w14:paraId="19A532D6" w14:textId="4A72B817" w:rsidR="00785105" w:rsidRPr="00A125F5" w:rsidRDefault="00785105" w:rsidP="6D2CF262">
      <w:pPr>
        <w:spacing w:after="0" w:line="240" w:lineRule="auto"/>
        <w:rPr>
          <w:rFonts w:ascii="Arial" w:eastAsia="Arial" w:hAnsi="Arial" w:cs="Arial"/>
          <w:lang w:eastAsia="ca-ES"/>
        </w:rPr>
      </w:pPr>
      <w:r w:rsidRPr="00A125F5">
        <w:rPr>
          <w:rFonts w:ascii="Arial" w:eastAsia="Arial" w:hAnsi="Arial" w:cs="Arial"/>
          <w:lang w:eastAsia="ca-ES"/>
        </w:rPr>
        <w:t>Són agents de l’orientació educativa al centre educatiu: els docents, els tutors,</w:t>
      </w:r>
      <w:r w:rsidR="25A660D6" w:rsidRPr="00A125F5">
        <w:rPr>
          <w:rFonts w:ascii="Arial" w:eastAsia="Arial" w:hAnsi="Arial" w:cs="Arial"/>
          <w:lang w:eastAsia="ca-ES"/>
        </w:rPr>
        <w:t xml:space="preserve"> els cotutors,</w:t>
      </w:r>
      <w:r w:rsidRPr="00A125F5">
        <w:rPr>
          <w:rFonts w:ascii="Arial" w:eastAsia="Arial" w:hAnsi="Arial" w:cs="Arial"/>
          <w:lang w:eastAsia="ca-ES"/>
        </w:rPr>
        <w:t xml:space="preserve"> els professionals de l’orientació educativa i els equips directius.  </w:t>
      </w:r>
    </w:p>
    <w:p w14:paraId="719C0937" w14:textId="77777777" w:rsidR="00785105" w:rsidRPr="00A125F5" w:rsidRDefault="00785105" w:rsidP="6D2CF262">
      <w:pPr>
        <w:spacing w:after="0" w:line="240" w:lineRule="auto"/>
        <w:rPr>
          <w:rFonts w:ascii="Arial" w:eastAsia="Arial" w:hAnsi="Arial" w:cs="Arial"/>
          <w:lang w:eastAsia="ca-ES"/>
        </w:rPr>
      </w:pPr>
      <w:r w:rsidRPr="00A125F5">
        <w:rPr>
          <w:rFonts w:ascii="Arial" w:eastAsia="Arial" w:hAnsi="Arial" w:cs="Arial"/>
          <w:lang w:eastAsia="ca-ES"/>
        </w:rPr>
        <w:t> </w:t>
      </w:r>
    </w:p>
    <w:p w14:paraId="0A1A7C25" w14:textId="1631BA18" w:rsidR="00785105" w:rsidRPr="00A125F5" w:rsidRDefault="00785105" w:rsidP="6D2CF262">
      <w:pPr>
        <w:spacing w:after="0" w:line="240" w:lineRule="auto"/>
        <w:rPr>
          <w:rFonts w:ascii="Arial" w:eastAsia="Arial" w:hAnsi="Arial" w:cs="Arial"/>
          <w:lang w:eastAsia="ca-ES"/>
        </w:rPr>
      </w:pPr>
      <w:r w:rsidRPr="00A125F5">
        <w:rPr>
          <w:rFonts w:ascii="Arial" w:eastAsia="Arial" w:hAnsi="Arial" w:cs="Arial"/>
          <w:lang w:eastAsia="ca-ES"/>
        </w:rPr>
        <w:t>Les funcions dels docents en relació a</w:t>
      </w:r>
      <w:r w:rsidR="007A1EB9">
        <w:rPr>
          <w:rFonts w:ascii="Arial" w:eastAsia="Arial" w:hAnsi="Arial" w:cs="Arial"/>
          <w:lang w:eastAsia="ca-ES"/>
        </w:rPr>
        <w:t>mb</w:t>
      </w:r>
      <w:r w:rsidRPr="00A125F5">
        <w:rPr>
          <w:rFonts w:ascii="Arial" w:eastAsia="Arial" w:hAnsi="Arial" w:cs="Arial"/>
          <w:lang w:eastAsia="ca-ES"/>
        </w:rPr>
        <w:t xml:space="preserve"> l’orientació són:  </w:t>
      </w:r>
    </w:p>
    <w:p w14:paraId="43417B71" w14:textId="6C641AE5" w:rsidR="3B84636F" w:rsidRPr="00A125F5" w:rsidRDefault="3B84636F" w:rsidP="6D2CF262">
      <w:pPr>
        <w:spacing w:after="0" w:line="240" w:lineRule="auto"/>
        <w:rPr>
          <w:rFonts w:ascii="Arial" w:eastAsia="Arial" w:hAnsi="Arial" w:cs="Arial"/>
          <w:lang w:eastAsia="ca-ES"/>
        </w:rPr>
      </w:pPr>
      <w:r w:rsidRPr="00A125F5">
        <w:rPr>
          <w:rFonts w:ascii="Arial" w:eastAsia="Arial" w:hAnsi="Arial" w:cs="Arial"/>
          <w:lang w:eastAsia="ca-ES"/>
        </w:rPr>
        <w:t>-</w:t>
      </w:r>
      <w:r w:rsidR="01336C6F" w:rsidRPr="00A125F5">
        <w:rPr>
          <w:rFonts w:ascii="Arial" w:eastAsia="Arial" w:hAnsi="Arial" w:cs="Arial"/>
          <w:lang w:eastAsia="ca-ES"/>
        </w:rPr>
        <w:t xml:space="preserve"> Amb caràcter general, l</w:t>
      </w:r>
      <w:r w:rsidR="78AFD8C8" w:rsidRPr="00A125F5">
        <w:rPr>
          <w:rFonts w:ascii="Arial" w:eastAsia="Arial" w:hAnsi="Arial" w:cs="Arial"/>
          <w:lang w:eastAsia="ca-ES"/>
        </w:rPr>
        <w:t>’a</w:t>
      </w:r>
      <w:r w:rsidR="2F7D5736" w:rsidRPr="00A125F5">
        <w:rPr>
          <w:rFonts w:ascii="Arial" w:eastAsia="Arial" w:hAnsi="Arial" w:cs="Arial"/>
          <w:lang w:eastAsia="ca-ES"/>
        </w:rPr>
        <w:t xml:space="preserve">cció </w:t>
      </w:r>
      <w:proofErr w:type="spellStart"/>
      <w:r w:rsidR="2F7D5736" w:rsidRPr="00A125F5">
        <w:rPr>
          <w:rFonts w:ascii="Arial" w:eastAsia="Arial" w:hAnsi="Arial" w:cs="Arial"/>
          <w:lang w:eastAsia="ca-ES"/>
        </w:rPr>
        <w:t>tutorial</w:t>
      </w:r>
      <w:proofErr w:type="spellEnd"/>
      <w:r w:rsidR="2F7D5736" w:rsidRPr="00A125F5">
        <w:rPr>
          <w:rFonts w:ascii="Arial" w:eastAsia="Arial" w:hAnsi="Arial" w:cs="Arial"/>
          <w:lang w:eastAsia="ca-ES"/>
        </w:rPr>
        <w:t xml:space="preserve"> o l</w:t>
      </w:r>
      <w:r w:rsidRPr="00A125F5">
        <w:rPr>
          <w:rFonts w:ascii="Arial" w:eastAsia="Arial" w:hAnsi="Arial" w:cs="Arial"/>
          <w:lang w:eastAsia="ca-ES"/>
        </w:rPr>
        <w:t xml:space="preserve">a funció orientadora </w:t>
      </w:r>
      <w:r w:rsidR="007A1EB9">
        <w:rPr>
          <w:rFonts w:ascii="Arial" w:eastAsia="Arial" w:hAnsi="Arial" w:cs="Arial"/>
          <w:lang w:eastAsia="ca-ES"/>
        </w:rPr>
        <w:t>del o de la docent</w:t>
      </w:r>
      <w:r w:rsidRPr="00A125F5">
        <w:rPr>
          <w:rFonts w:ascii="Arial" w:eastAsia="Arial" w:hAnsi="Arial" w:cs="Arial"/>
          <w:lang w:eastAsia="ca-ES"/>
        </w:rPr>
        <w:t xml:space="preserve"> </w:t>
      </w:r>
      <w:r w:rsidR="2B88C518" w:rsidRPr="00A125F5">
        <w:rPr>
          <w:rFonts w:ascii="Arial" w:eastAsia="Arial" w:hAnsi="Arial" w:cs="Arial"/>
          <w:lang w:eastAsia="ca-ES"/>
        </w:rPr>
        <w:t>que</w:t>
      </w:r>
      <w:r w:rsidRPr="00A125F5">
        <w:rPr>
          <w:rFonts w:ascii="Arial" w:eastAsia="Arial" w:hAnsi="Arial" w:cs="Arial"/>
          <w:lang w:eastAsia="ca-ES"/>
        </w:rPr>
        <w:t xml:space="preserve"> es desenvolupa en cadascun dels grups on imparteix la seva docència, </w:t>
      </w:r>
      <w:r w:rsidR="00BC5E29" w:rsidRPr="00A125F5">
        <w:rPr>
          <w:rFonts w:ascii="Arial" w:eastAsia="Arial" w:hAnsi="Arial" w:cs="Arial"/>
          <w:lang w:eastAsia="ca-ES"/>
        </w:rPr>
        <w:t>en què es té</w:t>
      </w:r>
      <w:r w:rsidRPr="00A125F5">
        <w:rPr>
          <w:rFonts w:ascii="Arial" w:eastAsia="Arial" w:hAnsi="Arial" w:cs="Arial"/>
          <w:lang w:eastAsia="ca-ES"/>
        </w:rPr>
        <w:t xml:space="preserve"> cura </w:t>
      </w:r>
      <w:r w:rsidR="00BC5E29" w:rsidRPr="00A125F5">
        <w:rPr>
          <w:rFonts w:ascii="Arial" w:eastAsia="Arial" w:hAnsi="Arial" w:cs="Arial"/>
          <w:lang w:eastAsia="ca-ES"/>
        </w:rPr>
        <w:t xml:space="preserve">que </w:t>
      </w:r>
      <w:r w:rsidRPr="00A125F5">
        <w:rPr>
          <w:rFonts w:ascii="Arial" w:eastAsia="Arial" w:hAnsi="Arial" w:cs="Arial"/>
          <w:lang w:eastAsia="ca-ES"/>
        </w:rPr>
        <w:t>les dinàmiques d'ensenyament i aprenentatge contribueix</w:t>
      </w:r>
      <w:r w:rsidR="00BC5E29" w:rsidRPr="00A125F5">
        <w:rPr>
          <w:rFonts w:ascii="Arial" w:eastAsia="Arial" w:hAnsi="Arial" w:cs="Arial"/>
          <w:lang w:eastAsia="ca-ES"/>
        </w:rPr>
        <w:t>in</w:t>
      </w:r>
      <w:r w:rsidRPr="00A125F5">
        <w:rPr>
          <w:rFonts w:ascii="Arial" w:eastAsia="Arial" w:hAnsi="Arial" w:cs="Arial"/>
          <w:lang w:eastAsia="ca-ES"/>
        </w:rPr>
        <w:t xml:space="preserve"> al procés de desenvolupament personal, social, acadèmic i professional de cada </w:t>
      </w:r>
      <w:r w:rsidR="007A1EB9">
        <w:rPr>
          <w:rFonts w:ascii="Arial" w:eastAsia="Arial" w:hAnsi="Arial" w:cs="Arial"/>
          <w:lang w:eastAsia="ca-ES"/>
        </w:rPr>
        <w:t>alumne o alumna</w:t>
      </w:r>
      <w:r w:rsidRPr="00A125F5">
        <w:rPr>
          <w:rFonts w:ascii="Arial" w:eastAsia="Arial" w:hAnsi="Arial" w:cs="Arial"/>
          <w:lang w:eastAsia="ca-ES"/>
        </w:rPr>
        <w:t>.</w:t>
      </w:r>
    </w:p>
    <w:p w14:paraId="3EE40D4C" w14:textId="64FAFB07" w:rsidR="1D96EAD1" w:rsidRPr="00A125F5" w:rsidRDefault="1D96EAD1" w:rsidP="46CC6591">
      <w:pPr>
        <w:spacing w:after="0" w:line="240" w:lineRule="auto"/>
        <w:rPr>
          <w:rFonts w:ascii="Arial" w:eastAsia="Arial" w:hAnsi="Arial" w:cs="Arial"/>
          <w:lang w:eastAsia="ca-ES"/>
        </w:rPr>
      </w:pPr>
      <w:r w:rsidRPr="00A125F5">
        <w:rPr>
          <w:rFonts w:ascii="Arial" w:eastAsia="Arial" w:hAnsi="Arial" w:cs="Arial"/>
          <w:lang w:eastAsia="ca-ES"/>
        </w:rPr>
        <w:t xml:space="preserve">- </w:t>
      </w:r>
      <w:r w:rsidR="0A6D45EA" w:rsidRPr="00A125F5">
        <w:rPr>
          <w:rFonts w:ascii="Arial" w:eastAsia="Arial" w:hAnsi="Arial" w:cs="Arial"/>
          <w:lang w:eastAsia="ca-ES"/>
        </w:rPr>
        <w:t xml:space="preserve">Amb caràcter específic, les funcions de tutor o </w:t>
      </w:r>
      <w:r w:rsidR="00742B72">
        <w:rPr>
          <w:rFonts w:ascii="Arial" w:eastAsia="Arial" w:hAnsi="Arial" w:cs="Arial"/>
          <w:lang w:eastAsia="ca-ES"/>
        </w:rPr>
        <w:t xml:space="preserve">tutora o </w:t>
      </w:r>
      <w:r w:rsidR="0A6D45EA" w:rsidRPr="00A125F5">
        <w:rPr>
          <w:rFonts w:ascii="Arial" w:eastAsia="Arial" w:hAnsi="Arial" w:cs="Arial"/>
          <w:lang w:eastAsia="ca-ES"/>
        </w:rPr>
        <w:t>cotutor</w:t>
      </w:r>
      <w:r w:rsidR="00742B72">
        <w:rPr>
          <w:rFonts w:ascii="Arial" w:eastAsia="Arial" w:hAnsi="Arial" w:cs="Arial"/>
          <w:lang w:eastAsia="ca-ES"/>
        </w:rPr>
        <w:t xml:space="preserve"> o cotutora</w:t>
      </w:r>
      <w:r w:rsidR="0A6D45EA" w:rsidRPr="00A125F5">
        <w:rPr>
          <w:rFonts w:ascii="Arial" w:eastAsia="Arial" w:hAnsi="Arial" w:cs="Arial"/>
          <w:lang w:eastAsia="ca-ES"/>
        </w:rPr>
        <w:t>, quan assumeixi aquestes responsabilitats, tal com es descriu a continuació.</w:t>
      </w:r>
    </w:p>
    <w:p w14:paraId="4B2C7A59" w14:textId="77777777" w:rsidR="00785105" w:rsidRPr="00A125F5" w:rsidRDefault="00785105" w:rsidP="6D2CF262">
      <w:pPr>
        <w:spacing w:after="0" w:line="240" w:lineRule="auto"/>
        <w:rPr>
          <w:rFonts w:ascii="Arial" w:eastAsia="Arial" w:hAnsi="Arial" w:cs="Arial"/>
          <w:lang w:eastAsia="ca-ES"/>
        </w:rPr>
      </w:pPr>
      <w:r w:rsidRPr="00A125F5">
        <w:rPr>
          <w:rFonts w:ascii="Arial" w:eastAsia="Arial" w:hAnsi="Arial" w:cs="Arial"/>
          <w:lang w:eastAsia="ca-ES"/>
        </w:rPr>
        <w:t> </w:t>
      </w:r>
    </w:p>
    <w:p w14:paraId="045E8C97" w14:textId="17B8ECAF" w:rsidR="00785105" w:rsidRPr="00A125F5" w:rsidRDefault="71897E63" w:rsidP="6D2CF262">
      <w:pPr>
        <w:spacing w:after="0" w:line="240" w:lineRule="auto"/>
        <w:rPr>
          <w:rFonts w:ascii="Arial" w:eastAsia="Arial" w:hAnsi="Arial" w:cs="Arial"/>
          <w:lang w:eastAsia="ca-ES"/>
        </w:rPr>
      </w:pPr>
      <w:r w:rsidRPr="00A125F5">
        <w:rPr>
          <w:rFonts w:ascii="Arial" w:eastAsia="Arial" w:hAnsi="Arial" w:cs="Arial"/>
          <w:lang w:eastAsia="ca-ES"/>
        </w:rPr>
        <w:t>Les funcions del tutors en relació a</w:t>
      </w:r>
      <w:r w:rsidR="000B16F5" w:rsidRPr="00A125F5">
        <w:rPr>
          <w:rFonts w:ascii="Arial" w:eastAsia="Arial" w:hAnsi="Arial" w:cs="Arial"/>
          <w:lang w:eastAsia="ca-ES"/>
        </w:rPr>
        <w:t>mb</w:t>
      </w:r>
      <w:r w:rsidRPr="00A125F5">
        <w:rPr>
          <w:rFonts w:ascii="Arial" w:eastAsia="Arial" w:hAnsi="Arial" w:cs="Arial"/>
          <w:lang w:eastAsia="ca-ES"/>
        </w:rPr>
        <w:t xml:space="preserve"> l’orientació són:   </w:t>
      </w:r>
      <w:r w:rsidR="00785105" w:rsidRPr="00A125F5">
        <w:rPr>
          <w:rFonts w:ascii="Arial" w:eastAsia="Arial" w:hAnsi="Arial" w:cs="Arial"/>
          <w:lang w:eastAsia="ca-ES"/>
        </w:rPr>
        <w:t> </w:t>
      </w:r>
    </w:p>
    <w:p w14:paraId="3A4431AE" w14:textId="5CB213D8" w:rsidR="00785105" w:rsidRPr="00A125F5" w:rsidRDefault="65AF4C67" w:rsidP="6D2CF262">
      <w:pPr>
        <w:spacing w:after="0" w:line="240" w:lineRule="auto"/>
        <w:rPr>
          <w:rFonts w:ascii="Arial" w:eastAsia="Arial" w:hAnsi="Arial" w:cs="Arial"/>
          <w:lang w:eastAsia="ca-ES"/>
        </w:rPr>
      </w:pPr>
      <w:r w:rsidRPr="00A125F5">
        <w:rPr>
          <w:rFonts w:ascii="Arial" w:eastAsia="Arial" w:hAnsi="Arial" w:cs="Arial"/>
          <w:lang w:eastAsia="ca-ES"/>
        </w:rPr>
        <w:t>-</w:t>
      </w:r>
      <w:r w:rsidR="00742B72">
        <w:rPr>
          <w:rFonts w:ascii="Arial" w:eastAsia="Arial" w:hAnsi="Arial" w:cs="Arial"/>
          <w:lang w:eastAsia="ca-ES"/>
        </w:rPr>
        <w:t xml:space="preserve"> </w:t>
      </w:r>
      <w:r w:rsidR="42BEC6B3" w:rsidRPr="00A125F5">
        <w:rPr>
          <w:rFonts w:ascii="Arial" w:eastAsia="Arial" w:hAnsi="Arial" w:cs="Arial"/>
          <w:lang w:eastAsia="ca-ES"/>
        </w:rPr>
        <w:t xml:space="preserve">Coordinar l’acció </w:t>
      </w:r>
      <w:proofErr w:type="spellStart"/>
      <w:r w:rsidR="42BEC6B3" w:rsidRPr="00A125F5">
        <w:rPr>
          <w:rFonts w:ascii="Arial" w:eastAsia="Arial" w:hAnsi="Arial" w:cs="Arial"/>
          <w:lang w:eastAsia="ca-ES"/>
        </w:rPr>
        <w:t>tutorial</w:t>
      </w:r>
      <w:proofErr w:type="spellEnd"/>
      <w:r w:rsidR="42BEC6B3" w:rsidRPr="00A125F5">
        <w:rPr>
          <w:rFonts w:ascii="Arial" w:eastAsia="Arial" w:hAnsi="Arial" w:cs="Arial"/>
          <w:lang w:eastAsia="ca-ES"/>
        </w:rPr>
        <w:t xml:space="preserve"> de l’equip docent del grup del qual és responsable i la dels cotutors, en cas que se n'assignin.    </w:t>
      </w:r>
      <w:r w:rsidR="00785105" w:rsidRPr="00A125F5">
        <w:rPr>
          <w:rFonts w:ascii="Arial" w:eastAsia="Arial" w:hAnsi="Arial" w:cs="Arial"/>
          <w:lang w:eastAsia="ca-ES"/>
        </w:rPr>
        <w:t>  </w:t>
      </w:r>
    </w:p>
    <w:p w14:paraId="6532BC39" w14:textId="36B02F91" w:rsidR="00785105"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2A6D2F40" w:rsidRPr="00A125F5">
        <w:rPr>
          <w:rFonts w:ascii="Arial" w:eastAsia="Arial" w:hAnsi="Arial" w:cs="Arial"/>
          <w:lang w:eastAsia="ca-ES"/>
        </w:rPr>
        <w:t>Coordinar</w:t>
      </w:r>
      <w:r w:rsidR="5F81E019" w:rsidRPr="00A125F5">
        <w:rPr>
          <w:rFonts w:ascii="Arial" w:eastAsia="Arial" w:hAnsi="Arial" w:cs="Arial"/>
          <w:lang w:eastAsia="ca-ES"/>
        </w:rPr>
        <w:t xml:space="preserve">-se </w:t>
      </w:r>
      <w:r w:rsidR="2A6D2F40" w:rsidRPr="00A125F5">
        <w:rPr>
          <w:rFonts w:ascii="Arial" w:eastAsia="Arial" w:hAnsi="Arial" w:cs="Arial"/>
          <w:lang w:eastAsia="ca-ES"/>
        </w:rPr>
        <w:t xml:space="preserve">amb la resta de tutors de nivell i/o d’etapa d’acord amb el pla d'orientació del centre.   </w:t>
      </w:r>
      <w:r w:rsidR="47C563E7" w:rsidRPr="00A125F5">
        <w:rPr>
          <w:rFonts w:ascii="Arial" w:eastAsia="Arial" w:hAnsi="Arial" w:cs="Arial"/>
          <w:lang w:eastAsia="ca-ES"/>
        </w:rPr>
        <w:t xml:space="preserve">   </w:t>
      </w:r>
      <w:r w:rsidR="00785105" w:rsidRPr="00A125F5">
        <w:rPr>
          <w:rFonts w:ascii="Arial" w:eastAsia="Arial" w:hAnsi="Arial" w:cs="Arial"/>
          <w:lang w:eastAsia="ca-ES"/>
        </w:rPr>
        <w:t>  </w:t>
      </w:r>
    </w:p>
    <w:p w14:paraId="58E494EB" w14:textId="201DAF4F" w:rsidR="00785105"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40E9C5ED" w:rsidRPr="00A125F5">
        <w:rPr>
          <w:rFonts w:ascii="Arial" w:eastAsia="Arial" w:hAnsi="Arial" w:cs="Arial"/>
          <w:lang w:eastAsia="ca-ES"/>
        </w:rPr>
        <w:t>Planificar i desenvolupar la tutoria</w:t>
      </w:r>
      <w:r w:rsidR="1F311CA0" w:rsidRPr="00A125F5">
        <w:rPr>
          <w:rFonts w:ascii="Arial" w:eastAsia="Arial" w:hAnsi="Arial" w:cs="Arial"/>
          <w:lang w:eastAsia="ca-ES"/>
        </w:rPr>
        <w:t xml:space="preserve"> del seu grup</w:t>
      </w:r>
      <w:r w:rsidR="40E9C5ED" w:rsidRPr="00A125F5">
        <w:rPr>
          <w:rFonts w:ascii="Arial" w:eastAsia="Arial" w:hAnsi="Arial" w:cs="Arial"/>
          <w:lang w:eastAsia="ca-ES"/>
        </w:rPr>
        <w:t xml:space="preserve"> des de la perspectiva orientadora acompanyant</w:t>
      </w:r>
      <w:r w:rsidR="05B1BEC9" w:rsidRPr="00A125F5">
        <w:rPr>
          <w:rFonts w:ascii="Arial" w:eastAsia="Arial" w:hAnsi="Arial" w:cs="Arial"/>
          <w:lang w:eastAsia="ca-ES"/>
        </w:rPr>
        <w:t xml:space="preserve">-lo en el seu desenvolupament </w:t>
      </w:r>
      <w:r w:rsidR="40E9C5ED" w:rsidRPr="00A125F5">
        <w:rPr>
          <w:rFonts w:ascii="Arial" w:eastAsia="Arial" w:hAnsi="Arial" w:cs="Arial"/>
          <w:lang w:eastAsia="ca-ES"/>
        </w:rPr>
        <w:t>a través d'activitats puntuals o continuades a les hores de tutoria o en altres moment que determini el centre educatiu, tot combinant actuacions individualitzades i actuacions grupals.</w:t>
      </w:r>
    </w:p>
    <w:p w14:paraId="4CB138E9" w14:textId="2DDB372D" w:rsidR="00785105"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75D53A5B" w:rsidRPr="00A125F5">
        <w:rPr>
          <w:rFonts w:ascii="Arial" w:eastAsia="Arial" w:hAnsi="Arial" w:cs="Arial"/>
          <w:lang w:eastAsia="ca-ES"/>
        </w:rPr>
        <w:t>Comunicar-se amb les famílies per fer el seguiment del</w:t>
      </w:r>
      <w:r w:rsidR="08203FD4" w:rsidRPr="00A125F5">
        <w:rPr>
          <w:rFonts w:ascii="Arial" w:eastAsia="Arial" w:hAnsi="Arial" w:cs="Arial"/>
          <w:lang w:eastAsia="ca-ES"/>
        </w:rPr>
        <w:t xml:space="preserve"> seu</w:t>
      </w:r>
      <w:r w:rsidR="75D53A5B" w:rsidRPr="00A125F5">
        <w:rPr>
          <w:rFonts w:ascii="Arial" w:eastAsia="Arial" w:hAnsi="Arial" w:cs="Arial"/>
          <w:lang w:eastAsia="ca-ES"/>
        </w:rPr>
        <w:t xml:space="preserve"> desenvolupament personal, social, acadèmic i professional</w:t>
      </w:r>
      <w:r w:rsidR="541895A1" w:rsidRPr="00A125F5">
        <w:rPr>
          <w:rFonts w:ascii="Arial" w:eastAsia="Arial" w:hAnsi="Arial" w:cs="Arial"/>
          <w:lang w:eastAsia="ca-ES"/>
        </w:rPr>
        <w:t>,</w:t>
      </w:r>
      <w:r w:rsidR="75D53A5B" w:rsidRPr="00A125F5">
        <w:rPr>
          <w:rFonts w:ascii="Arial" w:eastAsia="Arial" w:hAnsi="Arial" w:cs="Arial"/>
          <w:lang w:eastAsia="ca-ES"/>
        </w:rPr>
        <w:t xml:space="preserve"> de manera planificada i en aquelles altres ocasions en què sigui necessari. </w:t>
      </w:r>
      <w:r w:rsidR="00785105" w:rsidRPr="00A125F5">
        <w:rPr>
          <w:rFonts w:ascii="Arial" w:eastAsia="Arial" w:hAnsi="Arial" w:cs="Arial"/>
          <w:lang w:eastAsia="ca-ES"/>
        </w:rPr>
        <w:t>  </w:t>
      </w:r>
    </w:p>
    <w:p w14:paraId="692D26AE" w14:textId="0C8A0945" w:rsidR="00785105" w:rsidRPr="00A125F5" w:rsidRDefault="0DEDB30A" w:rsidP="6D2CF262">
      <w:pPr>
        <w:spacing w:after="0" w:line="240" w:lineRule="auto"/>
        <w:rPr>
          <w:rFonts w:ascii="Arial" w:eastAsia="Arial" w:hAnsi="Arial" w:cs="Arial"/>
          <w:lang w:eastAsia="ca-ES"/>
        </w:rPr>
      </w:pPr>
      <w:r w:rsidRPr="00A125F5">
        <w:rPr>
          <w:rFonts w:ascii="Arial" w:eastAsia="Arial" w:hAnsi="Arial" w:cs="Arial"/>
          <w:lang w:eastAsia="ca-ES"/>
        </w:rPr>
        <w:t>- Treballar en xarxa amb els serveis educatius i altres agents sociocomunitaris per a l’acompanyament de l'alumnat en el seu desenvolupament personal, social, acadèmic i professional, en aquells moments que sigui necessari.</w:t>
      </w:r>
    </w:p>
    <w:p w14:paraId="130138ED" w14:textId="30D3E662" w:rsidR="00785105" w:rsidRPr="00A125F5" w:rsidRDefault="00785105" w:rsidP="6D2CF262">
      <w:pPr>
        <w:spacing w:after="0" w:line="240" w:lineRule="auto"/>
        <w:rPr>
          <w:rFonts w:ascii="Arial" w:eastAsia="Arial" w:hAnsi="Arial" w:cs="Arial"/>
          <w:lang w:eastAsia="ca-ES"/>
        </w:rPr>
      </w:pPr>
    </w:p>
    <w:p w14:paraId="39D1E29A" w14:textId="4DE08C25" w:rsidR="00785105" w:rsidRPr="00A125F5" w:rsidRDefault="0DEDB30A" w:rsidP="6D2CF262">
      <w:pPr>
        <w:spacing w:after="0" w:line="240" w:lineRule="auto"/>
        <w:rPr>
          <w:rFonts w:ascii="Arial" w:eastAsia="Arial" w:hAnsi="Arial" w:cs="Arial"/>
          <w:lang w:eastAsia="ca-ES"/>
        </w:rPr>
      </w:pPr>
      <w:r w:rsidRPr="00A125F5">
        <w:rPr>
          <w:rFonts w:ascii="Arial" w:eastAsia="Arial" w:hAnsi="Arial" w:cs="Arial"/>
          <w:lang w:eastAsia="ca-ES"/>
        </w:rPr>
        <w:t>Les funcions del</w:t>
      </w:r>
      <w:r w:rsidR="69015A84" w:rsidRPr="00A125F5">
        <w:rPr>
          <w:rFonts w:ascii="Arial" w:eastAsia="Arial" w:hAnsi="Arial" w:cs="Arial"/>
          <w:lang w:eastAsia="ca-ES"/>
        </w:rPr>
        <w:t>s</w:t>
      </w:r>
      <w:r w:rsidRPr="00A125F5">
        <w:rPr>
          <w:rFonts w:ascii="Arial" w:eastAsia="Arial" w:hAnsi="Arial" w:cs="Arial"/>
          <w:lang w:eastAsia="ca-ES"/>
        </w:rPr>
        <w:t xml:space="preserve"> cotutor</w:t>
      </w:r>
      <w:r w:rsidR="0674802D" w:rsidRPr="00A125F5">
        <w:rPr>
          <w:rFonts w:ascii="Arial" w:eastAsia="Arial" w:hAnsi="Arial" w:cs="Arial"/>
          <w:lang w:eastAsia="ca-ES"/>
        </w:rPr>
        <w:t>s</w:t>
      </w:r>
      <w:r w:rsidRPr="00A125F5">
        <w:rPr>
          <w:rFonts w:ascii="Arial" w:eastAsia="Arial" w:hAnsi="Arial" w:cs="Arial"/>
          <w:lang w:eastAsia="ca-ES"/>
        </w:rPr>
        <w:t xml:space="preserve"> </w:t>
      </w:r>
      <w:r w:rsidR="007A1EB9">
        <w:rPr>
          <w:rFonts w:ascii="Arial" w:eastAsia="Arial" w:hAnsi="Arial" w:cs="Arial"/>
          <w:lang w:eastAsia="ca-ES"/>
        </w:rPr>
        <w:t>en relació amb</w:t>
      </w:r>
      <w:r w:rsidRPr="00A125F5">
        <w:rPr>
          <w:rFonts w:ascii="Arial" w:eastAsia="Arial" w:hAnsi="Arial" w:cs="Arial"/>
          <w:lang w:eastAsia="ca-ES"/>
        </w:rPr>
        <w:t xml:space="preserve"> l’orientació són:   </w:t>
      </w:r>
    </w:p>
    <w:p w14:paraId="32246CC9" w14:textId="0AC7ABD8" w:rsidR="5426F2CB" w:rsidRPr="00A125F5" w:rsidRDefault="00B92DBF" w:rsidP="46CC6591">
      <w:pPr>
        <w:spacing w:after="0" w:line="240" w:lineRule="auto"/>
        <w:rPr>
          <w:rFonts w:ascii="Arial" w:eastAsia="Arial" w:hAnsi="Arial" w:cs="Arial"/>
          <w:lang w:eastAsia="ca-ES"/>
        </w:rPr>
      </w:pPr>
      <w:r>
        <w:rPr>
          <w:rFonts w:ascii="Arial" w:eastAsia="Arial" w:hAnsi="Arial" w:cs="Arial"/>
          <w:lang w:eastAsia="ca-ES"/>
        </w:rPr>
        <w:t xml:space="preserve">- </w:t>
      </w:r>
      <w:r w:rsidR="5426F2CB" w:rsidRPr="00A125F5">
        <w:rPr>
          <w:rFonts w:ascii="Arial" w:eastAsia="Arial" w:hAnsi="Arial" w:cs="Arial"/>
          <w:lang w:eastAsia="ca-ES"/>
        </w:rPr>
        <w:t xml:space="preserve">Planificar i desenvolupar la </w:t>
      </w:r>
      <w:proofErr w:type="spellStart"/>
      <w:r w:rsidR="5426F2CB" w:rsidRPr="00A125F5">
        <w:rPr>
          <w:rFonts w:ascii="Arial" w:eastAsia="Arial" w:hAnsi="Arial" w:cs="Arial"/>
          <w:lang w:eastAsia="ca-ES"/>
        </w:rPr>
        <w:t>cotutoria</w:t>
      </w:r>
      <w:proofErr w:type="spellEnd"/>
      <w:r w:rsidR="5426F2CB" w:rsidRPr="00A125F5">
        <w:rPr>
          <w:rFonts w:ascii="Arial" w:eastAsia="Arial" w:hAnsi="Arial" w:cs="Arial"/>
          <w:lang w:eastAsia="ca-ES"/>
        </w:rPr>
        <w:t xml:space="preserve"> des de la perspectiva orientadora acompanyant l'</w:t>
      </w:r>
      <w:r w:rsidR="007A1EB9">
        <w:rPr>
          <w:rFonts w:ascii="Arial" w:eastAsia="Arial" w:hAnsi="Arial" w:cs="Arial"/>
          <w:lang w:eastAsia="ca-ES"/>
        </w:rPr>
        <w:t>alumne o alumna</w:t>
      </w:r>
      <w:r w:rsidR="5426F2CB" w:rsidRPr="00A125F5">
        <w:rPr>
          <w:rFonts w:ascii="Arial" w:eastAsia="Arial" w:hAnsi="Arial" w:cs="Arial"/>
          <w:lang w:eastAsia="ca-ES"/>
        </w:rPr>
        <w:t xml:space="preserve"> o petit grup d'alumnes assignats acompanyant-los en el seu </w:t>
      </w:r>
      <w:r w:rsidR="4FE1F106" w:rsidRPr="00A125F5">
        <w:rPr>
          <w:rFonts w:ascii="Arial" w:eastAsia="Arial" w:hAnsi="Arial" w:cs="Arial"/>
          <w:lang w:eastAsia="ca-ES"/>
        </w:rPr>
        <w:t>desenvolupament</w:t>
      </w:r>
      <w:r w:rsidR="5426F2CB" w:rsidRPr="00A125F5">
        <w:rPr>
          <w:rFonts w:ascii="Arial" w:eastAsia="Arial" w:hAnsi="Arial" w:cs="Arial"/>
          <w:lang w:eastAsia="ca-ES"/>
        </w:rPr>
        <w:t xml:space="preserve"> persona, social, acadèmic i professional</w:t>
      </w:r>
      <w:r w:rsidR="3F19A765" w:rsidRPr="00A125F5">
        <w:rPr>
          <w:rFonts w:ascii="Arial" w:eastAsia="Arial" w:hAnsi="Arial" w:cs="Arial"/>
          <w:lang w:eastAsia="ca-ES"/>
        </w:rPr>
        <w:t>.</w:t>
      </w:r>
    </w:p>
    <w:p w14:paraId="78B3FD7F" w14:textId="2918287B" w:rsidR="4E7E0EB6" w:rsidRPr="00A125F5" w:rsidRDefault="00B92DBF" w:rsidP="46CC6591">
      <w:pPr>
        <w:spacing w:after="0" w:line="240" w:lineRule="auto"/>
        <w:rPr>
          <w:rFonts w:ascii="Arial" w:eastAsia="Arial" w:hAnsi="Arial" w:cs="Arial"/>
          <w:lang w:eastAsia="ca-ES"/>
        </w:rPr>
      </w:pPr>
      <w:r>
        <w:rPr>
          <w:rFonts w:ascii="Arial" w:eastAsia="Arial" w:hAnsi="Arial" w:cs="Arial"/>
          <w:lang w:eastAsia="ca-ES"/>
        </w:rPr>
        <w:t xml:space="preserve">- </w:t>
      </w:r>
      <w:r w:rsidR="4E7E0EB6" w:rsidRPr="00A125F5">
        <w:rPr>
          <w:rFonts w:ascii="Arial" w:eastAsia="Arial" w:hAnsi="Arial" w:cs="Arial"/>
          <w:lang w:eastAsia="ca-ES"/>
        </w:rPr>
        <w:t>Participar, juntament amb la resta de cotutors del mateix nivell, en la coordinació de les accions d'orientació educativa.</w:t>
      </w:r>
    </w:p>
    <w:p w14:paraId="131B34A6" w14:textId="076EE73E" w:rsidR="00785105"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5426F2CB" w:rsidRPr="00A125F5">
        <w:rPr>
          <w:rFonts w:ascii="Arial" w:eastAsia="Arial" w:hAnsi="Arial" w:cs="Arial"/>
          <w:lang w:eastAsia="ca-ES"/>
        </w:rPr>
        <w:t>Comunicar-se amb les famílies de l'</w:t>
      </w:r>
      <w:r w:rsidR="007A1EB9">
        <w:rPr>
          <w:rFonts w:ascii="Arial" w:eastAsia="Arial" w:hAnsi="Arial" w:cs="Arial"/>
          <w:lang w:eastAsia="ca-ES"/>
        </w:rPr>
        <w:t>alumne o alumna</w:t>
      </w:r>
      <w:r w:rsidR="5426F2CB" w:rsidRPr="00A125F5">
        <w:rPr>
          <w:rFonts w:ascii="Arial" w:eastAsia="Arial" w:hAnsi="Arial" w:cs="Arial"/>
          <w:lang w:eastAsia="ca-ES"/>
        </w:rPr>
        <w:t xml:space="preserve"> o petit grup d'alumnes assignats per fer el seguiment del </w:t>
      </w:r>
      <w:r w:rsidR="19238C58" w:rsidRPr="00A125F5">
        <w:rPr>
          <w:rFonts w:ascii="Arial" w:eastAsia="Arial" w:hAnsi="Arial" w:cs="Arial"/>
          <w:lang w:eastAsia="ca-ES"/>
        </w:rPr>
        <w:t xml:space="preserve">seu </w:t>
      </w:r>
      <w:r w:rsidR="5426F2CB" w:rsidRPr="00A125F5">
        <w:rPr>
          <w:rFonts w:ascii="Arial" w:eastAsia="Arial" w:hAnsi="Arial" w:cs="Arial"/>
          <w:lang w:eastAsia="ca-ES"/>
        </w:rPr>
        <w:t>desenvolupament personal, social,</w:t>
      </w:r>
      <w:r w:rsidR="7ECBBC68" w:rsidRPr="00A125F5">
        <w:rPr>
          <w:rFonts w:ascii="Arial" w:eastAsia="Arial" w:hAnsi="Arial" w:cs="Arial"/>
          <w:lang w:eastAsia="ca-ES"/>
        </w:rPr>
        <w:t xml:space="preserve"> acadèmic i professional de manera planificada i en aquelles altres ocasions en què sigui necessari.</w:t>
      </w:r>
    </w:p>
    <w:p w14:paraId="7B6AD270" w14:textId="44A9D96A" w:rsidR="00785105"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5426F2CB" w:rsidRPr="00A125F5">
        <w:rPr>
          <w:rFonts w:ascii="Arial" w:eastAsia="Arial" w:hAnsi="Arial" w:cs="Arial"/>
          <w:lang w:eastAsia="ca-ES"/>
        </w:rPr>
        <w:t xml:space="preserve">Treballar en xarxa amb els serveis educatius i altres agents sociocomunitaris per a l’acompanyament de l'alumne </w:t>
      </w:r>
      <w:r w:rsidR="00742B72">
        <w:rPr>
          <w:rFonts w:ascii="Arial" w:eastAsia="Arial" w:hAnsi="Arial" w:cs="Arial"/>
          <w:lang w:eastAsia="ca-ES"/>
        </w:rPr>
        <w:t xml:space="preserve">o alumna </w:t>
      </w:r>
      <w:r w:rsidR="5426F2CB" w:rsidRPr="00A125F5">
        <w:rPr>
          <w:rFonts w:ascii="Arial" w:eastAsia="Arial" w:hAnsi="Arial" w:cs="Arial"/>
          <w:lang w:eastAsia="ca-ES"/>
        </w:rPr>
        <w:t>o petit grup d'alumnes assignats, en el seu desenvolupament personal, social, acadèmic i professional, en aquells moments que sigui necessari</w:t>
      </w:r>
      <w:r w:rsidR="5B29B7C6" w:rsidRPr="00A125F5">
        <w:rPr>
          <w:rFonts w:ascii="Arial" w:eastAsia="Arial" w:hAnsi="Arial" w:cs="Arial"/>
          <w:lang w:eastAsia="ca-ES"/>
        </w:rPr>
        <w:t>.</w:t>
      </w:r>
    </w:p>
    <w:p w14:paraId="6BC49B2D" w14:textId="65058B7C" w:rsidR="46CC6591" w:rsidRPr="00A125F5" w:rsidRDefault="46CC6591" w:rsidP="46CC6591">
      <w:pPr>
        <w:spacing w:after="0" w:line="240" w:lineRule="auto"/>
        <w:rPr>
          <w:rFonts w:ascii="Arial" w:eastAsia="Arial" w:hAnsi="Arial" w:cs="Arial"/>
          <w:lang w:eastAsia="ca-ES"/>
        </w:rPr>
      </w:pPr>
    </w:p>
    <w:p w14:paraId="6ACA0A3D" w14:textId="11740609" w:rsidR="00785105" w:rsidRPr="00A125F5" w:rsidRDefault="38845943" w:rsidP="6D2CF262">
      <w:pPr>
        <w:spacing w:after="0" w:line="240" w:lineRule="auto"/>
        <w:rPr>
          <w:rFonts w:ascii="Arial" w:eastAsia="Arial" w:hAnsi="Arial" w:cs="Arial"/>
          <w:lang w:eastAsia="ca-ES"/>
        </w:rPr>
      </w:pPr>
      <w:r w:rsidRPr="00A125F5">
        <w:rPr>
          <w:rFonts w:ascii="Arial" w:eastAsia="Arial" w:hAnsi="Arial" w:cs="Arial"/>
          <w:lang w:eastAsia="ca-ES"/>
        </w:rPr>
        <w:t>Les funcions dels docents de l'especialitat de l'orientació educativa en relació a</w:t>
      </w:r>
      <w:r w:rsidR="00742B72">
        <w:rPr>
          <w:rFonts w:ascii="Arial" w:eastAsia="Arial" w:hAnsi="Arial" w:cs="Arial"/>
          <w:lang w:eastAsia="ca-ES"/>
        </w:rPr>
        <w:t>mb</w:t>
      </w:r>
      <w:r w:rsidRPr="00A125F5">
        <w:rPr>
          <w:rFonts w:ascii="Arial" w:eastAsia="Arial" w:hAnsi="Arial" w:cs="Arial"/>
          <w:lang w:eastAsia="ca-ES"/>
        </w:rPr>
        <w:t xml:space="preserve"> l'orientació són:</w:t>
      </w:r>
      <w:r w:rsidR="00785105" w:rsidRPr="00A125F5">
        <w:rPr>
          <w:rFonts w:ascii="Arial" w:eastAsia="Arial" w:hAnsi="Arial" w:cs="Arial"/>
          <w:lang w:eastAsia="ca-ES"/>
        </w:rPr>
        <w:t>  </w:t>
      </w:r>
    </w:p>
    <w:p w14:paraId="63F7C6BC" w14:textId="43069192" w:rsidR="00785105"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6734236B" w:rsidRPr="00A125F5">
        <w:rPr>
          <w:rFonts w:ascii="Arial" w:eastAsia="Arial" w:hAnsi="Arial" w:cs="Arial"/>
          <w:lang w:eastAsia="ca-ES"/>
        </w:rPr>
        <w:t xml:space="preserve">Coordinar els plans, programes i accions d'orientació educativa al centre. </w:t>
      </w:r>
      <w:r w:rsidR="00785105" w:rsidRPr="00A125F5">
        <w:rPr>
          <w:rFonts w:ascii="Arial" w:eastAsia="Arial" w:hAnsi="Arial" w:cs="Arial"/>
          <w:lang w:eastAsia="ca-ES"/>
        </w:rPr>
        <w:t> </w:t>
      </w:r>
    </w:p>
    <w:p w14:paraId="2C543F10" w14:textId="6E0B749D" w:rsidR="241FC682"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241FC682" w:rsidRPr="00A125F5">
        <w:rPr>
          <w:rFonts w:ascii="Arial" w:eastAsia="Arial" w:hAnsi="Arial" w:cs="Arial"/>
          <w:lang w:eastAsia="ca-ES"/>
        </w:rPr>
        <w:t>Col·laborar amb els equips docents en processos d'orientació específics que requereixen coneixements més especialitzats.</w:t>
      </w:r>
    </w:p>
    <w:p w14:paraId="33900ED0" w14:textId="48859E6D" w:rsidR="00785105"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Coordinar l’acció orientadora del centre amb els agents de l’entorn.    </w:t>
      </w:r>
    </w:p>
    <w:p w14:paraId="0380A836" w14:textId="40AE4D77" w:rsidR="12F891BC" w:rsidRPr="00A125F5" w:rsidRDefault="00B92DBF" w:rsidP="46CC6591">
      <w:pPr>
        <w:spacing w:after="0" w:line="240" w:lineRule="auto"/>
        <w:rPr>
          <w:rFonts w:ascii="Arial" w:eastAsia="Arial" w:hAnsi="Arial" w:cs="Arial"/>
          <w:lang w:eastAsia="ca-ES"/>
        </w:rPr>
      </w:pPr>
      <w:r>
        <w:rPr>
          <w:rFonts w:ascii="Arial" w:eastAsia="Arial" w:hAnsi="Arial" w:cs="Arial"/>
          <w:lang w:eastAsia="ca-ES"/>
        </w:rPr>
        <w:t xml:space="preserve">- </w:t>
      </w:r>
      <w:r w:rsidR="12F891BC" w:rsidRPr="00A125F5">
        <w:rPr>
          <w:rFonts w:ascii="Arial" w:eastAsia="Arial" w:hAnsi="Arial" w:cs="Arial"/>
          <w:lang w:eastAsia="ca-ES"/>
        </w:rPr>
        <w:t xml:space="preserve"> Donar suport a l’equip directiu en la planificació de l’acció orientadora del centre educatiu expressada en el </w:t>
      </w:r>
      <w:r w:rsidR="00742B72">
        <w:rPr>
          <w:rFonts w:ascii="Arial" w:eastAsia="Arial" w:hAnsi="Arial" w:cs="Arial"/>
          <w:lang w:eastAsia="ca-ES"/>
        </w:rPr>
        <w:t>p</w:t>
      </w:r>
      <w:r w:rsidR="12F891BC" w:rsidRPr="00A125F5">
        <w:rPr>
          <w:rFonts w:ascii="Arial" w:eastAsia="Arial" w:hAnsi="Arial" w:cs="Arial"/>
          <w:lang w:eastAsia="ca-ES"/>
        </w:rPr>
        <w:t>la d’orientació educativa de centre.</w:t>
      </w:r>
    </w:p>
    <w:p w14:paraId="5EE43E1F" w14:textId="79DEA91E" w:rsidR="7F4C9C19"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7F4C9C19" w:rsidRPr="00A125F5">
        <w:rPr>
          <w:rFonts w:ascii="Arial" w:eastAsia="Arial" w:hAnsi="Arial" w:cs="Arial"/>
          <w:lang w:eastAsia="ca-ES"/>
        </w:rPr>
        <w:t>Atendre l’alumnat que necessiti actuacions orientadores específiques individuals i grupals, de manera coordinada amb tutors i cotutors.</w:t>
      </w:r>
    </w:p>
    <w:p w14:paraId="6C83687B" w14:textId="6E0ACA66" w:rsidR="00785105" w:rsidRPr="00A125F5" w:rsidRDefault="00B92DBF" w:rsidP="46CC6591">
      <w:pPr>
        <w:spacing w:after="0" w:line="240" w:lineRule="auto"/>
        <w:rPr>
          <w:rFonts w:ascii="Arial" w:eastAsia="Arial" w:hAnsi="Arial" w:cs="Arial"/>
          <w:lang w:eastAsia="ca-ES"/>
        </w:rPr>
      </w:pPr>
      <w:r>
        <w:rPr>
          <w:rFonts w:ascii="Arial" w:eastAsia="Arial" w:hAnsi="Arial" w:cs="Arial"/>
          <w:lang w:eastAsia="ca-ES"/>
        </w:rPr>
        <w:t xml:space="preserve">- </w:t>
      </w:r>
      <w:r w:rsidR="7F4C9C19" w:rsidRPr="00A125F5">
        <w:rPr>
          <w:rFonts w:ascii="Arial" w:eastAsia="Arial" w:hAnsi="Arial" w:cs="Arial"/>
          <w:lang w:eastAsia="ca-ES"/>
        </w:rPr>
        <w:t>Coordinar l’avaluació de l’acció orientadora del centre i les accions de millora derivades d’aquest procés.</w:t>
      </w:r>
    </w:p>
    <w:p w14:paraId="2FB3C287" w14:textId="2F03977A" w:rsidR="00785105" w:rsidRPr="00A125F5" w:rsidRDefault="37730C98" w:rsidP="46CC6591">
      <w:pPr>
        <w:spacing w:after="0" w:line="240" w:lineRule="auto"/>
        <w:rPr>
          <w:rFonts w:ascii="Arial" w:eastAsia="Arial" w:hAnsi="Arial" w:cs="Arial"/>
          <w:lang w:eastAsia="ca-ES"/>
        </w:rPr>
      </w:pPr>
      <w:r w:rsidRPr="00A125F5">
        <w:rPr>
          <w:rFonts w:ascii="Arial" w:eastAsia="Arial" w:hAnsi="Arial" w:cs="Arial"/>
          <w:lang w:eastAsia="ca-ES"/>
        </w:rPr>
        <w:t xml:space="preserve">- Les </w:t>
      </w:r>
      <w:r w:rsidR="3C2172FE" w:rsidRPr="00A125F5">
        <w:rPr>
          <w:rFonts w:ascii="Arial" w:eastAsia="Arial" w:hAnsi="Arial" w:cs="Arial"/>
          <w:lang w:eastAsia="ca-ES"/>
        </w:rPr>
        <w:t>pròpies</w:t>
      </w:r>
      <w:r w:rsidRPr="00A125F5">
        <w:rPr>
          <w:rFonts w:ascii="Arial" w:eastAsia="Arial" w:hAnsi="Arial" w:cs="Arial"/>
          <w:lang w:eastAsia="ca-ES"/>
        </w:rPr>
        <w:t xml:space="preserve"> de</w:t>
      </w:r>
      <w:r w:rsidR="044AC708" w:rsidRPr="00A125F5">
        <w:rPr>
          <w:rFonts w:ascii="Arial" w:eastAsia="Arial" w:hAnsi="Arial" w:cs="Arial"/>
          <w:lang w:eastAsia="ca-ES"/>
        </w:rPr>
        <w:t>l</w:t>
      </w:r>
      <w:r w:rsidRPr="00A125F5">
        <w:rPr>
          <w:rFonts w:ascii="Arial" w:eastAsia="Arial" w:hAnsi="Arial" w:cs="Arial"/>
          <w:lang w:eastAsia="ca-ES"/>
        </w:rPr>
        <w:t xml:space="preserve"> cotutor</w:t>
      </w:r>
      <w:r w:rsidR="00742B72">
        <w:rPr>
          <w:rFonts w:ascii="Arial" w:eastAsia="Arial" w:hAnsi="Arial" w:cs="Arial"/>
          <w:lang w:eastAsia="ca-ES"/>
        </w:rPr>
        <w:t xml:space="preserve"> o cotutora</w:t>
      </w:r>
      <w:r w:rsidRPr="00A125F5">
        <w:rPr>
          <w:rFonts w:ascii="Arial" w:eastAsia="Arial" w:hAnsi="Arial" w:cs="Arial"/>
          <w:lang w:eastAsia="ca-ES"/>
        </w:rPr>
        <w:t>, quan assumeixi aquestes responsabilitats, tal  com s’ha descrit anteriorment.</w:t>
      </w:r>
    </w:p>
    <w:p w14:paraId="41B0E078" w14:textId="45A0CBC0" w:rsidR="00785105" w:rsidRPr="00A125F5" w:rsidRDefault="37730C98" w:rsidP="46CC6591">
      <w:pPr>
        <w:spacing w:after="0" w:line="240" w:lineRule="auto"/>
        <w:rPr>
          <w:rFonts w:ascii="Arial" w:eastAsia="Arial" w:hAnsi="Arial" w:cs="Arial"/>
          <w:lang w:eastAsia="ca-ES"/>
        </w:rPr>
      </w:pPr>
      <w:r w:rsidRPr="00A125F5">
        <w:rPr>
          <w:rFonts w:ascii="Arial" w:eastAsia="Arial" w:hAnsi="Arial" w:cs="Arial"/>
          <w:lang w:eastAsia="ca-ES"/>
        </w:rPr>
        <w:t xml:space="preserve"> </w:t>
      </w:r>
    </w:p>
    <w:p w14:paraId="201B0112" w14:textId="37D6F6DE" w:rsidR="4A32B667" w:rsidRPr="00A125F5" w:rsidRDefault="4A32B667" w:rsidP="6D2CF262">
      <w:pPr>
        <w:spacing w:after="0" w:line="240" w:lineRule="auto"/>
        <w:rPr>
          <w:rFonts w:ascii="Arial" w:eastAsia="Arial" w:hAnsi="Arial" w:cs="Arial"/>
          <w:lang w:eastAsia="ca-ES"/>
        </w:rPr>
      </w:pPr>
      <w:r w:rsidRPr="00A125F5">
        <w:rPr>
          <w:rFonts w:ascii="Arial" w:eastAsia="Arial" w:hAnsi="Arial" w:cs="Arial"/>
          <w:lang w:eastAsia="ca-ES"/>
        </w:rPr>
        <w:t xml:space="preserve">Les funcions de l'equip directiu del centre </w:t>
      </w:r>
      <w:r w:rsidR="007A1EB9">
        <w:rPr>
          <w:rFonts w:ascii="Arial" w:eastAsia="Arial" w:hAnsi="Arial" w:cs="Arial"/>
          <w:lang w:eastAsia="ca-ES"/>
        </w:rPr>
        <w:t>en relació amb</w:t>
      </w:r>
      <w:r w:rsidRPr="00A125F5">
        <w:rPr>
          <w:rFonts w:ascii="Arial" w:eastAsia="Arial" w:hAnsi="Arial" w:cs="Arial"/>
          <w:lang w:eastAsia="ca-ES"/>
        </w:rPr>
        <w:t xml:space="preserve"> l’orientació són:</w:t>
      </w:r>
    </w:p>
    <w:p w14:paraId="0F1C53F6" w14:textId="4CC96A6E" w:rsidR="4A32B667" w:rsidRPr="00A125F5" w:rsidRDefault="00B92DBF" w:rsidP="46CC6591">
      <w:pPr>
        <w:spacing w:after="0" w:line="240" w:lineRule="auto"/>
        <w:rPr>
          <w:rFonts w:ascii="Arial" w:eastAsia="Arial" w:hAnsi="Arial" w:cs="Arial"/>
          <w:lang w:eastAsia="ca-ES"/>
        </w:rPr>
      </w:pPr>
      <w:r>
        <w:rPr>
          <w:rFonts w:ascii="Arial" w:eastAsia="Arial" w:hAnsi="Arial" w:cs="Arial"/>
          <w:lang w:eastAsia="ca-ES"/>
        </w:rPr>
        <w:t xml:space="preserve">- </w:t>
      </w:r>
      <w:r w:rsidR="4A32B667" w:rsidRPr="00A125F5">
        <w:rPr>
          <w:rFonts w:ascii="Arial" w:eastAsia="Arial" w:hAnsi="Arial" w:cs="Arial"/>
          <w:lang w:eastAsia="ca-ES"/>
        </w:rPr>
        <w:t>Coordinar la planificació del pla d'orientació educativa del centre i incloure-la en els documents de gestió de centre</w:t>
      </w:r>
      <w:r w:rsidR="30EFE986" w:rsidRPr="00A125F5">
        <w:rPr>
          <w:rFonts w:ascii="Arial" w:eastAsia="Arial" w:hAnsi="Arial" w:cs="Arial"/>
          <w:lang w:eastAsia="ca-ES"/>
        </w:rPr>
        <w:t>.</w:t>
      </w:r>
    </w:p>
    <w:p w14:paraId="73704900" w14:textId="783EBAE1" w:rsidR="4A32B667" w:rsidRPr="00A125F5" w:rsidRDefault="30EFE986" w:rsidP="6D2CF262">
      <w:pPr>
        <w:spacing w:after="0" w:line="240" w:lineRule="auto"/>
        <w:rPr>
          <w:rFonts w:ascii="Arial" w:eastAsia="Arial" w:hAnsi="Arial" w:cs="Arial"/>
          <w:lang w:eastAsia="ca-ES"/>
        </w:rPr>
      </w:pPr>
      <w:r w:rsidRPr="00A125F5">
        <w:rPr>
          <w:rFonts w:ascii="Arial" w:eastAsia="Arial" w:hAnsi="Arial" w:cs="Arial"/>
          <w:lang w:eastAsia="ca-ES"/>
        </w:rPr>
        <w:t xml:space="preserve">- </w:t>
      </w:r>
      <w:r w:rsidR="5CE53DAD" w:rsidRPr="00A125F5">
        <w:rPr>
          <w:rFonts w:ascii="Arial" w:eastAsia="Arial" w:hAnsi="Arial" w:cs="Arial"/>
          <w:lang w:eastAsia="ca-ES"/>
        </w:rPr>
        <w:t>Coordinar els plans, programes i accions d'orientació e</w:t>
      </w:r>
      <w:r w:rsidR="4A32B667" w:rsidRPr="00A125F5">
        <w:rPr>
          <w:rFonts w:ascii="Arial" w:eastAsia="Arial" w:hAnsi="Arial" w:cs="Arial"/>
          <w:lang w:eastAsia="ca-ES"/>
        </w:rPr>
        <w:t>n els centres que no disposin d'especialistes d'orientació.</w:t>
      </w:r>
    </w:p>
    <w:p w14:paraId="0E4886A7" w14:textId="6604D83F" w:rsidR="00785105"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57E7E96F" w:rsidRPr="00A125F5">
        <w:rPr>
          <w:rFonts w:ascii="Arial" w:eastAsia="Arial" w:hAnsi="Arial" w:cs="Arial"/>
          <w:lang w:eastAsia="ca-ES"/>
        </w:rPr>
        <w:t>Supervisar i avaluar l'acció orientadora i els seus efectes en el desenvolupament global de l'alumne</w:t>
      </w:r>
      <w:r w:rsidR="00742B72">
        <w:rPr>
          <w:rFonts w:ascii="Arial" w:eastAsia="Arial" w:hAnsi="Arial" w:cs="Arial"/>
          <w:lang w:eastAsia="ca-ES"/>
        </w:rPr>
        <w:t xml:space="preserve"> o alumna</w:t>
      </w:r>
      <w:r w:rsidR="57E7E96F" w:rsidRPr="00A125F5">
        <w:rPr>
          <w:rFonts w:ascii="Arial" w:eastAsia="Arial" w:hAnsi="Arial" w:cs="Arial"/>
          <w:lang w:eastAsia="ca-ES"/>
        </w:rPr>
        <w:t xml:space="preserve">. </w:t>
      </w:r>
      <w:r w:rsidR="00785105" w:rsidRPr="00A125F5">
        <w:rPr>
          <w:rFonts w:ascii="Arial" w:eastAsia="Arial" w:hAnsi="Arial" w:cs="Arial"/>
          <w:lang w:eastAsia="ca-ES"/>
        </w:rPr>
        <w:t> </w:t>
      </w:r>
    </w:p>
    <w:p w14:paraId="0F6279E8" w14:textId="77777777" w:rsidR="00785105" w:rsidRPr="00A125F5" w:rsidRDefault="00785105" w:rsidP="6D2CF262">
      <w:pPr>
        <w:spacing w:after="0" w:line="240" w:lineRule="auto"/>
        <w:rPr>
          <w:rFonts w:ascii="Arial" w:eastAsia="Arial" w:hAnsi="Arial" w:cs="Arial"/>
          <w:lang w:eastAsia="ca-ES"/>
        </w:rPr>
      </w:pPr>
      <w:r w:rsidRPr="00A125F5">
        <w:rPr>
          <w:rFonts w:ascii="Arial" w:eastAsia="Arial" w:hAnsi="Arial" w:cs="Arial"/>
          <w:lang w:eastAsia="ca-ES"/>
        </w:rPr>
        <w:t>  </w:t>
      </w:r>
    </w:p>
    <w:p w14:paraId="4FEB6676" w14:textId="0B6B809C" w:rsidR="00785105" w:rsidRPr="00A125F5" w:rsidRDefault="4E6018F2" w:rsidP="6D2CF262">
      <w:pPr>
        <w:spacing w:after="0" w:line="240" w:lineRule="auto"/>
        <w:rPr>
          <w:rFonts w:ascii="Arial" w:eastAsia="Arial" w:hAnsi="Arial" w:cs="Arial"/>
          <w:lang w:eastAsia="ca-ES"/>
        </w:rPr>
      </w:pPr>
      <w:r w:rsidRPr="00A125F5">
        <w:rPr>
          <w:rFonts w:ascii="Arial" w:eastAsia="Arial" w:hAnsi="Arial" w:cs="Arial"/>
          <w:lang w:eastAsia="ca-ES"/>
        </w:rPr>
        <w:t xml:space="preserve">L'orientació al centre educatiu ha d'implicar els diferents agents per tal de garantir: </w:t>
      </w:r>
      <w:r w:rsidR="00785105" w:rsidRPr="00A125F5">
        <w:rPr>
          <w:rFonts w:ascii="Arial" w:eastAsia="Arial" w:hAnsi="Arial" w:cs="Arial"/>
          <w:lang w:eastAsia="ca-ES"/>
        </w:rPr>
        <w:t>  </w:t>
      </w:r>
    </w:p>
    <w:p w14:paraId="14C6AB04" w14:textId="63DDD811" w:rsidR="00785105" w:rsidRPr="00A125F5" w:rsidRDefault="2AF16162" w:rsidP="46CC6591">
      <w:pPr>
        <w:spacing w:after="0" w:line="240" w:lineRule="auto"/>
        <w:rPr>
          <w:rFonts w:ascii="Arial" w:eastAsia="Arial" w:hAnsi="Arial" w:cs="Arial"/>
          <w:lang w:eastAsia="ca-ES"/>
        </w:rPr>
      </w:pPr>
      <w:r w:rsidRPr="00A125F5">
        <w:rPr>
          <w:rFonts w:ascii="Arial" w:eastAsia="Arial" w:hAnsi="Arial" w:cs="Arial"/>
          <w:lang w:eastAsia="ca-ES"/>
        </w:rPr>
        <w:t>-</w:t>
      </w:r>
      <w:r w:rsidR="00742B72">
        <w:rPr>
          <w:rFonts w:ascii="Arial" w:eastAsia="Arial" w:hAnsi="Arial" w:cs="Arial"/>
          <w:lang w:eastAsia="ca-ES"/>
        </w:rPr>
        <w:t xml:space="preserve"> </w:t>
      </w:r>
      <w:r w:rsidRPr="00A125F5">
        <w:rPr>
          <w:rFonts w:ascii="Arial" w:eastAsia="Arial" w:hAnsi="Arial" w:cs="Arial"/>
          <w:lang w:eastAsia="ca-ES"/>
        </w:rPr>
        <w:t xml:space="preserve">L’accés a l’educació, l’acollida de l’alumnat i les famílies quan s‘incorporin al centre, la prevenció de l’absentisme i l’abandonament escolar i la continuïtat formativa.  </w:t>
      </w:r>
      <w:r w:rsidR="00785105" w:rsidRPr="00A125F5">
        <w:rPr>
          <w:rFonts w:ascii="Arial" w:eastAsia="Arial" w:hAnsi="Arial" w:cs="Arial"/>
          <w:lang w:eastAsia="ca-ES"/>
        </w:rPr>
        <w:t> </w:t>
      </w:r>
    </w:p>
    <w:p w14:paraId="43653B6C" w14:textId="1B8DD12D" w:rsidR="00785105" w:rsidRPr="00A125F5" w:rsidRDefault="1F172F66" w:rsidP="46CC6591">
      <w:pPr>
        <w:spacing w:after="0" w:line="240" w:lineRule="auto"/>
        <w:rPr>
          <w:rFonts w:ascii="Arial" w:eastAsia="Arial" w:hAnsi="Arial" w:cs="Arial"/>
          <w:lang w:eastAsia="ca-ES"/>
        </w:rPr>
      </w:pPr>
      <w:r w:rsidRPr="00A125F5">
        <w:rPr>
          <w:rFonts w:ascii="Arial" w:eastAsia="Arial" w:hAnsi="Arial" w:cs="Arial"/>
          <w:lang w:eastAsia="ca-ES"/>
        </w:rPr>
        <w:t>-</w:t>
      </w:r>
      <w:r w:rsidR="00742B72">
        <w:rPr>
          <w:rFonts w:ascii="Arial" w:eastAsia="Arial" w:hAnsi="Arial" w:cs="Arial"/>
          <w:lang w:eastAsia="ca-ES"/>
        </w:rPr>
        <w:t xml:space="preserve"> </w:t>
      </w:r>
      <w:r w:rsidRPr="00A125F5">
        <w:rPr>
          <w:rFonts w:ascii="Arial" w:eastAsia="Arial" w:hAnsi="Arial" w:cs="Arial"/>
          <w:lang w:eastAsia="ca-ES"/>
        </w:rPr>
        <w:t>L'acompanyament de l’</w:t>
      </w:r>
      <w:r w:rsidR="007A1EB9">
        <w:rPr>
          <w:rFonts w:ascii="Arial" w:eastAsia="Arial" w:hAnsi="Arial" w:cs="Arial"/>
          <w:lang w:eastAsia="ca-ES"/>
        </w:rPr>
        <w:t xml:space="preserve">alumne o alumna </w:t>
      </w:r>
      <w:r w:rsidRPr="00A125F5">
        <w:rPr>
          <w:rFonts w:ascii="Arial" w:eastAsia="Arial" w:hAnsi="Arial" w:cs="Arial"/>
          <w:lang w:eastAsia="ca-ES"/>
        </w:rPr>
        <w:t xml:space="preserve">i el seguiment personalitzat del </w:t>
      </w:r>
      <w:r w:rsidR="00742B72">
        <w:rPr>
          <w:rFonts w:ascii="Arial" w:eastAsia="Arial" w:hAnsi="Arial" w:cs="Arial"/>
          <w:lang w:eastAsia="ca-ES"/>
        </w:rPr>
        <w:t xml:space="preserve">seu </w:t>
      </w:r>
      <w:r w:rsidRPr="00A125F5">
        <w:rPr>
          <w:rFonts w:ascii="Arial" w:eastAsia="Arial" w:hAnsi="Arial" w:cs="Arial"/>
          <w:lang w:eastAsia="ca-ES"/>
        </w:rPr>
        <w:t xml:space="preserve">desenvolupament personal, social, acadèmic i professional, atenent </w:t>
      </w:r>
      <w:r w:rsidR="00742B72">
        <w:rPr>
          <w:rFonts w:ascii="Arial" w:eastAsia="Arial" w:hAnsi="Arial" w:cs="Arial"/>
          <w:lang w:eastAsia="ca-ES"/>
        </w:rPr>
        <w:t>a</w:t>
      </w:r>
      <w:r w:rsidRPr="00A125F5">
        <w:rPr>
          <w:rFonts w:ascii="Arial" w:eastAsia="Arial" w:hAnsi="Arial" w:cs="Arial"/>
          <w:lang w:eastAsia="ca-ES"/>
        </w:rPr>
        <w:t xml:space="preserve"> les característiques i circumstàncies de cada persona. </w:t>
      </w:r>
    </w:p>
    <w:p w14:paraId="6EB8087B" w14:textId="2A9E7BD3" w:rsidR="00785105" w:rsidRPr="00A125F5" w:rsidRDefault="1F172F66" w:rsidP="46CC6591">
      <w:pPr>
        <w:spacing w:after="0" w:line="240" w:lineRule="auto"/>
        <w:rPr>
          <w:rFonts w:ascii="Arial" w:eastAsia="Arial" w:hAnsi="Arial" w:cs="Arial"/>
          <w:lang w:eastAsia="ca-ES"/>
        </w:rPr>
      </w:pPr>
      <w:r w:rsidRPr="00A125F5">
        <w:rPr>
          <w:rFonts w:ascii="Arial" w:eastAsia="Arial" w:hAnsi="Arial" w:cs="Arial"/>
          <w:lang w:eastAsia="ca-ES"/>
        </w:rPr>
        <w:t>-</w:t>
      </w:r>
      <w:r w:rsidR="00742B72">
        <w:rPr>
          <w:rFonts w:ascii="Arial" w:eastAsia="Arial" w:hAnsi="Arial" w:cs="Arial"/>
          <w:lang w:eastAsia="ca-ES"/>
        </w:rPr>
        <w:t xml:space="preserve"> </w:t>
      </w:r>
      <w:r w:rsidRPr="00A125F5">
        <w:rPr>
          <w:rFonts w:ascii="Arial" w:eastAsia="Arial" w:hAnsi="Arial" w:cs="Arial"/>
          <w:lang w:eastAsia="ca-ES"/>
        </w:rPr>
        <w:t>La familiarització de l’</w:t>
      </w:r>
      <w:r w:rsidR="007A1EB9">
        <w:rPr>
          <w:rFonts w:ascii="Arial" w:eastAsia="Arial" w:hAnsi="Arial" w:cs="Arial"/>
          <w:lang w:eastAsia="ca-ES"/>
        </w:rPr>
        <w:t xml:space="preserve">alumne o alumna </w:t>
      </w:r>
      <w:r w:rsidRPr="00A125F5">
        <w:rPr>
          <w:rFonts w:ascii="Arial" w:eastAsia="Arial" w:hAnsi="Arial" w:cs="Arial"/>
          <w:lang w:eastAsia="ca-ES"/>
        </w:rPr>
        <w:t xml:space="preserve">i la seva família amb les dinàmiques del centre i amb els processos d'aprenentatge a l’aula.  </w:t>
      </w:r>
      <w:r w:rsidR="2DB28B8B" w:rsidRPr="00A125F5">
        <w:rPr>
          <w:rFonts w:ascii="Arial" w:eastAsia="Arial" w:hAnsi="Arial" w:cs="Arial"/>
          <w:lang w:eastAsia="ca-ES"/>
        </w:rPr>
        <w:t xml:space="preserve">  </w:t>
      </w:r>
    </w:p>
    <w:p w14:paraId="58FA6FE5" w14:textId="1D010447" w:rsidR="00785105" w:rsidRPr="00A125F5" w:rsidRDefault="2DB28B8B" w:rsidP="6D2CF262">
      <w:pPr>
        <w:spacing w:after="0" w:line="240" w:lineRule="auto"/>
        <w:rPr>
          <w:rFonts w:ascii="Arial" w:eastAsia="Arial" w:hAnsi="Arial" w:cs="Arial"/>
          <w:lang w:eastAsia="ca-ES"/>
        </w:rPr>
      </w:pPr>
      <w:r w:rsidRPr="00A125F5">
        <w:rPr>
          <w:rFonts w:ascii="Arial" w:eastAsia="Arial" w:hAnsi="Arial" w:cs="Arial"/>
          <w:lang w:eastAsia="ca-ES"/>
        </w:rPr>
        <w:t>-</w:t>
      </w:r>
      <w:r w:rsidR="00742B72">
        <w:rPr>
          <w:rFonts w:ascii="Arial" w:eastAsia="Arial" w:hAnsi="Arial" w:cs="Arial"/>
          <w:lang w:eastAsia="ca-ES"/>
        </w:rPr>
        <w:t xml:space="preserve"> </w:t>
      </w:r>
      <w:r w:rsidRPr="00A125F5">
        <w:rPr>
          <w:rFonts w:ascii="Arial" w:eastAsia="Arial" w:hAnsi="Arial" w:cs="Arial"/>
          <w:lang w:eastAsia="ca-ES"/>
        </w:rPr>
        <w:t>La intensificació dels aprenentatges de l’</w:t>
      </w:r>
      <w:r w:rsidR="007A1EB9">
        <w:rPr>
          <w:rFonts w:ascii="Arial" w:eastAsia="Arial" w:hAnsi="Arial" w:cs="Arial"/>
          <w:lang w:eastAsia="ca-ES"/>
        </w:rPr>
        <w:t xml:space="preserve">alumne o alumna </w:t>
      </w:r>
      <w:r w:rsidRPr="00A125F5">
        <w:rPr>
          <w:rFonts w:ascii="Arial" w:eastAsia="Arial" w:hAnsi="Arial" w:cs="Arial"/>
          <w:lang w:eastAsia="ca-ES"/>
        </w:rPr>
        <w:t>en el marc de l'assoliment dels seus objectius educatius.</w:t>
      </w:r>
    </w:p>
    <w:p w14:paraId="2A7C288B" w14:textId="4B0DDB3A" w:rsidR="00785105"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2DB28B8B" w:rsidRPr="00A125F5">
        <w:rPr>
          <w:rFonts w:ascii="Arial" w:eastAsia="Arial" w:hAnsi="Arial" w:cs="Arial"/>
          <w:lang w:eastAsia="ca-ES"/>
        </w:rPr>
        <w:t xml:space="preserve">L'adequació dels traspassos i les transicions educatives per afavorir la continuïtat formativa de l’alumnat. </w:t>
      </w:r>
      <w:r w:rsidR="00785105" w:rsidRPr="00A125F5">
        <w:rPr>
          <w:rFonts w:ascii="Arial" w:eastAsia="Arial" w:hAnsi="Arial" w:cs="Arial"/>
          <w:lang w:eastAsia="ca-ES"/>
        </w:rPr>
        <w:t>  </w:t>
      </w:r>
    </w:p>
    <w:p w14:paraId="314EF1B7" w14:textId="6DA02C30" w:rsidR="00785105"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1B872CA3" w:rsidRPr="00A125F5">
        <w:rPr>
          <w:rFonts w:ascii="Arial" w:eastAsia="Arial" w:hAnsi="Arial" w:cs="Arial"/>
          <w:lang w:eastAsia="ca-ES"/>
        </w:rPr>
        <w:t xml:space="preserve">El benestar, la convivència i el procés d’aprenentatge promovent l’educació integral de tot l’alumnat.    </w:t>
      </w:r>
    </w:p>
    <w:p w14:paraId="2D02A8BC" w14:textId="34CC31C3" w:rsidR="00785105"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1B872CA3" w:rsidRPr="00A125F5">
        <w:rPr>
          <w:rFonts w:ascii="Arial" w:eastAsia="Arial" w:hAnsi="Arial" w:cs="Arial"/>
          <w:lang w:eastAsia="ca-ES"/>
        </w:rPr>
        <w:t xml:space="preserve">El desenvolupament personal i social afavorint l’autoconeixement, l’autoestima i  les relacions socials.   </w:t>
      </w:r>
    </w:p>
    <w:p w14:paraId="583BB561" w14:textId="7A58F65D" w:rsidR="00785105"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1B872CA3" w:rsidRPr="00A125F5">
        <w:rPr>
          <w:rFonts w:ascii="Arial" w:eastAsia="Arial" w:hAnsi="Arial" w:cs="Arial"/>
          <w:lang w:eastAsia="ca-ES"/>
        </w:rPr>
        <w:t xml:space="preserve">El desenvolupament acadèmic i professional afavorint el coneixement dels diversos itineraris acadèmics, del món laboral i les dinàmiques de treball i la presa de decisions respecte al propi projecte de vida.    </w:t>
      </w:r>
    </w:p>
    <w:p w14:paraId="32EA0682" w14:textId="41F04EBD" w:rsidR="00785105"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1B872CA3" w:rsidRPr="00A125F5">
        <w:rPr>
          <w:rFonts w:ascii="Arial" w:eastAsia="Arial" w:hAnsi="Arial" w:cs="Arial"/>
          <w:lang w:eastAsia="ca-ES"/>
        </w:rPr>
        <w:t>L’orientació  professional des dels ensenyaments inicials i al llarg de totes les etapes i ensenyaments. </w:t>
      </w:r>
    </w:p>
    <w:p w14:paraId="377284B0" w14:textId="3B09735D" w:rsidR="00785105"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1B872CA3" w:rsidRPr="00A125F5">
        <w:rPr>
          <w:rFonts w:ascii="Arial" w:eastAsia="Arial" w:hAnsi="Arial" w:cs="Arial"/>
          <w:lang w:eastAsia="ca-ES"/>
        </w:rPr>
        <w:t>La implicació de l’alumnat en el seu propi procés d'aprenentatge i progressivament en el seu projecte personal</w:t>
      </w:r>
      <w:r w:rsidR="00742B72">
        <w:rPr>
          <w:rFonts w:ascii="Arial" w:eastAsia="Arial" w:hAnsi="Arial" w:cs="Arial"/>
          <w:lang w:eastAsia="ca-ES"/>
        </w:rPr>
        <w:t>,</w:t>
      </w:r>
      <w:r w:rsidR="1B872CA3" w:rsidRPr="00A125F5">
        <w:rPr>
          <w:rFonts w:ascii="Arial" w:eastAsia="Arial" w:hAnsi="Arial" w:cs="Arial"/>
          <w:lang w:eastAsia="ca-ES"/>
        </w:rPr>
        <w:t xml:space="preserve"> així com en les accions d’orientació entre iguals del mateix nivell o d’altres nivells educatius o etapes.   </w:t>
      </w:r>
      <w:r w:rsidR="00785105" w:rsidRPr="00A125F5">
        <w:rPr>
          <w:rFonts w:ascii="Arial" w:eastAsia="Arial" w:hAnsi="Arial" w:cs="Arial"/>
          <w:lang w:eastAsia="ca-ES"/>
        </w:rPr>
        <w:t> </w:t>
      </w:r>
    </w:p>
    <w:p w14:paraId="2C625DB8" w14:textId="749B944B" w:rsidR="74F73AF9" w:rsidRPr="00A125F5" w:rsidRDefault="00B92DBF" w:rsidP="6D2CF262">
      <w:pPr>
        <w:spacing w:after="0" w:line="240" w:lineRule="auto"/>
        <w:rPr>
          <w:rFonts w:ascii="Arial" w:eastAsia="Arial" w:hAnsi="Arial" w:cs="Arial"/>
          <w:lang w:eastAsia="ca-ES"/>
        </w:rPr>
      </w:pPr>
      <w:r>
        <w:rPr>
          <w:rFonts w:ascii="Arial" w:eastAsia="Arial" w:hAnsi="Arial" w:cs="Arial"/>
          <w:lang w:eastAsia="ca-ES"/>
        </w:rPr>
        <w:t xml:space="preserve">- </w:t>
      </w:r>
      <w:r w:rsidR="74F73AF9" w:rsidRPr="00A125F5">
        <w:rPr>
          <w:rFonts w:ascii="Arial" w:eastAsia="Arial" w:hAnsi="Arial" w:cs="Arial"/>
          <w:lang w:eastAsia="ca-ES"/>
        </w:rPr>
        <w:t>El treball en equip de centre de manera coordinada i en xarxa amb els diferents agents de la comunitat educativa i de l’entorn.</w:t>
      </w:r>
    </w:p>
    <w:p w14:paraId="5C0A13C8" w14:textId="77777777" w:rsidR="00785105" w:rsidRPr="00EC7613" w:rsidRDefault="00785105" w:rsidP="6D2CF26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6DE3EA1F" w14:textId="0F94F577" w:rsidR="00785105" w:rsidRPr="00A125F5" w:rsidRDefault="6CA05D80" w:rsidP="6D2CF262">
      <w:pPr>
        <w:spacing w:after="0" w:line="240" w:lineRule="auto"/>
        <w:rPr>
          <w:rFonts w:ascii="Arial" w:eastAsia="Arial" w:hAnsi="Arial" w:cs="Arial"/>
          <w:b/>
          <w:bCs/>
          <w:lang w:eastAsia="ca-ES"/>
        </w:rPr>
      </w:pPr>
      <w:r w:rsidRPr="00A125F5">
        <w:rPr>
          <w:rFonts w:ascii="Arial" w:eastAsia="Arial" w:hAnsi="Arial" w:cs="Arial"/>
          <w:b/>
          <w:bCs/>
          <w:lang w:eastAsia="ca-ES"/>
        </w:rPr>
        <w:t xml:space="preserve">Article 10. La participació de la </w:t>
      </w:r>
      <w:r w:rsidR="3706C18A" w:rsidRPr="00A125F5">
        <w:rPr>
          <w:rFonts w:ascii="Arial" w:eastAsia="Arial" w:hAnsi="Arial" w:cs="Arial"/>
          <w:b/>
          <w:bCs/>
          <w:lang w:eastAsia="ca-ES"/>
        </w:rPr>
        <w:t>I</w:t>
      </w:r>
      <w:r w:rsidRPr="00A125F5">
        <w:rPr>
          <w:rFonts w:ascii="Arial" w:eastAsia="Arial" w:hAnsi="Arial" w:cs="Arial"/>
          <w:b/>
          <w:bCs/>
          <w:lang w:eastAsia="ca-ES"/>
        </w:rPr>
        <w:t xml:space="preserve">nspecció </w:t>
      </w:r>
      <w:r w:rsidR="1B99D7D8" w:rsidRPr="00A125F5">
        <w:rPr>
          <w:rFonts w:ascii="Arial" w:eastAsia="Arial" w:hAnsi="Arial" w:cs="Arial"/>
          <w:b/>
          <w:bCs/>
          <w:lang w:eastAsia="ca-ES"/>
        </w:rPr>
        <w:t xml:space="preserve">d’Educació </w:t>
      </w:r>
      <w:r w:rsidRPr="00A125F5">
        <w:rPr>
          <w:rFonts w:ascii="Arial" w:eastAsia="Arial" w:hAnsi="Arial" w:cs="Arial"/>
          <w:b/>
          <w:bCs/>
          <w:lang w:eastAsia="ca-ES"/>
        </w:rPr>
        <w:t>i dels serveis educatius en l'orientació educativa</w:t>
      </w:r>
    </w:p>
    <w:p w14:paraId="088227EF" w14:textId="0195644C" w:rsidR="00785105" w:rsidRPr="00A125F5" w:rsidRDefault="6CA05D80" w:rsidP="6D2CF262">
      <w:pPr>
        <w:spacing w:after="0" w:line="240" w:lineRule="auto"/>
        <w:rPr>
          <w:rFonts w:ascii="Arial" w:eastAsia="Arial" w:hAnsi="Arial" w:cs="Arial"/>
          <w:lang w:eastAsia="ca-ES"/>
        </w:rPr>
      </w:pPr>
      <w:r w:rsidRPr="00A125F5">
        <w:rPr>
          <w:rFonts w:ascii="Arial" w:eastAsia="Arial" w:hAnsi="Arial" w:cs="Arial"/>
          <w:lang w:eastAsia="ca-ES"/>
        </w:rPr>
        <w:t xml:space="preserve">La </w:t>
      </w:r>
      <w:r w:rsidR="35B1557E" w:rsidRPr="00A125F5">
        <w:rPr>
          <w:rFonts w:ascii="Arial" w:eastAsia="Arial" w:hAnsi="Arial" w:cs="Arial"/>
          <w:lang w:eastAsia="ca-ES"/>
        </w:rPr>
        <w:t>I</w:t>
      </w:r>
      <w:r w:rsidRPr="00A125F5">
        <w:rPr>
          <w:rFonts w:ascii="Arial" w:eastAsia="Arial" w:hAnsi="Arial" w:cs="Arial"/>
          <w:lang w:eastAsia="ca-ES"/>
        </w:rPr>
        <w:t>nspecció d'</w:t>
      </w:r>
      <w:r w:rsidR="1ADB1CE0" w:rsidRPr="00A125F5">
        <w:rPr>
          <w:rFonts w:ascii="Arial" w:eastAsia="Arial" w:hAnsi="Arial" w:cs="Arial"/>
          <w:lang w:eastAsia="ca-ES"/>
        </w:rPr>
        <w:t>E</w:t>
      </w:r>
      <w:r w:rsidRPr="00A125F5">
        <w:rPr>
          <w:rFonts w:ascii="Arial" w:eastAsia="Arial" w:hAnsi="Arial" w:cs="Arial"/>
          <w:lang w:eastAsia="ca-ES"/>
        </w:rPr>
        <w:t>ducació vetllarà perqu</w:t>
      </w:r>
      <w:r w:rsidR="00E56157">
        <w:rPr>
          <w:rFonts w:ascii="Arial" w:eastAsia="Arial" w:hAnsi="Arial" w:cs="Arial"/>
          <w:lang w:eastAsia="ca-ES"/>
        </w:rPr>
        <w:t>è</w:t>
      </w:r>
      <w:r w:rsidRPr="00A125F5">
        <w:rPr>
          <w:rFonts w:ascii="Arial" w:eastAsia="Arial" w:hAnsi="Arial" w:cs="Arial"/>
          <w:lang w:eastAsia="ca-ES"/>
        </w:rPr>
        <w:t xml:space="preserve"> l'orientació educativa estigui coordinada a cada centre i a cada territori per garantir que tot l'alumnat pugui ser acompanyat en el seu procés de desenvolupament personal, social, acadèmic i professional. </w:t>
      </w:r>
    </w:p>
    <w:p w14:paraId="485DEB02" w14:textId="5E2DE225" w:rsidR="00785105" w:rsidRPr="00A125F5" w:rsidRDefault="00785105" w:rsidP="6D2CF262">
      <w:pPr>
        <w:spacing w:after="0" w:line="240" w:lineRule="auto"/>
        <w:rPr>
          <w:rFonts w:ascii="Arial" w:eastAsia="Arial" w:hAnsi="Arial" w:cs="Arial"/>
          <w:lang w:eastAsia="ca-ES"/>
        </w:rPr>
      </w:pPr>
    </w:p>
    <w:p w14:paraId="28E46884" w14:textId="5B3577D2" w:rsidR="00785105" w:rsidRPr="00A125F5" w:rsidRDefault="6CA05D80" w:rsidP="6D2CF262">
      <w:pPr>
        <w:spacing w:after="0" w:line="240" w:lineRule="auto"/>
        <w:rPr>
          <w:rFonts w:ascii="Arial" w:eastAsia="Arial" w:hAnsi="Arial" w:cs="Arial"/>
          <w:lang w:eastAsia="ca-ES"/>
        </w:rPr>
      </w:pPr>
      <w:r w:rsidRPr="00A125F5">
        <w:rPr>
          <w:rFonts w:ascii="Arial" w:eastAsia="Arial" w:hAnsi="Arial" w:cs="Arial"/>
          <w:lang w:eastAsia="ca-ES"/>
        </w:rPr>
        <w:t xml:space="preserve">Els diferents serveis educatius participaran, d'acord amb les seves atribucions i funcions, en les accions d'orientació educativa de tots els centres en els </w:t>
      </w:r>
      <w:r w:rsidR="00E56157" w:rsidRPr="00A125F5">
        <w:rPr>
          <w:rFonts w:ascii="Arial" w:eastAsia="Arial" w:hAnsi="Arial" w:cs="Arial"/>
          <w:lang w:eastAsia="ca-ES"/>
        </w:rPr>
        <w:t>qu</w:t>
      </w:r>
      <w:r w:rsidR="00E56157">
        <w:rPr>
          <w:rFonts w:ascii="Arial" w:eastAsia="Arial" w:hAnsi="Arial" w:cs="Arial"/>
          <w:lang w:eastAsia="ca-ES"/>
        </w:rPr>
        <w:t>als</w:t>
      </w:r>
      <w:r w:rsidR="00E56157" w:rsidRPr="00A125F5">
        <w:rPr>
          <w:rFonts w:ascii="Arial" w:eastAsia="Arial" w:hAnsi="Arial" w:cs="Arial"/>
          <w:lang w:eastAsia="ca-ES"/>
        </w:rPr>
        <w:t xml:space="preserve"> </w:t>
      </w:r>
      <w:r w:rsidRPr="00A125F5">
        <w:rPr>
          <w:rFonts w:ascii="Arial" w:eastAsia="Arial" w:hAnsi="Arial" w:cs="Arial"/>
          <w:lang w:eastAsia="ca-ES"/>
        </w:rPr>
        <w:t xml:space="preserve">presten els seus serveis, d'acord amb la planificació i coordinació territorial de l'orientació educativa. </w:t>
      </w:r>
    </w:p>
    <w:p w14:paraId="37DDD6E2" w14:textId="77777777" w:rsidR="00785105" w:rsidRPr="00EC7613" w:rsidRDefault="00785105" w:rsidP="6D2CF26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42B26D09" w14:textId="402B91B3" w:rsidR="42D60418" w:rsidRPr="00A125F5" w:rsidRDefault="42D60418" w:rsidP="6D2CF262">
      <w:pPr>
        <w:spacing w:after="0" w:line="240" w:lineRule="auto"/>
        <w:rPr>
          <w:rFonts w:ascii="Arial" w:eastAsia="Arial" w:hAnsi="Arial" w:cs="Arial"/>
          <w:b/>
          <w:bCs/>
          <w:lang w:eastAsia="ca-ES"/>
        </w:rPr>
      </w:pPr>
      <w:r w:rsidRPr="00A125F5">
        <w:rPr>
          <w:rFonts w:ascii="Arial" w:eastAsia="Arial" w:hAnsi="Arial" w:cs="Arial"/>
          <w:b/>
          <w:bCs/>
          <w:lang w:eastAsia="ca-ES"/>
        </w:rPr>
        <w:t>Article 11. Altres col·laboracions</w:t>
      </w:r>
    </w:p>
    <w:p w14:paraId="54897A5C" w14:textId="77777777" w:rsidR="00785105" w:rsidRPr="00EC7613" w:rsidRDefault="00785105" w:rsidP="6D2CF262">
      <w:pPr>
        <w:spacing w:after="0" w:line="240" w:lineRule="auto"/>
        <w:ind w:left="720"/>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301F74B7" w14:textId="3AE6AE24" w:rsidR="3ABA6BFD" w:rsidRPr="00A125F5" w:rsidRDefault="356739E1" w:rsidP="46CC6591">
      <w:pPr>
        <w:spacing w:after="0" w:line="240" w:lineRule="auto"/>
        <w:rPr>
          <w:rFonts w:ascii="Arial" w:eastAsia="Arial" w:hAnsi="Arial" w:cs="Arial"/>
          <w:b/>
          <w:bCs/>
          <w:lang w:eastAsia="ca-ES"/>
        </w:rPr>
      </w:pPr>
      <w:r w:rsidRPr="00A125F5">
        <w:rPr>
          <w:rFonts w:ascii="Arial" w:eastAsia="Arial" w:hAnsi="Arial" w:cs="Arial"/>
          <w:lang w:eastAsia="ca-ES"/>
        </w:rPr>
        <w:t>Els centres</w:t>
      </w:r>
      <w:r w:rsidR="72D81597" w:rsidRPr="00A125F5">
        <w:rPr>
          <w:rFonts w:ascii="Arial" w:eastAsia="Arial" w:hAnsi="Arial" w:cs="Arial"/>
          <w:lang w:eastAsia="ca-ES"/>
        </w:rPr>
        <w:t>, en funció de les seves necessitats,</w:t>
      </w:r>
      <w:r w:rsidRPr="00A125F5">
        <w:rPr>
          <w:rFonts w:ascii="Arial" w:eastAsia="Arial" w:hAnsi="Arial" w:cs="Arial"/>
          <w:lang w:eastAsia="ca-ES"/>
        </w:rPr>
        <w:t xml:space="preserve"> col·labora</w:t>
      </w:r>
      <w:r w:rsidR="7FA5425F" w:rsidRPr="00A125F5">
        <w:rPr>
          <w:rFonts w:ascii="Arial" w:eastAsia="Arial" w:hAnsi="Arial" w:cs="Arial"/>
          <w:lang w:eastAsia="ca-ES"/>
        </w:rPr>
        <w:t xml:space="preserve">ran amb </w:t>
      </w:r>
      <w:r w:rsidRPr="00A125F5">
        <w:rPr>
          <w:rFonts w:ascii="Arial" w:eastAsia="Arial" w:hAnsi="Arial" w:cs="Arial"/>
          <w:lang w:eastAsia="ca-ES"/>
        </w:rPr>
        <w:t>altres agents sociocomunitaris, s</w:t>
      </w:r>
      <w:r w:rsidR="7D3ABACB" w:rsidRPr="00A125F5">
        <w:rPr>
          <w:rFonts w:ascii="Arial" w:eastAsia="Arial" w:hAnsi="Arial" w:cs="Arial"/>
          <w:lang w:eastAsia="ca-ES"/>
        </w:rPr>
        <w:t>o</w:t>
      </w:r>
      <w:r w:rsidRPr="00A125F5">
        <w:rPr>
          <w:rFonts w:ascii="Arial" w:eastAsia="Arial" w:hAnsi="Arial" w:cs="Arial"/>
          <w:lang w:eastAsia="ca-ES"/>
        </w:rPr>
        <w:t xml:space="preserve">cioeconòmics o d'altra naturalesa </w:t>
      </w:r>
      <w:r w:rsidR="025B77FD" w:rsidRPr="00A125F5">
        <w:rPr>
          <w:rFonts w:ascii="Arial" w:eastAsia="Arial" w:hAnsi="Arial" w:cs="Arial"/>
          <w:lang w:eastAsia="ca-ES"/>
        </w:rPr>
        <w:t>en el desenvolupament d’</w:t>
      </w:r>
      <w:r w:rsidRPr="00A125F5">
        <w:rPr>
          <w:rFonts w:ascii="Arial" w:eastAsia="Arial" w:hAnsi="Arial" w:cs="Arial"/>
          <w:lang w:eastAsia="ca-ES"/>
        </w:rPr>
        <w:t>accions orientadores</w:t>
      </w:r>
      <w:r w:rsidR="46E2C170" w:rsidRPr="00A125F5">
        <w:rPr>
          <w:rFonts w:ascii="Arial" w:eastAsia="Arial" w:hAnsi="Arial" w:cs="Arial"/>
          <w:lang w:eastAsia="ca-ES"/>
        </w:rPr>
        <w:t>.</w:t>
      </w:r>
    </w:p>
    <w:p w14:paraId="240084BA" w14:textId="45EA8CA4" w:rsidR="3ABA6BFD" w:rsidRPr="00A125F5" w:rsidRDefault="3ABA6BFD" w:rsidP="46CC6591">
      <w:pPr>
        <w:spacing w:after="0" w:line="240" w:lineRule="auto"/>
        <w:rPr>
          <w:rFonts w:ascii="Arial" w:eastAsia="Arial" w:hAnsi="Arial" w:cs="Arial"/>
          <w:b/>
          <w:bCs/>
          <w:lang w:eastAsia="ca-ES"/>
        </w:rPr>
      </w:pPr>
    </w:p>
    <w:p w14:paraId="174DFB82" w14:textId="2D42A6AE" w:rsidR="3ABA6BFD" w:rsidRPr="00A125F5" w:rsidRDefault="3ABA6BFD" w:rsidP="6D2CF262">
      <w:pPr>
        <w:spacing w:after="0" w:line="240" w:lineRule="auto"/>
        <w:rPr>
          <w:rFonts w:ascii="Arial" w:eastAsia="Arial" w:hAnsi="Arial" w:cs="Arial"/>
          <w:b/>
          <w:bCs/>
          <w:lang w:eastAsia="ca-ES"/>
        </w:rPr>
      </w:pPr>
      <w:r w:rsidRPr="00A125F5">
        <w:rPr>
          <w:rFonts w:ascii="Arial" w:eastAsia="Arial" w:hAnsi="Arial" w:cs="Arial"/>
          <w:b/>
          <w:bCs/>
          <w:lang w:eastAsia="ca-ES"/>
        </w:rPr>
        <w:t>Article 12.</w:t>
      </w:r>
      <w:r w:rsidR="00E56157">
        <w:rPr>
          <w:rFonts w:ascii="Arial" w:eastAsia="Arial" w:hAnsi="Arial" w:cs="Arial"/>
          <w:b/>
          <w:bCs/>
          <w:lang w:eastAsia="ca-ES"/>
        </w:rPr>
        <w:t xml:space="preserve"> </w:t>
      </w:r>
      <w:r w:rsidRPr="00A125F5">
        <w:rPr>
          <w:rFonts w:ascii="Arial" w:eastAsia="Arial" w:hAnsi="Arial" w:cs="Arial"/>
          <w:b/>
          <w:bCs/>
          <w:lang w:eastAsia="ca-ES"/>
        </w:rPr>
        <w:t>El pla d'orientació educativa de centre   </w:t>
      </w:r>
    </w:p>
    <w:p w14:paraId="1506348F" w14:textId="71013C05" w:rsidR="3ABA6BFD" w:rsidRPr="00A125F5" w:rsidRDefault="3ABA6BFD" w:rsidP="6D2CF262">
      <w:pPr>
        <w:spacing w:after="0" w:line="240" w:lineRule="auto"/>
        <w:rPr>
          <w:rFonts w:ascii="Arial" w:eastAsia="Arial" w:hAnsi="Arial" w:cs="Arial"/>
          <w:lang w:eastAsia="ca-ES"/>
        </w:rPr>
      </w:pPr>
      <w:r w:rsidRPr="00A125F5">
        <w:rPr>
          <w:rFonts w:ascii="Arial" w:eastAsia="Arial" w:hAnsi="Arial" w:cs="Arial"/>
          <w:lang w:eastAsia="ca-ES"/>
        </w:rPr>
        <w:t>El pla d’orientació educativa recull la proposta orientadora que el centre desenvolupa d’acord amb el seu context, les seves característiques i les seves necessitats. El pla d’orientació formarà part de la documentació de gestió del centre. Ha de contenir</w:t>
      </w:r>
      <w:r w:rsidR="00E56157">
        <w:rPr>
          <w:rFonts w:ascii="Arial" w:eastAsia="Arial" w:hAnsi="Arial" w:cs="Arial"/>
          <w:lang w:eastAsia="ca-ES"/>
        </w:rPr>
        <w:t>,</w:t>
      </w:r>
      <w:r w:rsidRPr="00A125F5">
        <w:rPr>
          <w:rFonts w:ascii="Arial" w:eastAsia="Arial" w:hAnsi="Arial" w:cs="Arial"/>
          <w:lang w:eastAsia="ca-ES"/>
        </w:rPr>
        <w:t xml:space="preserve"> d'acord amb el procés i els àmbits de l'orientació, els objectius d’orientació, l’estructura organitzativa, la concreció de les accions d’orientació per als diferents professionals, àmbits i nivells</w:t>
      </w:r>
      <w:r w:rsidR="38C0A4C8" w:rsidRPr="00A125F5">
        <w:rPr>
          <w:rFonts w:ascii="Arial" w:eastAsia="Arial" w:hAnsi="Arial" w:cs="Arial"/>
          <w:lang w:eastAsia="ca-ES"/>
        </w:rPr>
        <w:t xml:space="preserve">, </w:t>
      </w:r>
      <w:r w:rsidRPr="00A125F5">
        <w:rPr>
          <w:rFonts w:ascii="Arial" w:eastAsia="Arial" w:hAnsi="Arial" w:cs="Arial"/>
          <w:lang w:eastAsia="ca-ES"/>
        </w:rPr>
        <w:t>el</w:t>
      </w:r>
      <w:r w:rsidR="71E2FF5C" w:rsidRPr="00A125F5">
        <w:rPr>
          <w:rFonts w:ascii="Arial" w:eastAsia="Arial" w:hAnsi="Arial" w:cs="Arial"/>
          <w:lang w:eastAsia="ca-ES"/>
        </w:rPr>
        <w:t>s</w:t>
      </w:r>
      <w:r w:rsidRPr="00A125F5">
        <w:rPr>
          <w:rFonts w:ascii="Arial" w:eastAsia="Arial" w:hAnsi="Arial" w:cs="Arial"/>
          <w:lang w:eastAsia="ca-ES"/>
        </w:rPr>
        <w:t xml:space="preserve"> sistem</w:t>
      </w:r>
      <w:r w:rsidR="087C97FF" w:rsidRPr="00A125F5">
        <w:rPr>
          <w:rFonts w:ascii="Arial" w:eastAsia="Arial" w:hAnsi="Arial" w:cs="Arial"/>
          <w:lang w:eastAsia="ca-ES"/>
        </w:rPr>
        <w:t>es</w:t>
      </w:r>
      <w:r w:rsidRPr="00A125F5">
        <w:rPr>
          <w:rFonts w:ascii="Arial" w:eastAsia="Arial" w:hAnsi="Arial" w:cs="Arial"/>
          <w:lang w:eastAsia="ca-ES"/>
        </w:rPr>
        <w:t xml:space="preserve"> d’avaluació i </w:t>
      </w:r>
      <w:r w:rsidR="2BA47802" w:rsidRPr="00A125F5">
        <w:rPr>
          <w:rFonts w:ascii="Arial" w:eastAsia="Arial" w:hAnsi="Arial" w:cs="Arial"/>
          <w:lang w:eastAsia="ca-ES"/>
        </w:rPr>
        <w:t xml:space="preserve">de </w:t>
      </w:r>
      <w:r w:rsidRPr="00A125F5">
        <w:rPr>
          <w:rFonts w:ascii="Arial" w:eastAsia="Arial" w:hAnsi="Arial" w:cs="Arial"/>
          <w:lang w:eastAsia="ca-ES"/>
        </w:rPr>
        <w:t>seguiment del pla.</w:t>
      </w:r>
    </w:p>
    <w:p w14:paraId="2B1A40A4" w14:textId="019569DB" w:rsidR="6E37AAEA" w:rsidRPr="00A125F5" w:rsidRDefault="6E37AAEA" w:rsidP="6D2CF262">
      <w:pPr>
        <w:spacing w:after="0" w:line="240" w:lineRule="auto"/>
        <w:rPr>
          <w:rFonts w:ascii="Arial" w:eastAsia="Arial" w:hAnsi="Arial" w:cs="Arial"/>
          <w:lang w:eastAsia="ca-ES"/>
        </w:rPr>
      </w:pPr>
    </w:p>
    <w:p w14:paraId="253A4D46" w14:textId="77777777" w:rsidR="00785105" w:rsidRPr="00A125F5" w:rsidRDefault="00785105" w:rsidP="6D2CF262">
      <w:pPr>
        <w:spacing w:after="0" w:line="240" w:lineRule="auto"/>
        <w:rPr>
          <w:rFonts w:ascii="Arial" w:eastAsia="Arial" w:hAnsi="Arial" w:cs="Arial"/>
          <w:lang w:eastAsia="ca-ES"/>
        </w:rPr>
      </w:pPr>
      <w:r w:rsidRPr="00A125F5">
        <w:rPr>
          <w:rFonts w:ascii="Arial" w:eastAsia="Arial" w:hAnsi="Arial" w:cs="Arial"/>
          <w:lang w:eastAsia="ca-ES"/>
        </w:rPr>
        <w:t>  </w:t>
      </w:r>
    </w:p>
    <w:p w14:paraId="48B33239" w14:textId="576891B6"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Capítol IV. L’acció orientadora a les diferents etapes educatives</w:t>
      </w:r>
      <w:r w:rsidRPr="00A125F5">
        <w:rPr>
          <w:rFonts w:ascii="Arial" w:eastAsia="Arial" w:hAnsi="Arial" w:cs="Arial"/>
          <w:kern w:val="0"/>
          <w:lang w:eastAsia="ca-ES"/>
          <w14:ligatures w14:val="none"/>
        </w:rPr>
        <w:t> </w:t>
      </w:r>
    </w:p>
    <w:p w14:paraId="0C5E0126" w14:textId="45A91900" w:rsidR="524406F4" w:rsidRDefault="524406F4" w:rsidP="0B02C957">
      <w:pPr>
        <w:spacing w:after="0" w:line="240" w:lineRule="auto"/>
        <w:rPr>
          <w:rFonts w:ascii="Arial" w:eastAsia="Arial" w:hAnsi="Arial" w:cs="Arial"/>
          <w:lang w:eastAsia="ca-ES"/>
        </w:rPr>
      </w:pPr>
      <w:r w:rsidRPr="00A125F5">
        <w:rPr>
          <w:rFonts w:ascii="Arial" w:eastAsia="Arial" w:hAnsi="Arial" w:cs="Arial"/>
          <w:lang w:eastAsia="ca-ES"/>
        </w:rPr>
        <w:t>L'acció orientadora a les diferents etapes educatives ha</w:t>
      </w:r>
      <w:r w:rsidR="00E56157">
        <w:rPr>
          <w:rFonts w:ascii="Arial" w:eastAsia="Arial" w:hAnsi="Arial" w:cs="Arial"/>
          <w:lang w:eastAsia="ca-ES"/>
        </w:rPr>
        <w:t xml:space="preserve"> </w:t>
      </w:r>
      <w:r w:rsidRPr="00A125F5">
        <w:rPr>
          <w:rFonts w:ascii="Arial" w:eastAsia="Arial" w:hAnsi="Arial" w:cs="Arial"/>
          <w:lang w:eastAsia="ca-ES"/>
        </w:rPr>
        <w:t>de considerar les característiques i elements defin</w:t>
      </w:r>
      <w:r w:rsidR="33DDE680" w:rsidRPr="00A125F5">
        <w:rPr>
          <w:rFonts w:ascii="Arial" w:eastAsia="Arial" w:hAnsi="Arial" w:cs="Arial"/>
          <w:lang w:eastAsia="ca-ES"/>
        </w:rPr>
        <w:t>i</w:t>
      </w:r>
      <w:r w:rsidRPr="00A125F5">
        <w:rPr>
          <w:rFonts w:ascii="Arial" w:eastAsia="Arial" w:hAnsi="Arial" w:cs="Arial"/>
          <w:lang w:eastAsia="ca-ES"/>
        </w:rPr>
        <w:t>toris de cada etapa educativa, del plantejament que proposa el currículum i de la seva concreció a cada centre, perquè donen identitat a l'acció educativa i</w:t>
      </w:r>
      <w:r w:rsidR="00E56157">
        <w:rPr>
          <w:rFonts w:ascii="Arial" w:eastAsia="Arial" w:hAnsi="Arial" w:cs="Arial"/>
          <w:lang w:eastAsia="ca-ES"/>
        </w:rPr>
        <w:t>,</w:t>
      </w:r>
      <w:r w:rsidRPr="00A125F5">
        <w:rPr>
          <w:rFonts w:ascii="Arial" w:eastAsia="Arial" w:hAnsi="Arial" w:cs="Arial"/>
          <w:lang w:eastAsia="ca-ES"/>
        </w:rPr>
        <w:t xml:space="preserve"> per tant</w:t>
      </w:r>
      <w:r w:rsidR="00E56157">
        <w:rPr>
          <w:rFonts w:ascii="Arial" w:eastAsia="Arial" w:hAnsi="Arial" w:cs="Arial"/>
          <w:lang w:eastAsia="ca-ES"/>
        </w:rPr>
        <w:t>,</w:t>
      </w:r>
      <w:r w:rsidRPr="00A125F5">
        <w:rPr>
          <w:rFonts w:ascii="Arial" w:eastAsia="Arial" w:hAnsi="Arial" w:cs="Arial"/>
          <w:lang w:eastAsia="ca-ES"/>
        </w:rPr>
        <w:t xml:space="preserve"> també al seu acompanyament. Per això</w:t>
      </w:r>
      <w:r w:rsidR="003A7213">
        <w:rPr>
          <w:rFonts w:ascii="Arial" w:eastAsia="Arial" w:hAnsi="Arial" w:cs="Arial"/>
          <w:lang w:eastAsia="ca-ES"/>
        </w:rPr>
        <w:t>,</w:t>
      </w:r>
      <w:r w:rsidRPr="00A125F5">
        <w:rPr>
          <w:rFonts w:ascii="Arial" w:eastAsia="Arial" w:hAnsi="Arial" w:cs="Arial"/>
          <w:lang w:eastAsia="ca-ES"/>
        </w:rPr>
        <w:t xml:space="preserve"> tots els ensenyaments ha d'incloure la proposta orientadora als documents de gestió de centre i ha d'avaluar-la cada </w:t>
      </w:r>
      <w:r w:rsidR="1F89353F" w:rsidRPr="00A125F5">
        <w:rPr>
          <w:rFonts w:ascii="Arial" w:eastAsia="Arial" w:hAnsi="Arial" w:cs="Arial"/>
          <w:lang w:eastAsia="ca-ES"/>
        </w:rPr>
        <w:t>curs</w:t>
      </w:r>
      <w:r w:rsidR="407A0628" w:rsidRPr="00A125F5">
        <w:rPr>
          <w:rFonts w:ascii="Arial" w:eastAsia="Arial" w:hAnsi="Arial" w:cs="Arial"/>
          <w:lang w:eastAsia="ca-ES"/>
        </w:rPr>
        <w:t xml:space="preserve"> escolar</w:t>
      </w:r>
      <w:r w:rsidRPr="00A125F5">
        <w:rPr>
          <w:rFonts w:ascii="Arial" w:eastAsia="Arial" w:hAnsi="Arial" w:cs="Arial"/>
          <w:lang w:eastAsia="ca-ES"/>
        </w:rPr>
        <w:t xml:space="preserve">. </w:t>
      </w:r>
    </w:p>
    <w:p w14:paraId="0A112A03" w14:textId="77777777" w:rsidR="00E56157" w:rsidRPr="00A125F5" w:rsidRDefault="00E56157" w:rsidP="0B02C957">
      <w:pPr>
        <w:spacing w:after="0" w:line="240" w:lineRule="auto"/>
        <w:rPr>
          <w:rFonts w:ascii="Arial" w:eastAsia="Arial" w:hAnsi="Arial" w:cs="Arial"/>
          <w:lang w:eastAsia="ca-ES"/>
        </w:rPr>
      </w:pPr>
    </w:p>
    <w:p w14:paraId="58EC7496" w14:textId="7662E4D1" w:rsidR="139B6318" w:rsidRDefault="139B6318" w:rsidP="0B02C957">
      <w:pPr>
        <w:spacing w:after="0" w:line="240" w:lineRule="auto"/>
        <w:rPr>
          <w:rFonts w:ascii="Arial" w:eastAsia="Arial" w:hAnsi="Arial" w:cs="Arial"/>
          <w:lang w:eastAsia="ca-ES"/>
        </w:rPr>
      </w:pPr>
      <w:r w:rsidRPr="00A125F5">
        <w:rPr>
          <w:rFonts w:ascii="Arial" w:eastAsia="Arial" w:hAnsi="Arial" w:cs="Arial"/>
          <w:lang w:eastAsia="ca-ES"/>
        </w:rPr>
        <w:t>L’orientació ha de tenir en compte el moment evolutiu de cada alumne</w:t>
      </w:r>
      <w:r w:rsidR="003A7213">
        <w:rPr>
          <w:rFonts w:ascii="Arial" w:eastAsia="Arial" w:hAnsi="Arial" w:cs="Arial"/>
          <w:lang w:eastAsia="ca-ES"/>
        </w:rPr>
        <w:t xml:space="preserve"> o alumna</w:t>
      </w:r>
      <w:r w:rsidRPr="00A125F5">
        <w:rPr>
          <w:rFonts w:ascii="Arial" w:eastAsia="Arial" w:hAnsi="Arial" w:cs="Arial"/>
          <w:lang w:eastAsia="ca-ES"/>
        </w:rPr>
        <w:t xml:space="preserve">, la seva veu i les seves </w:t>
      </w:r>
      <w:r w:rsidR="1DE59E08" w:rsidRPr="00A125F5">
        <w:rPr>
          <w:rFonts w:ascii="Arial" w:eastAsia="Arial" w:hAnsi="Arial" w:cs="Arial"/>
          <w:lang w:eastAsia="ca-ES"/>
        </w:rPr>
        <w:t>expectatives</w:t>
      </w:r>
      <w:r w:rsidRPr="00A125F5">
        <w:rPr>
          <w:rFonts w:ascii="Arial" w:eastAsia="Arial" w:hAnsi="Arial" w:cs="Arial"/>
          <w:lang w:eastAsia="ca-ES"/>
        </w:rPr>
        <w:t xml:space="preserve"> i aspiracions</w:t>
      </w:r>
      <w:r w:rsidR="003A7213">
        <w:rPr>
          <w:rFonts w:ascii="Arial" w:eastAsia="Arial" w:hAnsi="Arial" w:cs="Arial"/>
          <w:lang w:eastAsia="ca-ES"/>
        </w:rPr>
        <w:t>,</w:t>
      </w:r>
      <w:r w:rsidRPr="00A125F5">
        <w:rPr>
          <w:rFonts w:ascii="Arial" w:eastAsia="Arial" w:hAnsi="Arial" w:cs="Arial"/>
          <w:lang w:eastAsia="ca-ES"/>
        </w:rPr>
        <w:t xml:space="preserve"> així com les particularitats de cada etapa educativa per fer un acompanyament i seguiment adequat, donar una resposta òptima</w:t>
      </w:r>
      <w:r w:rsidR="31B49427" w:rsidRPr="00A125F5">
        <w:rPr>
          <w:rFonts w:ascii="Arial" w:eastAsia="Arial" w:hAnsi="Arial" w:cs="Arial"/>
          <w:lang w:eastAsia="ca-ES"/>
        </w:rPr>
        <w:t xml:space="preserve"> a</w:t>
      </w:r>
      <w:r w:rsidRPr="00A125F5">
        <w:rPr>
          <w:rFonts w:ascii="Arial" w:eastAsia="Arial" w:hAnsi="Arial" w:cs="Arial"/>
          <w:lang w:eastAsia="ca-ES"/>
        </w:rPr>
        <w:t xml:space="preserve"> les necessitats de cada </w:t>
      </w:r>
      <w:r w:rsidR="007A1EB9">
        <w:rPr>
          <w:rFonts w:ascii="Arial" w:eastAsia="Arial" w:hAnsi="Arial" w:cs="Arial"/>
          <w:lang w:eastAsia="ca-ES"/>
        </w:rPr>
        <w:t xml:space="preserve">alumne o alumna </w:t>
      </w:r>
      <w:r w:rsidRPr="00A125F5">
        <w:rPr>
          <w:rFonts w:ascii="Arial" w:eastAsia="Arial" w:hAnsi="Arial" w:cs="Arial"/>
          <w:lang w:eastAsia="ca-ES"/>
        </w:rPr>
        <w:t>i vetllar</w:t>
      </w:r>
      <w:r w:rsidR="003A7213">
        <w:rPr>
          <w:rFonts w:ascii="Arial" w:eastAsia="Arial" w:hAnsi="Arial" w:cs="Arial"/>
          <w:lang w:eastAsia="ca-ES"/>
        </w:rPr>
        <w:t xml:space="preserve"> perquè</w:t>
      </w:r>
      <w:r w:rsidRPr="00A125F5">
        <w:rPr>
          <w:rFonts w:ascii="Arial" w:eastAsia="Arial" w:hAnsi="Arial" w:cs="Arial"/>
          <w:lang w:eastAsia="ca-ES"/>
        </w:rPr>
        <w:t xml:space="preserve"> el seu itinerari formatiu sigui el més fluid i satisfactori possible, </w:t>
      </w:r>
      <w:r w:rsidR="003A7213">
        <w:rPr>
          <w:rFonts w:ascii="Arial" w:eastAsia="Arial" w:hAnsi="Arial" w:cs="Arial"/>
          <w:lang w:eastAsia="ca-ES"/>
        </w:rPr>
        <w:t xml:space="preserve">i </w:t>
      </w:r>
      <w:r w:rsidR="003A7213" w:rsidRPr="00A125F5">
        <w:rPr>
          <w:rFonts w:ascii="Arial" w:eastAsia="Arial" w:hAnsi="Arial" w:cs="Arial"/>
          <w:lang w:eastAsia="ca-ES"/>
        </w:rPr>
        <w:t>desenvolupa</w:t>
      </w:r>
      <w:r w:rsidR="003A7213">
        <w:rPr>
          <w:rFonts w:ascii="Arial" w:eastAsia="Arial" w:hAnsi="Arial" w:cs="Arial"/>
          <w:lang w:eastAsia="ca-ES"/>
        </w:rPr>
        <w:t>r</w:t>
      </w:r>
      <w:r w:rsidR="003A7213" w:rsidRPr="00A125F5">
        <w:rPr>
          <w:rFonts w:ascii="Arial" w:eastAsia="Arial" w:hAnsi="Arial" w:cs="Arial"/>
          <w:lang w:eastAsia="ca-ES"/>
        </w:rPr>
        <w:t xml:space="preserve"> </w:t>
      </w:r>
      <w:r w:rsidRPr="00A125F5">
        <w:rPr>
          <w:rFonts w:ascii="Arial" w:eastAsia="Arial" w:hAnsi="Arial" w:cs="Arial"/>
          <w:lang w:eastAsia="ca-ES"/>
        </w:rPr>
        <w:t>també totes aquelles accions necessàries per a la prevenció de l'absentisme i de l'abandonament, tal com s'esmenta més específicament al capítol V.</w:t>
      </w:r>
    </w:p>
    <w:p w14:paraId="6ECADB33" w14:textId="77777777" w:rsidR="003A7213" w:rsidRPr="00A125F5" w:rsidRDefault="003A7213" w:rsidP="0B02C957">
      <w:pPr>
        <w:spacing w:after="0" w:line="240" w:lineRule="auto"/>
        <w:rPr>
          <w:rFonts w:ascii="Arial" w:eastAsia="Arial" w:hAnsi="Arial" w:cs="Arial"/>
          <w:lang w:eastAsia="ca-ES"/>
        </w:rPr>
      </w:pPr>
    </w:p>
    <w:p w14:paraId="3FE76912" w14:textId="4AF1132C" w:rsidR="524406F4" w:rsidRDefault="524406F4" w:rsidP="0B02C957">
      <w:pPr>
        <w:spacing w:after="0" w:line="240" w:lineRule="auto"/>
        <w:rPr>
          <w:rFonts w:ascii="Arial" w:eastAsia="Arial" w:hAnsi="Arial" w:cs="Arial"/>
          <w:lang w:eastAsia="ca-ES"/>
        </w:rPr>
      </w:pPr>
      <w:r w:rsidRPr="00A125F5">
        <w:rPr>
          <w:rFonts w:ascii="Arial" w:eastAsia="Arial" w:hAnsi="Arial" w:cs="Arial"/>
          <w:lang w:eastAsia="ca-ES"/>
        </w:rPr>
        <w:t>En totes les etapes té importància vetllar pe</w:t>
      </w:r>
      <w:r w:rsidR="6D2D4AB3" w:rsidRPr="00A125F5">
        <w:rPr>
          <w:rFonts w:ascii="Arial" w:eastAsia="Arial" w:hAnsi="Arial" w:cs="Arial"/>
          <w:lang w:eastAsia="ca-ES"/>
        </w:rPr>
        <w:t xml:space="preserve">r garantir de manera efectiva </w:t>
      </w:r>
      <w:r w:rsidRPr="00A125F5">
        <w:rPr>
          <w:rFonts w:ascii="Arial" w:eastAsia="Arial" w:hAnsi="Arial" w:cs="Arial"/>
          <w:lang w:eastAsia="ca-ES"/>
        </w:rPr>
        <w:t xml:space="preserve">el procés orientador descrit al capítol II d'aquest </w:t>
      </w:r>
      <w:r w:rsidR="003A7213">
        <w:rPr>
          <w:rFonts w:ascii="Arial" w:eastAsia="Arial" w:hAnsi="Arial" w:cs="Arial"/>
          <w:lang w:eastAsia="ca-ES"/>
        </w:rPr>
        <w:t>D</w:t>
      </w:r>
      <w:r w:rsidRPr="00A125F5">
        <w:rPr>
          <w:rFonts w:ascii="Arial" w:eastAsia="Arial" w:hAnsi="Arial" w:cs="Arial"/>
          <w:lang w:eastAsia="ca-ES"/>
        </w:rPr>
        <w:t>ecret: l'accés, l'acollida, la familiarització amb l'etapa, el centre i el seu projecte</w:t>
      </w:r>
      <w:r w:rsidR="0DDAD81B" w:rsidRPr="00A125F5">
        <w:rPr>
          <w:rFonts w:ascii="Arial" w:eastAsia="Arial" w:hAnsi="Arial" w:cs="Arial"/>
          <w:lang w:eastAsia="ca-ES"/>
        </w:rPr>
        <w:t>;</w:t>
      </w:r>
      <w:r w:rsidRPr="00A125F5">
        <w:rPr>
          <w:rFonts w:ascii="Arial" w:eastAsia="Arial" w:hAnsi="Arial" w:cs="Arial"/>
          <w:lang w:eastAsia="ca-ES"/>
        </w:rPr>
        <w:t xml:space="preserve"> la intensificació dels aprenentatges i els processos de traspàs i transició, que esdevenen un cicle continu d'acció orientadora al llarg de tot l'itinerari formatiu.</w:t>
      </w:r>
    </w:p>
    <w:p w14:paraId="315E2AF5" w14:textId="77777777" w:rsidR="003A7213" w:rsidRPr="00A125F5" w:rsidRDefault="003A7213" w:rsidP="0B02C957">
      <w:pPr>
        <w:spacing w:after="0" w:line="240" w:lineRule="auto"/>
        <w:rPr>
          <w:rFonts w:ascii="Arial" w:eastAsia="Arial" w:hAnsi="Arial" w:cs="Arial"/>
          <w:lang w:eastAsia="ca-ES"/>
        </w:rPr>
      </w:pPr>
    </w:p>
    <w:p w14:paraId="0034DE5D" w14:textId="436B3C4B" w:rsidR="524406F4" w:rsidRPr="00A125F5" w:rsidRDefault="524406F4" w:rsidP="0B02C957">
      <w:pPr>
        <w:spacing w:after="0" w:line="240" w:lineRule="auto"/>
        <w:rPr>
          <w:rFonts w:ascii="Arial" w:eastAsia="Arial" w:hAnsi="Arial" w:cs="Arial"/>
          <w:lang w:eastAsia="ca-ES"/>
        </w:rPr>
      </w:pPr>
      <w:r w:rsidRPr="00A125F5">
        <w:rPr>
          <w:rFonts w:ascii="Arial" w:eastAsia="Arial" w:hAnsi="Arial" w:cs="Arial"/>
          <w:lang w:eastAsia="ca-ES"/>
        </w:rPr>
        <w:t xml:space="preserve">En totes les etapes cal considerar l'acció </w:t>
      </w:r>
      <w:r w:rsidR="5C957DC5" w:rsidRPr="00A125F5">
        <w:rPr>
          <w:rFonts w:ascii="Arial" w:eastAsia="Arial" w:hAnsi="Arial" w:cs="Arial"/>
          <w:lang w:eastAsia="ca-ES"/>
        </w:rPr>
        <w:t xml:space="preserve">orientadora </w:t>
      </w:r>
      <w:r w:rsidRPr="00A125F5">
        <w:rPr>
          <w:rFonts w:ascii="Arial" w:eastAsia="Arial" w:hAnsi="Arial" w:cs="Arial"/>
          <w:lang w:eastAsia="ca-ES"/>
        </w:rPr>
        <w:t>entesa com a la responsabilitat compartida de tots els professionals</w:t>
      </w:r>
      <w:r w:rsidR="7AEA7275" w:rsidRPr="00A125F5">
        <w:rPr>
          <w:rFonts w:ascii="Arial" w:eastAsia="Arial" w:hAnsi="Arial" w:cs="Arial"/>
          <w:lang w:eastAsia="ca-ES"/>
        </w:rPr>
        <w:t xml:space="preserve"> </w:t>
      </w:r>
      <w:r w:rsidRPr="00A125F5">
        <w:rPr>
          <w:rFonts w:ascii="Arial" w:eastAsia="Arial" w:hAnsi="Arial" w:cs="Arial"/>
          <w:lang w:eastAsia="ca-ES"/>
        </w:rPr>
        <w:t xml:space="preserve">que treballen al centre de manera complementària a la tutoria que és la </w:t>
      </w:r>
      <w:r w:rsidR="27E82C1A" w:rsidRPr="00A125F5">
        <w:rPr>
          <w:rFonts w:ascii="Arial" w:eastAsia="Arial" w:hAnsi="Arial" w:cs="Arial"/>
          <w:lang w:eastAsia="ca-ES"/>
        </w:rPr>
        <w:t>responsabilitat</w:t>
      </w:r>
      <w:r w:rsidRPr="00A125F5">
        <w:rPr>
          <w:rFonts w:ascii="Arial" w:eastAsia="Arial" w:hAnsi="Arial" w:cs="Arial"/>
          <w:lang w:eastAsia="ca-ES"/>
        </w:rPr>
        <w:t xml:space="preserve"> específica de cada tutor</w:t>
      </w:r>
      <w:r w:rsidR="00F108C2">
        <w:rPr>
          <w:rFonts w:ascii="Arial" w:eastAsia="Arial" w:hAnsi="Arial" w:cs="Arial"/>
          <w:lang w:eastAsia="ca-ES"/>
        </w:rPr>
        <w:t xml:space="preserve"> o tutora</w:t>
      </w:r>
      <w:r w:rsidRPr="00A125F5">
        <w:rPr>
          <w:rFonts w:ascii="Arial" w:eastAsia="Arial" w:hAnsi="Arial" w:cs="Arial"/>
          <w:lang w:eastAsia="ca-ES"/>
        </w:rPr>
        <w:t>, en funció de les especificitats de cada ensenyament.</w:t>
      </w:r>
    </w:p>
    <w:p w14:paraId="7B9459C3" w14:textId="28018ACB" w:rsidR="0B02C957" w:rsidRPr="00EC7613" w:rsidRDefault="0B02C957" w:rsidP="0B02C957">
      <w:pPr>
        <w:spacing w:after="0" w:line="240" w:lineRule="auto"/>
        <w:jc w:val="both"/>
        <w:rPr>
          <w:rFonts w:ascii="Arial" w:eastAsia="Arial" w:hAnsi="Arial" w:cs="Arial"/>
          <w:color w:val="000000" w:themeColor="text1"/>
        </w:rPr>
      </w:pPr>
    </w:p>
    <w:p w14:paraId="4D10A5E5" w14:textId="51AA863D"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1</w:t>
      </w:r>
      <w:r w:rsidR="265127BE" w:rsidRPr="00A125F5">
        <w:rPr>
          <w:rFonts w:ascii="Arial" w:eastAsia="Arial" w:hAnsi="Arial" w:cs="Arial"/>
          <w:b/>
          <w:bCs/>
          <w:kern w:val="0"/>
          <w:lang w:eastAsia="ca-ES"/>
          <w14:ligatures w14:val="none"/>
        </w:rPr>
        <w:t>3</w:t>
      </w:r>
      <w:r w:rsidRPr="00A125F5">
        <w:rPr>
          <w:rFonts w:ascii="Arial" w:eastAsia="Arial" w:hAnsi="Arial" w:cs="Arial"/>
          <w:b/>
          <w:bCs/>
          <w:kern w:val="0"/>
          <w:lang w:eastAsia="ca-ES"/>
          <w14:ligatures w14:val="none"/>
        </w:rPr>
        <w:t>. L’orientació a l’educació infantil</w:t>
      </w:r>
      <w:r w:rsidRPr="00A125F5">
        <w:rPr>
          <w:rFonts w:ascii="Arial" w:eastAsia="Arial" w:hAnsi="Arial" w:cs="Arial"/>
          <w:kern w:val="0"/>
          <w:lang w:eastAsia="ca-ES"/>
          <w14:ligatures w14:val="none"/>
        </w:rPr>
        <w:t> </w:t>
      </w:r>
    </w:p>
    <w:p w14:paraId="79377313" w14:textId="1D795288" w:rsidR="00447FE9" w:rsidRDefault="00785105" w:rsidP="0B02C957">
      <w:pPr>
        <w:spacing w:after="0" w:line="240" w:lineRule="auto"/>
        <w:rPr>
          <w:rFonts w:ascii="Arial" w:eastAsia="Arial" w:hAnsi="Arial" w:cs="Arial"/>
          <w:lang w:eastAsia="ca-ES"/>
        </w:rPr>
      </w:pPr>
      <w:r w:rsidRPr="00A125F5">
        <w:rPr>
          <w:rFonts w:ascii="Arial" w:eastAsia="Arial" w:hAnsi="Arial" w:cs="Arial"/>
          <w:lang w:eastAsia="ca-ES"/>
        </w:rPr>
        <w:t xml:space="preserve">En aquesta etapa, l’orientació és una part implícita en la tasca educativa dels mestres i té un component personal i social molt important a través de l’establiment dels vincles i de l’acompanyament de cada </w:t>
      </w:r>
      <w:r w:rsidR="007A1EB9">
        <w:rPr>
          <w:rFonts w:ascii="Arial" w:eastAsia="Arial" w:hAnsi="Arial" w:cs="Arial"/>
          <w:lang w:eastAsia="ca-ES"/>
        </w:rPr>
        <w:t xml:space="preserve">alumne o alumna </w:t>
      </w:r>
      <w:r w:rsidRPr="00A125F5">
        <w:rPr>
          <w:rFonts w:ascii="Arial" w:eastAsia="Arial" w:hAnsi="Arial" w:cs="Arial"/>
          <w:lang w:eastAsia="ca-ES"/>
        </w:rPr>
        <w:t>en un entorn d’acollida i seguretat per a tothom.</w:t>
      </w:r>
    </w:p>
    <w:p w14:paraId="12B913A4" w14:textId="65E0B974" w:rsidR="00785105" w:rsidRPr="00A125F5" w:rsidRDefault="00785105" w:rsidP="0B02C957">
      <w:pPr>
        <w:spacing w:after="0" w:line="240" w:lineRule="auto"/>
        <w:rPr>
          <w:rFonts w:ascii="Arial" w:eastAsia="Arial" w:hAnsi="Arial" w:cs="Arial"/>
          <w:lang w:eastAsia="ca-ES"/>
        </w:rPr>
      </w:pPr>
      <w:r w:rsidRPr="00A125F5">
        <w:rPr>
          <w:rFonts w:ascii="Arial" w:eastAsia="Arial" w:hAnsi="Arial" w:cs="Arial"/>
          <w:lang w:eastAsia="ca-ES"/>
        </w:rPr>
        <w:t>  </w:t>
      </w:r>
    </w:p>
    <w:p w14:paraId="2010EABB" w14:textId="77777777" w:rsidR="00447FE9" w:rsidRDefault="7ECBC657" w:rsidP="0B02C957">
      <w:pPr>
        <w:spacing w:after="0" w:line="240" w:lineRule="auto"/>
        <w:rPr>
          <w:rFonts w:ascii="Arial" w:eastAsia="Arial" w:hAnsi="Arial" w:cs="Arial"/>
          <w:lang w:eastAsia="ca-ES"/>
        </w:rPr>
      </w:pPr>
      <w:r w:rsidRPr="00A125F5">
        <w:rPr>
          <w:rFonts w:ascii="Arial" w:eastAsia="Arial" w:hAnsi="Arial" w:cs="Arial"/>
          <w:lang w:eastAsia="ca-ES"/>
        </w:rPr>
        <w:t>L'àmbit d’orientació acadèmica i professional es concreta en qüestions com l’eliminació dels estereotips de gènere o altres biaixos i prejudicis que poden ser presents de manera incipient en l’imaginari dels infants.</w:t>
      </w:r>
    </w:p>
    <w:p w14:paraId="38801583" w14:textId="43C60DEC" w:rsidR="7ECBC657" w:rsidRPr="00A125F5" w:rsidRDefault="7ECBC657" w:rsidP="0B02C957">
      <w:pPr>
        <w:spacing w:after="0" w:line="240" w:lineRule="auto"/>
        <w:rPr>
          <w:rFonts w:ascii="Arial" w:eastAsia="Arial" w:hAnsi="Arial" w:cs="Arial"/>
          <w:lang w:eastAsia="ca-ES"/>
        </w:rPr>
      </w:pPr>
      <w:r w:rsidRPr="00A125F5">
        <w:rPr>
          <w:rFonts w:ascii="Arial" w:eastAsia="Arial" w:hAnsi="Arial" w:cs="Arial"/>
          <w:lang w:eastAsia="ca-ES"/>
        </w:rPr>
        <w:t xml:space="preserve"> </w:t>
      </w:r>
    </w:p>
    <w:p w14:paraId="744F0568" w14:textId="30FE6A8E" w:rsidR="7ECBC657" w:rsidRDefault="7ECBC657" w:rsidP="0B02C957">
      <w:pPr>
        <w:spacing w:after="0" w:line="240" w:lineRule="auto"/>
        <w:rPr>
          <w:rFonts w:ascii="Arial" w:eastAsia="Arial" w:hAnsi="Arial" w:cs="Arial"/>
          <w:lang w:eastAsia="ca-ES"/>
        </w:rPr>
      </w:pPr>
      <w:r w:rsidRPr="00A125F5">
        <w:rPr>
          <w:rFonts w:ascii="Arial" w:eastAsia="Arial" w:hAnsi="Arial" w:cs="Arial"/>
          <w:lang w:eastAsia="ca-ES"/>
        </w:rPr>
        <w:t xml:space="preserve">El treball en xarxa a l'educació infantil vetlla per la coordinació orientadora de totes les persones que interactuen amb els infants, fa el seguiment del procés d'aprenentatge de </w:t>
      </w:r>
      <w:r w:rsidR="67A60EF0" w:rsidRPr="00A125F5">
        <w:rPr>
          <w:rFonts w:ascii="Arial" w:eastAsia="Arial" w:hAnsi="Arial" w:cs="Arial"/>
          <w:lang w:eastAsia="ca-ES"/>
        </w:rPr>
        <w:t>cadascun</w:t>
      </w:r>
      <w:r w:rsidRPr="00A125F5">
        <w:rPr>
          <w:rFonts w:ascii="Arial" w:eastAsia="Arial" w:hAnsi="Arial" w:cs="Arial"/>
          <w:lang w:eastAsia="ca-ES"/>
        </w:rPr>
        <w:t xml:space="preserve"> d'ells i coordina les accions amb les escoles bressol i amb </w:t>
      </w:r>
      <w:r w:rsidR="14D64D02" w:rsidRPr="00A125F5">
        <w:rPr>
          <w:rFonts w:ascii="Arial" w:eastAsia="Arial" w:hAnsi="Arial" w:cs="Arial"/>
          <w:lang w:eastAsia="ca-ES"/>
        </w:rPr>
        <w:t>altres</w:t>
      </w:r>
      <w:r w:rsidRPr="00A125F5">
        <w:rPr>
          <w:rFonts w:ascii="Arial" w:eastAsia="Arial" w:hAnsi="Arial" w:cs="Arial"/>
          <w:lang w:eastAsia="ca-ES"/>
        </w:rPr>
        <w:t xml:space="preserve"> agents externs</w:t>
      </w:r>
      <w:r w:rsidR="00447FE9">
        <w:rPr>
          <w:rFonts w:ascii="Arial" w:eastAsia="Arial" w:hAnsi="Arial" w:cs="Arial"/>
          <w:lang w:eastAsia="ca-ES"/>
        </w:rPr>
        <w:t>,</w:t>
      </w:r>
      <w:r w:rsidRPr="00A125F5">
        <w:rPr>
          <w:rFonts w:ascii="Arial" w:eastAsia="Arial" w:hAnsi="Arial" w:cs="Arial"/>
          <w:lang w:eastAsia="ca-ES"/>
        </w:rPr>
        <w:t xml:space="preserve"> si escau.</w:t>
      </w:r>
    </w:p>
    <w:p w14:paraId="2B4A9677" w14:textId="77777777" w:rsidR="00447FE9" w:rsidRPr="00A125F5" w:rsidRDefault="00447FE9" w:rsidP="0B02C957">
      <w:pPr>
        <w:spacing w:after="0" w:line="240" w:lineRule="auto"/>
        <w:rPr>
          <w:rFonts w:ascii="Arial" w:eastAsia="Arial" w:hAnsi="Arial" w:cs="Arial"/>
          <w:lang w:eastAsia="ca-ES"/>
        </w:rPr>
      </w:pPr>
    </w:p>
    <w:p w14:paraId="1576F5F9" w14:textId="77777777" w:rsidR="00447FE9" w:rsidRDefault="1198D160" w:rsidP="19696E82">
      <w:pPr>
        <w:spacing w:after="0" w:line="240" w:lineRule="auto"/>
        <w:rPr>
          <w:rFonts w:ascii="Arial" w:eastAsia="Arial" w:hAnsi="Arial" w:cs="Arial"/>
          <w:lang w:eastAsia="ca-ES"/>
        </w:rPr>
      </w:pPr>
      <w:r w:rsidRPr="00A125F5">
        <w:rPr>
          <w:rFonts w:ascii="Arial" w:eastAsia="Arial" w:hAnsi="Arial" w:cs="Arial"/>
          <w:lang w:eastAsia="ca-ES"/>
        </w:rPr>
        <w:t>La relació amb les famílies permet compartir l’educació per la salut, els hàbits saludables, la cura i tots els factors rellevants per al desenvolupament de l’infant.</w:t>
      </w:r>
    </w:p>
    <w:p w14:paraId="5AD5E541" w14:textId="61730AEC" w:rsidR="1198D160" w:rsidRPr="00A125F5" w:rsidRDefault="1198D160" w:rsidP="19696E82">
      <w:pPr>
        <w:spacing w:after="0" w:line="240" w:lineRule="auto"/>
        <w:rPr>
          <w:rFonts w:ascii="Arial" w:eastAsia="Arial" w:hAnsi="Arial" w:cs="Arial"/>
          <w:lang w:eastAsia="ca-ES"/>
        </w:rPr>
      </w:pPr>
      <w:r w:rsidRPr="00A125F5">
        <w:rPr>
          <w:rFonts w:ascii="Arial" w:eastAsia="Arial" w:hAnsi="Arial" w:cs="Arial"/>
          <w:lang w:eastAsia="ca-ES"/>
        </w:rPr>
        <w:t xml:space="preserve">  </w:t>
      </w:r>
    </w:p>
    <w:p w14:paraId="418BE077" w14:textId="61DDE1C6" w:rsidR="1198D160" w:rsidRPr="00A125F5" w:rsidRDefault="1198D160" w:rsidP="19696E82">
      <w:pPr>
        <w:spacing w:after="0" w:line="240" w:lineRule="auto"/>
        <w:rPr>
          <w:rFonts w:ascii="Arial" w:eastAsia="Arial" w:hAnsi="Arial" w:cs="Arial"/>
          <w:lang w:eastAsia="ca-ES"/>
        </w:rPr>
      </w:pPr>
      <w:r w:rsidRPr="00A125F5">
        <w:rPr>
          <w:rFonts w:ascii="Arial" w:eastAsia="Arial" w:hAnsi="Arial" w:cs="Arial"/>
          <w:lang w:eastAsia="ca-ES"/>
        </w:rPr>
        <w:t>La transició entre el primer i el segon cicle d’educació infantil i entre el segon cicle d’educació infantil i l’educació primària es realitzarà a través de la coordinació entre els dos cicles d'educació infantil i l'etapa d'educació primària, que comença per una comprensió recíproca de les característiques específiques de cada etapa. Aquesta transició serà òptima en la mesura que els alumnes puguin seguir el seu itinerari de la manera més fluïda i articulada possible.</w:t>
      </w:r>
    </w:p>
    <w:p w14:paraId="75244F8A" w14:textId="6DD19D7C" w:rsidR="0B02C957" w:rsidRPr="00EC7613" w:rsidRDefault="0B02C957" w:rsidP="0B02C957">
      <w:pPr>
        <w:spacing w:after="0" w:line="240" w:lineRule="auto"/>
        <w:jc w:val="both"/>
        <w:rPr>
          <w:rFonts w:ascii="Arial" w:eastAsia="Arial" w:hAnsi="Arial" w:cs="Arial"/>
          <w:color w:val="333333"/>
        </w:rPr>
      </w:pPr>
    </w:p>
    <w:p w14:paraId="0C0382E5" w14:textId="3BCE6334"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1</w:t>
      </w:r>
      <w:r w:rsidR="79FD05FB" w:rsidRPr="00A125F5">
        <w:rPr>
          <w:rFonts w:ascii="Arial" w:eastAsia="Arial" w:hAnsi="Arial" w:cs="Arial"/>
          <w:b/>
          <w:bCs/>
          <w:kern w:val="0"/>
          <w:lang w:eastAsia="ca-ES"/>
          <w14:ligatures w14:val="none"/>
        </w:rPr>
        <w:t>4</w:t>
      </w:r>
      <w:r w:rsidRPr="00A125F5">
        <w:rPr>
          <w:rFonts w:ascii="Arial" w:eastAsia="Arial" w:hAnsi="Arial" w:cs="Arial"/>
          <w:b/>
          <w:bCs/>
          <w:kern w:val="0"/>
          <w:lang w:eastAsia="ca-ES"/>
          <w14:ligatures w14:val="none"/>
        </w:rPr>
        <w:t>. L’orientació a l’educació bàsica</w:t>
      </w:r>
      <w:r w:rsidRPr="00A125F5">
        <w:rPr>
          <w:rFonts w:ascii="Arial" w:eastAsia="Arial" w:hAnsi="Arial" w:cs="Arial"/>
          <w:kern w:val="0"/>
          <w:lang w:eastAsia="ca-ES"/>
          <w14:ligatures w14:val="none"/>
        </w:rPr>
        <w:t> </w:t>
      </w:r>
    </w:p>
    <w:p w14:paraId="24F59B90" w14:textId="525FF330" w:rsidR="60F918E9" w:rsidRPr="00A125F5" w:rsidRDefault="60F918E9" w:rsidP="46CC6591">
      <w:pPr>
        <w:spacing w:after="0" w:line="240" w:lineRule="auto"/>
        <w:rPr>
          <w:rFonts w:ascii="Arial" w:eastAsia="Arial" w:hAnsi="Arial" w:cs="Arial"/>
          <w:lang w:eastAsia="ca-ES"/>
        </w:rPr>
      </w:pPr>
      <w:r w:rsidRPr="00A125F5">
        <w:rPr>
          <w:rFonts w:ascii="Arial" w:eastAsia="Arial" w:hAnsi="Arial" w:cs="Arial"/>
          <w:lang w:eastAsia="ca-ES"/>
        </w:rPr>
        <w:t xml:space="preserve">En aquesta etapa, que inclou l'educació primària, l'educació secundària obligatòria i els cicles formatius de grau bàsic, l’orientació educativa ha de garantir que cada </w:t>
      </w:r>
      <w:r w:rsidR="007A1EB9">
        <w:rPr>
          <w:rFonts w:ascii="Arial" w:eastAsia="Arial" w:hAnsi="Arial" w:cs="Arial"/>
          <w:lang w:eastAsia="ca-ES"/>
        </w:rPr>
        <w:t xml:space="preserve">alumne o alumna </w:t>
      </w:r>
      <w:r w:rsidRPr="00A125F5">
        <w:rPr>
          <w:rFonts w:ascii="Arial" w:eastAsia="Arial" w:hAnsi="Arial" w:cs="Arial"/>
          <w:lang w:eastAsia="ca-ES"/>
        </w:rPr>
        <w:t>pugui desenvolupar una comprensió de les pròpies característiques, una comprensió de les característiques i oportunitats del seu entorn, l’assoliment dels objectius educatius, el desenvolupament de les competències per a la generació d’un projecte personal que desenvoluparà per tal d</w:t>
      </w:r>
      <w:r w:rsidR="2BEE94F1" w:rsidRPr="00A125F5">
        <w:rPr>
          <w:rFonts w:ascii="Arial" w:eastAsia="Arial" w:hAnsi="Arial" w:cs="Arial"/>
          <w:lang w:eastAsia="ca-ES"/>
        </w:rPr>
        <w:t>’</w:t>
      </w:r>
      <w:r w:rsidRPr="00A125F5">
        <w:rPr>
          <w:rFonts w:ascii="Arial" w:eastAsia="Arial" w:hAnsi="Arial" w:cs="Arial"/>
          <w:lang w:eastAsia="ca-ES"/>
        </w:rPr>
        <w:t xml:space="preserve">assolir-lo satisfactòriament. </w:t>
      </w:r>
    </w:p>
    <w:p w14:paraId="06D880D2" w14:textId="0AF2D368" w:rsidR="60F918E9" w:rsidRPr="00A125F5" w:rsidRDefault="60F918E9" w:rsidP="46CC6591">
      <w:pPr>
        <w:spacing w:after="0" w:line="240" w:lineRule="auto"/>
        <w:rPr>
          <w:rFonts w:ascii="Arial" w:eastAsia="Arial" w:hAnsi="Arial" w:cs="Arial"/>
          <w:lang w:eastAsia="ca-ES"/>
        </w:rPr>
      </w:pPr>
    </w:p>
    <w:p w14:paraId="7696EC35" w14:textId="7BD16F16" w:rsidR="60F918E9" w:rsidRPr="00A125F5" w:rsidRDefault="60F918E9" w:rsidP="19696E82">
      <w:pPr>
        <w:spacing w:after="0" w:line="240" w:lineRule="auto"/>
        <w:rPr>
          <w:rFonts w:ascii="Arial" w:eastAsia="Arial" w:hAnsi="Arial" w:cs="Arial"/>
          <w:lang w:eastAsia="ca-ES"/>
        </w:rPr>
      </w:pPr>
      <w:r w:rsidRPr="00A125F5">
        <w:rPr>
          <w:rFonts w:ascii="Arial" w:eastAsia="Arial" w:hAnsi="Arial" w:cs="Arial"/>
          <w:lang w:eastAsia="ca-ES"/>
        </w:rPr>
        <w:t xml:space="preserve">La tutoria, espai i temps present a tota l'educació bàsica, esdevé un element important per afavorir el desenvolupament personal i social a través d’activitats de cohesió, gestió de conflictes, establiment d’acords i normes. </w:t>
      </w:r>
      <w:r w:rsidR="67207D93" w:rsidRPr="00A125F5">
        <w:rPr>
          <w:rFonts w:ascii="Arial" w:eastAsia="Arial" w:hAnsi="Arial" w:cs="Arial"/>
          <w:lang w:eastAsia="ca-ES"/>
        </w:rPr>
        <w:t>En l</w:t>
      </w:r>
      <w:r w:rsidRPr="00A125F5">
        <w:rPr>
          <w:rFonts w:ascii="Arial" w:eastAsia="Arial" w:hAnsi="Arial" w:cs="Arial"/>
          <w:lang w:eastAsia="ca-ES"/>
        </w:rPr>
        <w:t>'àmbit acadèmic</w:t>
      </w:r>
      <w:r w:rsidR="5470EC89" w:rsidRPr="00A125F5">
        <w:rPr>
          <w:rFonts w:ascii="Arial" w:eastAsia="Arial" w:hAnsi="Arial" w:cs="Arial"/>
          <w:lang w:eastAsia="ca-ES"/>
        </w:rPr>
        <w:t>,</w:t>
      </w:r>
      <w:r w:rsidRPr="00A125F5">
        <w:rPr>
          <w:rFonts w:ascii="Arial" w:eastAsia="Arial" w:hAnsi="Arial" w:cs="Arial"/>
          <w:lang w:eastAsia="ca-ES"/>
        </w:rPr>
        <w:t xml:space="preserve"> ha </w:t>
      </w:r>
      <w:r w:rsidR="4B9541E0" w:rsidRPr="00A125F5">
        <w:rPr>
          <w:rFonts w:ascii="Arial" w:eastAsia="Arial" w:hAnsi="Arial" w:cs="Arial"/>
          <w:lang w:eastAsia="ca-ES"/>
        </w:rPr>
        <w:t xml:space="preserve">de </w:t>
      </w:r>
      <w:r w:rsidRPr="00A125F5">
        <w:rPr>
          <w:rFonts w:ascii="Arial" w:eastAsia="Arial" w:hAnsi="Arial" w:cs="Arial"/>
          <w:lang w:eastAsia="ca-ES"/>
        </w:rPr>
        <w:t xml:space="preserve">desenvolupar capacitats a través d'activitats de síntesi com la planificació del treball, la utilització de l’agenda o els hàbits de treball i que complementen l’acció </w:t>
      </w:r>
      <w:proofErr w:type="spellStart"/>
      <w:r w:rsidRPr="00A125F5">
        <w:rPr>
          <w:rFonts w:ascii="Arial" w:eastAsia="Arial" w:hAnsi="Arial" w:cs="Arial"/>
          <w:lang w:eastAsia="ca-ES"/>
        </w:rPr>
        <w:t>tutorial</w:t>
      </w:r>
      <w:proofErr w:type="spellEnd"/>
      <w:r w:rsidRPr="00A125F5">
        <w:rPr>
          <w:rFonts w:ascii="Arial" w:eastAsia="Arial" w:hAnsi="Arial" w:cs="Arial"/>
          <w:lang w:eastAsia="ca-ES"/>
        </w:rPr>
        <w:t xml:space="preserve"> desenvolupada al llarg de les diferents propostes d'ensenyament i aprenentatge en els tres ensenyaments.  </w:t>
      </w:r>
    </w:p>
    <w:p w14:paraId="0AE891D8" w14:textId="2C9C6315" w:rsidR="46CC6591" w:rsidRPr="00A125F5" w:rsidRDefault="46CC6591" w:rsidP="46CC6591">
      <w:pPr>
        <w:spacing w:after="0" w:line="240" w:lineRule="auto"/>
        <w:rPr>
          <w:rFonts w:ascii="Arial" w:eastAsia="Arial" w:hAnsi="Arial" w:cs="Arial"/>
          <w:lang w:eastAsia="ca-ES"/>
        </w:rPr>
      </w:pPr>
    </w:p>
    <w:p w14:paraId="77EA4AAC" w14:textId="3BCF7EB0" w:rsidR="00785105"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L’</w:t>
      </w:r>
      <w:r w:rsidR="00447FE9">
        <w:rPr>
          <w:rFonts w:ascii="Arial" w:eastAsia="Arial" w:hAnsi="Arial" w:cs="Arial"/>
          <w:lang w:eastAsia="ca-ES"/>
        </w:rPr>
        <w:t>e</w:t>
      </w:r>
      <w:r w:rsidR="00785105" w:rsidRPr="00A125F5">
        <w:rPr>
          <w:rFonts w:ascii="Arial" w:eastAsia="Arial" w:hAnsi="Arial" w:cs="Arial"/>
          <w:lang w:eastAsia="ca-ES"/>
        </w:rPr>
        <w:t>ducació primària </w:t>
      </w:r>
    </w:p>
    <w:p w14:paraId="134E91A3" w14:textId="223C0CF7" w:rsidR="00447FE9" w:rsidRDefault="675FAF4D" w:rsidP="19696E82">
      <w:pPr>
        <w:spacing w:after="0" w:line="240" w:lineRule="auto"/>
        <w:rPr>
          <w:rFonts w:ascii="Arial" w:eastAsia="Arial" w:hAnsi="Arial" w:cs="Arial"/>
          <w:lang w:eastAsia="ca-ES"/>
        </w:rPr>
      </w:pPr>
      <w:r w:rsidRPr="00A125F5">
        <w:rPr>
          <w:rFonts w:ascii="Arial" w:eastAsia="Arial" w:hAnsi="Arial" w:cs="Arial"/>
          <w:lang w:eastAsia="ca-ES"/>
        </w:rPr>
        <w:t xml:space="preserve">En aquesta etapa l’orientació personal i social ha de permetre que cada </w:t>
      </w:r>
      <w:r w:rsidR="007A1EB9">
        <w:rPr>
          <w:rFonts w:ascii="Arial" w:eastAsia="Arial" w:hAnsi="Arial" w:cs="Arial"/>
          <w:lang w:eastAsia="ca-ES"/>
        </w:rPr>
        <w:t xml:space="preserve">alumne o alumna </w:t>
      </w:r>
      <w:r w:rsidRPr="00A125F5">
        <w:rPr>
          <w:rFonts w:ascii="Arial" w:eastAsia="Arial" w:hAnsi="Arial" w:cs="Arial"/>
          <w:lang w:eastAsia="ca-ES"/>
        </w:rPr>
        <w:t xml:space="preserve">incorpori, de manera progressivament conscient, les habilitats i competències que li permetran desenvolupar-se en els àmbits personal i social d’acord al seu moment evolutiu. </w:t>
      </w:r>
    </w:p>
    <w:p w14:paraId="0926311C" w14:textId="3800D740" w:rsidR="675FAF4D" w:rsidRPr="00A125F5" w:rsidRDefault="675FAF4D" w:rsidP="19696E82">
      <w:pPr>
        <w:spacing w:after="0" w:line="240" w:lineRule="auto"/>
        <w:rPr>
          <w:rFonts w:ascii="Arial" w:eastAsia="Arial" w:hAnsi="Arial" w:cs="Arial"/>
          <w:lang w:eastAsia="ca-ES"/>
        </w:rPr>
      </w:pPr>
      <w:r w:rsidRPr="00A125F5">
        <w:rPr>
          <w:rFonts w:ascii="Arial" w:eastAsia="Arial" w:hAnsi="Arial" w:cs="Arial"/>
          <w:lang w:eastAsia="ca-ES"/>
        </w:rPr>
        <w:t xml:space="preserve"> </w:t>
      </w:r>
    </w:p>
    <w:p w14:paraId="0F74AA96" w14:textId="4AA8D640" w:rsidR="675FAF4D" w:rsidRPr="00A125F5" w:rsidRDefault="675FAF4D" w:rsidP="19696E82">
      <w:pPr>
        <w:spacing w:after="0" w:line="240" w:lineRule="auto"/>
        <w:rPr>
          <w:rFonts w:ascii="Arial" w:eastAsia="Arial" w:hAnsi="Arial" w:cs="Arial"/>
          <w:lang w:eastAsia="ca-ES"/>
        </w:rPr>
      </w:pPr>
      <w:r w:rsidRPr="00A125F5">
        <w:rPr>
          <w:rFonts w:ascii="Arial" w:eastAsia="Arial" w:hAnsi="Arial" w:cs="Arial"/>
          <w:lang w:eastAsia="ca-ES"/>
        </w:rPr>
        <w:t xml:space="preserve">L’orientació acadèmica s’inicia en aquesta etapa tot proporcionant a cada </w:t>
      </w:r>
      <w:r w:rsidR="007A1EB9">
        <w:rPr>
          <w:rFonts w:ascii="Arial" w:eastAsia="Arial" w:hAnsi="Arial" w:cs="Arial"/>
          <w:lang w:eastAsia="ca-ES"/>
        </w:rPr>
        <w:t xml:space="preserve">alumne o alumna </w:t>
      </w:r>
      <w:r w:rsidRPr="00A125F5">
        <w:rPr>
          <w:rFonts w:ascii="Arial" w:eastAsia="Arial" w:hAnsi="Arial" w:cs="Arial"/>
          <w:lang w:eastAsia="ca-ES"/>
        </w:rPr>
        <w:t>les competències per gestionar progressivament el seu propi procés d’aprenentatge, incorporant les estratègies necessàries per optimitzar aquest aprenentatge de manera específica en cadascuna de les àrees curriculars.</w:t>
      </w:r>
    </w:p>
    <w:p w14:paraId="724635A2" w14:textId="5B741E11" w:rsidR="00447FE9" w:rsidRDefault="1332CE0A" w:rsidP="19696E82">
      <w:pPr>
        <w:spacing w:after="0" w:line="240" w:lineRule="auto"/>
        <w:rPr>
          <w:rFonts w:ascii="Arial" w:eastAsia="Arial" w:hAnsi="Arial" w:cs="Arial"/>
          <w:lang w:eastAsia="ca-ES"/>
        </w:rPr>
      </w:pPr>
      <w:r w:rsidRPr="00A125F5">
        <w:rPr>
          <w:rFonts w:ascii="Arial" w:eastAsia="Arial" w:hAnsi="Arial" w:cs="Arial"/>
          <w:lang w:eastAsia="ca-ES"/>
        </w:rPr>
        <w:t xml:space="preserve">L’orientació professional en aquesta etapa, de caràcter incipient, </w:t>
      </w:r>
      <w:r w:rsidR="00EC6DDD" w:rsidRPr="00A125F5">
        <w:rPr>
          <w:rFonts w:ascii="Arial" w:eastAsia="Arial" w:hAnsi="Arial" w:cs="Arial"/>
          <w:lang w:eastAsia="ca-ES"/>
        </w:rPr>
        <w:t>preveu</w:t>
      </w:r>
      <w:r w:rsidRPr="00A125F5">
        <w:rPr>
          <w:rFonts w:ascii="Arial" w:eastAsia="Arial" w:hAnsi="Arial" w:cs="Arial"/>
          <w:lang w:eastAsia="ca-ES"/>
        </w:rPr>
        <w:t xml:space="preserve"> els primers processos de l’alfabetització professional, </w:t>
      </w:r>
      <w:r w:rsidR="00447FE9">
        <w:rPr>
          <w:rFonts w:ascii="Arial" w:eastAsia="Arial" w:hAnsi="Arial" w:cs="Arial"/>
          <w:lang w:eastAsia="ca-ES"/>
        </w:rPr>
        <w:t xml:space="preserve">que </w:t>
      </w:r>
      <w:r w:rsidRPr="00A125F5">
        <w:rPr>
          <w:rFonts w:ascii="Arial" w:eastAsia="Arial" w:hAnsi="Arial" w:cs="Arial"/>
          <w:lang w:eastAsia="ca-ES"/>
        </w:rPr>
        <w:t>consiste</w:t>
      </w:r>
      <w:r w:rsidR="00447FE9">
        <w:rPr>
          <w:rFonts w:ascii="Arial" w:eastAsia="Arial" w:hAnsi="Arial" w:cs="Arial"/>
          <w:lang w:eastAsia="ca-ES"/>
        </w:rPr>
        <w:t>ix</w:t>
      </w:r>
      <w:r w:rsidRPr="00A125F5">
        <w:rPr>
          <w:rFonts w:ascii="Arial" w:eastAsia="Arial" w:hAnsi="Arial" w:cs="Arial"/>
          <w:lang w:eastAsia="ca-ES"/>
        </w:rPr>
        <w:t xml:space="preserve"> en una primera aproximació al món de les professions i les dinàmiques sociolaborals, tot obrint la perspectiva de cada </w:t>
      </w:r>
      <w:r w:rsidR="007A1EB9">
        <w:rPr>
          <w:rFonts w:ascii="Arial" w:eastAsia="Arial" w:hAnsi="Arial" w:cs="Arial"/>
          <w:lang w:eastAsia="ca-ES"/>
        </w:rPr>
        <w:t xml:space="preserve">alumne o alumna </w:t>
      </w:r>
      <w:r w:rsidRPr="00A125F5">
        <w:rPr>
          <w:rFonts w:ascii="Arial" w:eastAsia="Arial" w:hAnsi="Arial" w:cs="Arial"/>
          <w:lang w:eastAsia="ca-ES"/>
        </w:rPr>
        <w:t xml:space="preserve">en aquest àmbit, com a part del coneixement de l'entorn més proper. </w:t>
      </w:r>
    </w:p>
    <w:p w14:paraId="7677515F" w14:textId="1568D87F" w:rsidR="00785105" w:rsidRPr="00A125F5" w:rsidRDefault="00785105" w:rsidP="19696E82">
      <w:pPr>
        <w:spacing w:after="0" w:line="240" w:lineRule="auto"/>
        <w:rPr>
          <w:rFonts w:ascii="Arial" w:eastAsia="Arial" w:hAnsi="Arial" w:cs="Arial"/>
          <w:lang w:eastAsia="ca-ES"/>
        </w:rPr>
      </w:pPr>
      <w:r w:rsidRPr="00A125F5">
        <w:rPr>
          <w:rFonts w:ascii="Arial" w:eastAsia="Arial" w:hAnsi="Arial" w:cs="Arial"/>
          <w:lang w:eastAsia="ca-ES"/>
        </w:rPr>
        <w:t> </w:t>
      </w:r>
    </w:p>
    <w:p w14:paraId="4CFFBE1E" w14:textId="2309C7E7" w:rsidR="00447FE9" w:rsidRDefault="2604947F" w:rsidP="19696E82">
      <w:pPr>
        <w:spacing w:after="0" w:line="240" w:lineRule="auto"/>
        <w:rPr>
          <w:rFonts w:ascii="Arial" w:eastAsia="Arial" w:hAnsi="Arial" w:cs="Arial"/>
          <w:lang w:eastAsia="ca-ES"/>
        </w:rPr>
      </w:pPr>
      <w:r w:rsidRPr="00A125F5">
        <w:rPr>
          <w:rFonts w:ascii="Arial" w:eastAsia="Arial" w:hAnsi="Arial" w:cs="Arial"/>
          <w:lang w:eastAsia="ca-ES"/>
        </w:rPr>
        <w:t>La relació amb les famílies, en matèria d'orientació educativa, ha d’afavorir la col·laboració per potenciar la progressiva capacitat autoreguladora de l’</w:t>
      </w:r>
      <w:r w:rsidR="007A1EB9">
        <w:rPr>
          <w:rFonts w:ascii="Arial" w:eastAsia="Arial" w:hAnsi="Arial" w:cs="Arial"/>
          <w:lang w:eastAsia="ca-ES"/>
        </w:rPr>
        <w:t xml:space="preserve">alumne o alumna </w:t>
      </w:r>
      <w:r w:rsidRPr="00A125F5">
        <w:rPr>
          <w:rFonts w:ascii="Arial" w:eastAsia="Arial" w:hAnsi="Arial" w:cs="Arial"/>
          <w:lang w:eastAsia="ca-ES"/>
        </w:rPr>
        <w:t xml:space="preserve">en la gestió dels aprenentatges i de les relacions. </w:t>
      </w:r>
    </w:p>
    <w:p w14:paraId="40A35EF9" w14:textId="4E0C6807" w:rsidR="00785105" w:rsidRPr="00A125F5" w:rsidRDefault="2604947F" w:rsidP="19696E82">
      <w:pPr>
        <w:spacing w:after="0" w:line="240" w:lineRule="auto"/>
        <w:rPr>
          <w:rFonts w:ascii="Arial" w:eastAsia="Arial" w:hAnsi="Arial" w:cs="Arial"/>
          <w:lang w:eastAsia="ca-ES"/>
        </w:rPr>
      </w:pPr>
      <w:r w:rsidRPr="00A125F5">
        <w:rPr>
          <w:rFonts w:ascii="Arial" w:eastAsia="Arial" w:hAnsi="Arial" w:cs="Arial"/>
          <w:lang w:eastAsia="ca-ES"/>
        </w:rPr>
        <w:t xml:space="preserve">  </w:t>
      </w:r>
      <w:r w:rsidR="36CEA825" w:rsidRPr="00A125F5">
        <w:rPr>
          <w:rFonts w:ascii="Arial" w:eastAsia="Arial" w:hAnsi="Arial" w:cs="Arial"/>
          <w:lang w:eastAsia="ca-ES"/>
        </w:rPr>
        <w:t xml:space="preserve">  </w:t>
      </w:r>
      <w:r w:rsidR="00785105" w:rsidRPr="00A125F5">
        <w:rPr>
          <w:rFonts w:ascii="Arial" w:eastAsia="Arial" w:hAnsi="Arial" w:cs="Arial"/>
          <w:lang w:eastAsia="ca-ES"/>
        </w:rPr>
        <w:t> </w:t>
      </w:r>
    </w:p>
    <w:p w14:paraId="21F2C4A9" w14:textId="4946B4AC" w:rsidR="732A4A21" w:rsidRPr="00A125F5" w:rsidRDefault="732A4A21" w:rsidP="19696E82">
      <w:pPr>
        <w:spacing w:after="0" w:line="240" w:lineRule="auto"/>
        <w:rPr>
          <w:rFonts w:ascii="Arial" w:eastAsia="Arial" w:hAnsi="Arial" w:cs="Arial"/>
          <w:lang w:eastAsia="ca-ES"/>
        </w:rPr>
      </w:pPr>
      <w:r w:rsidRPr="00A125F5">
        <w:rPr>
          <w:rFonts w:ascii="Arial" w:eastAsia="Arial" w:hAnsi="Arial" w:cs="Arial"/>
          <w:lang w:eastAsia="ca-ES"/>
        </w:rPr>
        <w:t>En l’etapa d'educació primària cal establir els mecanismes de treball en xarxa amb altres centres i amb els serveis educatius, particularment, per facilitar</w:t>
      </w:r>
      <w:r w:rsidR="3B861D21" w:rsidRPr="00A125F5">
        <w:rPr>
          <w:rFonts w:ascii="Arial" w:eastAsia="Arial" w:hAnsi="Arial" w:cs="Arial"/>
          <w:lang w:eastAsia="ca-ES"/>
        </w:rPr>
        <w:t xml:space="preserve"> </w:t>
      </w:r>
      <w:r w:rsidRPr="00A125F5">
        <w:rPr>
          <w:rFonts w:ascii="Arial" w:eastAsia="Arial" w:hAnsi="Arial" w:cs="Arial"/>
          <w:lang w:eastAsia="ca-ES"/>
        </w:rPr>
        <w:t xml:space="preserve">l'acollida i les transicions.  </w:t>
      </w:r>
    </w:p>
    <w:p w14:paraId="21BFC640" w14:textId="56BAF303" w:rsidR="19696E82" w:rsidRPr="00A125F5" w:rsidRDefault="19696E82" w:rsidP="19696E82">
      <w:pPr>
        <w:spacing w:after="0" w:line="240" w:lineRule="auto"/>
        <w:rPr>
          <w:rFonts w:ascii="Arial" w:eastAsia="Arial" w:hAnsi="Arial" w:cs="Arial"/>
          <w:lang w:eastAsia="ca-ES"/>
        </w:rPr>
      </w:pPr>
    </w:p>
    <w:p w14:paraId="567F558A" w14:textId="388DF676" w:rsidR="00785105"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L’educació secundària  </w:t>
      </w:r>
      <w:r w:rsidR="3662AD44" w:rsidRPr="00A125F5">
        <w:rPr>
          <w:rFonts w:ascii="Arial" w:eastAsia="Arial" w:hAnsi="Arial" w:cs="Arial"/>
          <w:lang w:eastAsia="ca-ES"/>
        </w:rPr>
        <w:t>obligatòria</w:t>
      </w:r>
    </w:p>
    <w:p w14:paraId="08620DCE" w14:textId="3934EDC0" w:rsidR="00785105" w:rsidRDefault="50BC457B" w:rsidP="19696E82">
      <w:pPr>
        <w:spacing w:after="0" w:line="240" w:lineRule="auto"/>
        <w:rPr>
          <w:rFonts w:ascii="Arial" w:eastAsia="Arial" w:hAnsi="Arial" w:cs="Arial"/>
          <w:lang w:eastAsia="ca-ES"/>
        </w:rPr>
      </w:pPr>
      <w:r w:rsidRPr="00A125F5">
        <w:rPr>
          <w:rFonts w:ascii="Arial" w:eastAsia="Arial" w:hAnsi="Arial" w:cs="Arial"/>
          <w:lang w:eastAsia="ca-ES"/>
        </w:rPr>
        <w:t xml:space="preserve">En aquesta etapa augmenta la complexitat escolar, apareix l’horitzó </w:t>
      </w:r>
      <w:proofErr w:type="spellStart"/>
      <w:r w:rsidRPr="00A125F5">
        <w:rPr>
          <w:rFonts w:ascii="Arial" w:eastAsia="Arial" w:hAnsi="Arial" w:cs="Arial"/>
          <w:lang w:eastAsia="ca-ES"/>
        </w:rPr>
        <w:t>postobligatori</w:t>
      </w:r>
      <w:proofErr w:type="spellEnd"/>
      <w:r w:rsidRPr="00A125F5">
        <w:rPr>
          <w:rFonts w:ascii="Arial" w:eastAsia="Arial" w:hAnsi="Arial" w:cs="Arial"/>
          <w:lang w:eastAsia="ca-ES"/>
        </w:rPr>
        <w:t xml:space="preserve"> i els corresponents itineraris formatius, i per aquest motiu, la dimensió professional de l’orientació</w:t>
      </w:r>
      <w:r w:rsidR="0900F96A" w:rsidRPr="00A125F5">
        <w:rPr>
          <w:rFonts w:ascii="Arial" w:eastAsia="Arial" w:hAnsi="Arial" w:cs="Arial"/>
          <w:lang w:eastAsia="ca-ES"/>
        </w:rPr>
        <w:t xml:space="preserve"> </w:t>
      </w:r>
      <w:r w:rsidRPr="00A125F5">
        <w:rPr>
          <w:rFonts w:ascii="Arial" w:eastAsia="Arial" w:hAnsi="Arial" w:cs="Arial"/>
          <w:lang w:eastAsia="ca-ES"/>
        </w:rPr>
        <w:t>s’increment</w:t>
      </w:r>
      <w:r w:rsidR="221A2AEE" w:rsidRPr="00A125F5">
        <w:rPr>
          <w:rFonts w:ascii="Arial" w:eastAsia="Arial" w:hAnsi="Arial" w:cs="Arial"/>
          <w:lang w:eastAsia="ca-ES"/>
        </w:rPr>
        <w:t>a</w:t>
      </w:r>
      <w:r w:rsidRPr="00A125F5">
        <w:rPr>
          <w:rFonts w:ascii="Arial" w:eastAsia="Arial" w:hAnsi="Arial" w:cs="Arial"/>
          <w:lang w:eastAsia="ca-ES"/>
        </w:rPr>
        <w:t xml:space="preserve"> progressivament.</w:t>
      </w:r>
    </w:p>
    <w:p w14:paraId="1040A19B" w14:textId="77777777" w:rsidR="00447FE9" w:rsidRPr="00A125F5" w:rsidRDefault="00447FE9" w:rsidP="19696E82">
      <w:pPr>
        <w:spacing w:after="0" w:line="240" w:lineRule="auto"/>
        <w:rPr>
          <w:rFonts w:ascii="Arial" w:eastAsia="Arial" w:hAnsi="Arial" w:cs="Arial"/>
          <w:lang w:eastAsia="ca-ES"/>
        </w:rPr>
      </w:pPr>
    </w:p>
    <w:p w14:paraId="1BF4B907" w14:textId="3F6D8513" w:rsidR="00447FE9" w:rsidRDefault="50BC457B" w:rsidP="19696E82">
      <w:pPr>
        <w:spacing w:after="0" w:line="240" w:lineRule="auto"/>
        <w:rPr>
          <w:rFonts w:ascii="Arial" w:eastAsia="Arial" w:hAnsi="Arial" w:cs="Arial"/>
          <w:lang w:eastAsia="ca-ES"/>
        </w:rPr>
      </w:pPr>
      <w:r w:rsidRPr="00A125F5">
        <w:rPr>
          <w:rFonts w:ascii="Arial" w:eastAsia="Arial" w:hAnsi="Arial" w:cs="Arial"/>
          <w:lang w:eastAsia="ca-ES"/>
        </w:rPr>
        <w:t>En els àmbits personal i social</w:t>
      </w:r>
      <w:r w:rsidR="009067A7">
        <w:rPr>
          <w:rFonts w:ascii="Arial" w:eastAsia="Arial" w:hAnsi="Arial" w:cs="Arial"/>
          <w:lang w:eastAsia="ca-ES"/>
        </w:rPr>
        <w:t>,</w:t>
      </w:r>
      <w:r w:rsidRPr="00A125F5">
        <w:rPr>
          <w:rFonts w:ascii="Arial" w:eastAsia="Arial" w:hAnsi="Arial" w:cs="Arial"/>
          <w:lang w:eastAsia="ca-ES"/>
        </w:rPr>
        <w:t xml:space="preserve"> cal considerar les competències per gestionar l’autoconsciència emocional, la comprensió de les pròpies emocions i la interacció amb els altres, en un marc de confiança i benestar.  </w:t>
      </w:r>
    </w:p>
    <w:p w14:paraId="3EE63D53" w14:textId="7B44DD8F" w:rsidR="00785105" w:rsidRPr="00A125F5" w:rsidRDefault="50BC457B" w:rsidP="19696E82">
      <w:pPr>
        <w:spacing w:after="0" w:line="240" w:lineRule="auto"/>
        <w:rPr>
          <w:rFonts w:ascii="Arial" w:eastAsia="Arial" w:hAnsi="Arial" w:cs="Arial"/>
          <w:lang w:eastAsia="ca-ES"/>
        </w:rPr>
      </w:pPr>
      <w:r w:rsidRPr="00A125F5">
        <w:rPr>
          <w:rFonts w:ascii="Arial" w:eastAsia="Arial" w:hAnsi="Arial" w:cs="Arial"/>
          <w:lang w:eastAsia="ca-ES"/>
        </w:rPr>
        <w:t xml:space="preserve"> </w:t>
      </w:r>
    </w:p>
    <w:p w14:paraId="694E9641" w14:textId="3E91B345" w:rsidR="00447FE9" w:rsidRDefault="50BC457B" w:rsidP="19696E82">
      <w:pPr>
        <w:spacing w:after="0" w:line="240" w:lineRule="auto"/>
        <w:rPr>
          <w:rFonts w:ascii="Arial" w:eastAsia="Arial" w:hAnsi="Arial" w:cs="Arial"/>
          <w:lang w:eastAsia="ca-ES"/>
        </w:rPr>
      </w:pPr>
      <w:r w:rsidRPr="00A125F5">
        <w:rPr>
          <w:rFonts w:ascii="Arial" w:eastAsia="Arial" w:hAnsi="Arial" w:cs="Arial"/>
          <w:lang w:eastAsia="ca-ES"/>
        </w:rPr>
        <w:t xml:space="preserve">En l’àmbit acadèmic, l’orientació ha de seguir acompanyant i donant suport al desenvolupament de les competències per a l’aprenentatge en totes les àrees que també han d’incorporar progressivament informació i referències als itineraris formatius </w:t>
      </w:r>
      <w:proofErr w:type="spellStart"/>
      <w:r w:rsidRPr="00A125F5">
        <w:rPr>
          <w:rFonts w:ascii="Arial" w:eastAsia="Arial" w:hAnsi="Arial" w:cs="Arial"/>
          <w:lang w:eastAsia="ca-ES"/>
        </w:rPr>
        <w:t>postobligatoris</w:t>
      </w:r>
      <w:proofErr w:type="spellEnd"/>
      <w:r w:rsidRPr="00A125F5">
        <w:rPr>
          <w:rFonts w:ascii="Arial" w:eastAsia="Arial" w:hAnsi="Arial" w:cs="Arial"/>
          <w:lang w:eastAsia="ca-ES"/>
        </w:rPr>
        <w:t xml:space="preserve"> que s’hi relacionen.</w:t>
      </w:r>
    </w:p>
    <w:p w14:paraId="39D8E3AC" w14:textId="44220CB7" w:rsidR="00785105" w:rsidRPr="00A125F5" w:rsidRDefault="50BC457B" w:rsidP="19696E82">
      <w:pPr>
        <w:spacing w:after="0" w:line="240" w:lineRule="auto"/>
        <w:rPr>
          <w:rFonts w:ascii="Arial" w:eastAsia="Arial" w:hAnsi="Arial" w:cs="Arial"/>
          <w:lang w:eastAsia="ca-ES"/>
        </w:rPr>
      </w:pPr>
      <w:r w:rsidRPr="00A125F5">
        <w:rPr>
          <w:rFonts w:ascii="Arial" w:eastAsia="Arial" w:hAnsi="Arial" w:cs="Arial"/>
          <w:lang w:eastAsia="ca-ES"/>
        </w:rPr>
        <w:t xml:space="preserve">  </w:t>
      </w:r>
      <w:r w:rsidR="6980E88B" w:rsidRPr="00A125F5">
        <w:rPr>
          <w:rFonts w:ascii="Arial" w:eastAsia="Arial" w:hAnsi="Arial" w:cs="Arial"/>
          <w:lang w:eastAsia="ca-ES"/>
        </w:rPr>
        <w:t xml:space="preserve"> </w:t>
      </w:r>
    </w:p>
    <w:p w14:paraId="2ACCFF69" w14:textId="769733B5" w:rsidR="08FA9449" w:rsidRDefault="08FA9449" w:rsidP="19696E82">
      <w:pPr>
        <w:spacing w:after="0" w:line="240" w:lineRule="auto"/>
        <w:rPr>
          <w:rFonts w:ascii="Arial" w:eastAsia="Arial" w:hAnsi="Arial" w:cs="Arial"/>
          <w:lang w:eastAsia="ca-ES"/>
        </w:rPr>
      </w:pPr>
      <w:r w:rsidRPr="00A125F5">
        <w:rPr>
          <w:rFonts w:ascii="Arial" w:eastAsia="Arial" w:hAnsi="Arial" w:cs="Arial"/>
          <w:lang w:eastAsia="ca-ES"/>
        </w:rPr>
        <w:t xml:space="preserve">En l’àmbit professional o vocacional, l’educació secundària ha d'introduir progressivament els diferents horitzons professionals i els respectius itineraris formatius </w:t>
      </w:r>
      <w:proofErr w:type="spellStart"/>
      <w:r w:rsidRPr="00A125F5">
        <w:rPr>
          <w:rFonts w:ascii="Arial" w:eastAsia="Arial" w:hAnsi="Arial" w:cs="Arial"/>
          <w:lang w:eastAsia="ca-ES"/>
        </w:rPr>
        <w:t>postobligatoris</w:t>
      </w:r>
      <w:proofErr w:type="spellEnd"/>
      <w:r w:rsidRPr="00A125F5">
        <w:rPr>
          <w:rFonts w:ascii="Arial" w:eastAsia="Arial" w:hAnsi="Arial" w:cs="Arial"/>
          <w:lang w:eastAsia="ca-ES"/>
        </w:rPr>
        <w:t xml:space="preserve"> així com les dinàmiques exploratòries que ha d’iniciar cada alumne</w:t>
      </w:r>
      <w:r w:rsidR="00447FE9">
        <w:rPr>
          <w:rFonts w:ascii="Arial" w:eastAsia="Arial" w:hAnsi="Arial" w:cs="Arial"/>
          <w:lang w:eastAsia="ca-ES"/>
        </w:rPr>
        <w:t xml:space="preserve"> o alumna</w:t>
      </w:r>
      <w:r w:rsidRPr="00A125F5">
        <w:rPr>
          <w:rFonts w:ascii="Arial" w:eastAsia="Arial" w:hAnsi="Arial" w:cs="Arial"/>
          <w:lang w:eastAsia="ca-ES"/>
        </w:rPr>
        <w:t xml:space="preserve">.  </w:t>
      </w:r>
    </w:p>
    <w:p w14:paraId="55505B0C" w14:textId="77777777" w:rsidR="00447FE9" w:rsidRPr="00A125F5" w:rsidRDefault="00447FE9" w:rsidP="19696E82">
      <w:pPr>
        <w:spacing w:after="0" w:line="240" w:lineRule="auto"/>
        <w:rPr>
          <w:rFonts w:ascii="Arial" w:eastAsia="Arial" w:hAnsi="Arial" w:cs="Arial"/>
          <w:lang w:eastAsia="ca-ES"/>
        </w:rPr>
      </w:pPr>
    </w:p>
    <w:p w14:paraId="452FC831" w14:textId="21A79833" w:rsidR="00447FE9" w:rsidRDefault="488B947A" w:rsidP="19696E82">
      <w:pPr>
        <w:spacing w:after="0" w:line="240" w:lineRule="auto"/>
        <w:rPr>
          <w:rFonts w:ascii="Arial" w:eastAsia="Arial" w:hAnsi="Arial" w:cs="Arial"/>
          <w:lang w:eastAsia="ca-ES"/>
        </w:rPr>
      </w:pPr>
      <w:r w:rsidRPr="00A125F5">
        <w:rPr>
          <w:rFonts w:ascii="Arial" w:eastAsia="Arial" w:hAnsi="Arial" w:cs="Arial"/>
          <w:lang w:eastAsia="ca-ES"/>
        </w:rPr>
        <w:t xml:space="preserve">En l’etapa secundària obligatòria cal establir els mecanismes de treball en xarxa amb altres centres i agents educatius i socials de l’entorn que permeti connectar el treball orientador intern del centre </w:t>
      </w:r>
      <w:r w:rsidR="0A022D50" w:rsidRPr="00A125F5">
        <w:rPr>
          <w:rFonts w:ascii="Arial" w:eastAsia="Arial" w:hAnsi="Arial" w:cs="Arial"/>
          <w:lang w:eastAsia="ca-ES"/>
        </w:rPr>
        <w:t>amb</w:t>
      </w:r>
      <w:r w:rsidRPr="00A125F5">
        <w:rPr>
          <w:rFonts w:ascii="Arial" w:eastAsia="Arial" w:hAnsi="Arial" w:cs="Arial"/>
          <w:lang w:eastAsia="ca-ES"/>
        </w:rPr>
        <w:t xml:space="preserve"> al</w:t>
      </w:r>
      <w:r w:rsidR="29AE86D1" w:rsidRPr="00A125F5">
        <w:rPr>
          <w:rFonts w:ascii="Arial" w:eastAsia="Arial" w:hAnsi="Arial" w:cs="Arial"/>
          <w:lang w:eastAsia="ca-ES"/>
        </w:rPr>
        <w:t>t</w:t>
      </w:r>
      <w:r w:rsidRPr="00A125F5">
        <w:rPr>
          <w:rFonts w:ascii="Arial" w:eastAsia="Arial" w:hAnsi="Arial" w:cs="Arial"/>
          <w:lang w:eastAsia="ca-ES"/>
        </w:rPr>
        <w:t>res accions conduents a facilitar les transicions</w:t>
      </w:r>
      <w:r w:rsidR="2AAFBAB7" w:rsidRPr="00A125F5">
        <w:rPr>
          <w:rFonts w:ascii="Arial" w:eastAsia="Arial" w:hAnsi="Arial" w:cs="Arial"/>
          <w:lang w:eastAsia="ca-ES"/>
        </w:rPr>
        <w:t xml:space="preserve"> i </w:t>
      </w:r>
      <w:r w:rsidRPr="00A125F5">
        <w:rPr>
          <w:rFonts w:ascii="Arial" w:eastAsia="Arial" w:hAnsi="Arial" w:cs="Arial"/>
          <w:lang w:eastAsia="ca-ES"/>
        </w:rPr>
        <w:t>l’orientació professional.</w:t>
      </w:r>
    </w:p>
    <w:p w14:paraId="01F47AB0" w14:textId="58EADD11" w:rsidR="00785105" w:rsidRPr="00A125F5" w:rsidRDefault="488B947A" w:rsidP="19696E82">
      <w:pPr>
        <w:spacing w:after="0" w:line="240" w:lineRule="auto"/>
        <w:rPr>
          <w:rFonts w:ascii="Arial" w:eastAsia="Arial" w:hAnsi="Arial" w:cs="Arial"/>
          <w:lang w:eastAsia="ca-ES"/>
        </w:rPr>
      </w:pPr>
      <w:r w:rsidRPr="00A125F5">
        <w:rPr>
          <w:rFonts w:ascii="Arial" w:eastAsia="Arial" w:hAnsi="Arial" w:cs="Arial"/>
          <w:lang w:eastAsia="ca-ES"/>
        </w:rPr>
        <w:t xml:space="preserve">  </w:t>
      </w:r>
      <w:r w:rsidR="00785105" w:rsidRPr="00A125F5">
        <w:rPr>
          <w:rFonts w:ascii="Arial" w:eastAsia="Arial" w:hAnsi="Arial" w:cs="Arial"/>
          <w:lang w:eastAsia="ca-ES"/>
        </w:rPr>
        <w:t> </w:t>
      </w:r>
    </w:p>
    <w:p w14:paraId="0FFB567D" w14:textId="63A50238" w:rsidR="680F639F" w:rsidRPr="00A125F5" w:rsidRDefault="680F639F" w:rsidP="46CC6591">
      <w:pPr>
        <w:spacing w:after="0" w:line="240" w:lineRule="auto"/>
        <w:rPr>
          <w:rFonts w:ascii="Arial" w:eastAsia="Arial" w:hAnsi="Arial" w:cs="Arial"/>
          <w:lang w:eastAsia="ca-ES"/>
        </w:rPr>
      </w:pPr>
      <w:r w:rsidRPr="00A125F5">
        <w:rPr>
          <w:rFonts w:ascii="Arial" w:eastAsia="Arial" w:hAnsi="Arial" w:cs="Arial"/>
          <w:lang w:eastAsia="ca-ES"/>
        </w:rPr>
        <w:t>La relació amb els famílies, ha de facilitar la comunicació i el seguiment de l'itinerari formatiu i del desenvolupament global de l'alumne</w:t>
      </w:r>
      <w:r w:rsidR="00447FE9">
        <w:rPr>
          <w:rFonts w:ascii="Arial" w:eastAsia="Arial" w:hAnsi="Arial" w:cs="Arial"/>
          <w:lang w:eastAsia="ca-ES"/>
        </w:rPr>
        <w:t xml:space="preserve"> o alumna</w:t>
      </w:r>
      <w:r w:rsidRPr="00A125F5">
        <w:rPr>
          <w:rFonts w:ascii="Arial" w:eastAsia="Arial" w:hAnsi="Arial" w:cs="Arial"/>
          <w:lang w:eastAsia="ca-ES"/>
        </w:rPr>
        <w:t xml:space="preserve">, </w:t>
      </w:r>
      <w:r w:rsidR="6E35B379" w:rsidRPr="00A125F5">
        <w:rPr>
          <w:rFonts w:ascii="Arial" w:eastAsia="Arial" w:hAnsi="Arial" w:cs="Arial"/>
          <w:lang w:eastAsia="ca-ES"/>
        </w:rPr>
        <w:t>propiciant</w:t>
      </w:r>
      <w:r w:rsidRPr="00A125F5">
        <w:rPr>
          <w:rFonts w:ascii="Arial" w:eastAsia="Arial" w:hAnsi="Arial" w:cs="Arial"/>
          <w:lang w:eastAsia="ca-ES"/>
        </w:rPr>
        <w:t xml:space="preserve"> que cada vegada </w:t>
      </w:r>
      <w:r w:rsidR="00447FE9">
        <w:rPr>
          <w:rFonts w:ascii="Arial" w:eastAsia="Arial" w:hAnsi="Arial" w:cs="Arial"/>
          <w:lang w:eastAsia="ca-ES"/>
        </w:rPr>
        <w:t>l’</w:t>
      </w:r>
      <w:r w:rsidR="007A1EB9">
        <w:rPr>
          <w:rFonts w:ascii="Arial" w:eastAsia="Arial" w:hAnsi="Arial" w:cs="Arial"/>
          <w:lang w:eastAsia="ca-ES"/>
        </w:rPr>
        <w:t xml:space="preserve">alumne o alumna </w:t>
      </w:r>
      <w:r w:rsidRPr="00A125F5">
        <w:rPr>
          <w:rFonts w:ascii="Arial" w:eastAsia="Arial" w:hAnsi="Arial" w:cs="Arial"/>
          <w:lang w:eastAsia="ca-ES"/>
        </w:rPr>
        <w:t>assumeixi més protagonisme en la valoració del seu itinerari i en la presa de decisions.</w:t>
      </w:r>
    </w:p>
    <w:p w14:paraId="43CA5DA8" w14:textId="31CBB47B" w:rsidR="46CC6591" w:rsidRPr="00A125F5" w:rsidRDefault="46CC6591" w:rsidP="46CC6591">
      <w:pPr>
        <w:spacing w:after="0" w:line="240" w:lineRule="auto"/>
        <w:rPr>
          <w:rFonts w:ascii="Arial" w:eastAsia="Arial" w:hAnsi="Arial" w:cs="Arial"/>
          <w:lang w:eastAsia="ca-ES"/>
        </w:rPr>
      </w:pPr>
    </w:p>
    <w:p w14:paraId="6C67AFBA" w14:textId="4BCBCAFD" w:rsidR="693921E1" w:rsidRPr="00A125F5" w:rsidRDefault="693921E1" w:rsidP="19696E82">
      <w:pPr>
        <w:spacing w:after="0" w:line="240" w:lineRule="auto"/>
        <w:rPr>
          <w:rFonts w:ascii="Arial" w:eastAsia="Arial" w:hAnsi="Arial" w:cs="Arial"/>
          <w:lang w:eastAsia="ca-ES"/>
        </w:rPr>
      </w:pPr>
      <w:r w:rsidRPr="00A125F5">
        <w:rPr>
          <w:rFonts w:ascii="Arial" w:eastAsia="Arial" w:hAnsi="Arial" w:cs="Arial"/>
          <w:lang w:eastAsia="ca-ES"/>
        </w:rPr>
        <w:t>- Els cicles formatius de grau bàsic</w:t>
      </w:r>
    </w:p>
    <w:p w14:paraId="5EDDC0DF" w14:textId="7FF70D8D" w:rsidR="693921E1" w:rsidRDefault="693921E1" w:rsidP="19696E82">
      <w:pPr>
        <w:spacing w:after="0" w:line="240" w:lineRule="auto"/>
        <w:rPr>
          <w:rFonts w:ascii="Arial" w:eastAsia="Arial" w:hAnsi="Arial" w:cs="Arial"/>
          <w:lang w:eastAsia="ca-ES"/>
        </w:rPr>
      </w:pPr>
      <w:r w:rsidRPr="00A125F5">
        <w:rPr>
          <w:rFonts w:ascii="Arial" w:eastAsia="Arial" w:hAnsi="Arial" w:cs="Arial"/>
          <w:lang w:eastAsia="ca-ES"/>
        </w:rPr>
        <w:t xml:space="preserve">Aquesta oferta configura una nova oportunitat per a l'alumnat que té intenció d'assolir l'educació bàsica amb un component </w:t>
      </w:r>
      <w:proofErr w:type="spellStart"/>
      <w:r w:rsidRPr="00A125F5">
        <w:rPr>
          <w:rFonts w:ascii="Arial" w:eastAsia="Arial" w:hAnsi="Arial" w:cs="Arial"/>
          <w:lang w:eastAsia="ca-ES"/>
        </w:rPr>
        <w:t>professionalitzador</w:t>
      </w:r>
      <w:proofErr w:type="spellEnd"/>
      <w:r w:rsidRPr="00A125F5">
        <w:rPr>
          <w:rFonts w:ascii="Arial" w:eastAsia="Arial" w:hAnsi="Arial" w:cs="Arial"/>
          <w:lang w:eastAsia="ca-ES"/>
        </w:rPr>
        <w:t xml:space="preserve"> de nivell bàsic i plantejar-se la continuïtat d'estudis amb les decisions que cal prendre en aquest sentit. La dimensió personal i social té molta importància per a l’</w:t>
      </w:r>
      <w:r w:rsidR="007A1EB9">
        <w:rPr>
          <w:rFonts w:ascii="Arial" w:eastAsia="Arial" w:hAnsi="Arial" w:cs="Arial"/>
          <w:lang w:eastAsia="ca-ES"/>
        </w:rPr>
        <w:t xml:space="preserve">alumne o alumna </w:t>
      </w:r>
      <w:r w:rsidRPr="00A125F5">
        <w:rPr>
          <w:rFonts w:ascii="Arial" w:eastAsia="Arial" w:hAnsi="Arial" w:cs="Arial"/>
          <w:lang w:eastAsia="ca-ES"/>
        </w:rPr>
        <w:t xml:space="preserve">i requereix d’atenció orientadora.  </w:t>
      </w:r>
    </w:p>
    <w:p w14:paraId="75E19225" w14:textId="77777777" w:rsidR="009067A7" w:rsidRPr="00A125F5" w:rsidRDefault="009067A7" w:rsidP="19696E82">
      <w:pPr>
        <w:spacing w:after="0" w:line="240" w:lineRule="auto"/>
        <w:rPr>
          <w:rFonts w:ascii="Arial" w:eastAsia="Arial" w:hAnsi="Arial" w:cs="Arial"/>
          <w:lang w:eastAsia="ca-ES"/>
        </w:rPr>
      </w:pPr>
    </w:p>
    <w:p w14:paraId="131C3834" w14:textId="1A290042" w:rsidR="693921E1" w:rsidRPr="00A125F5" w:rsidRDefault="693921E1" w:rsidP="19696E82">
      <w:pPr>
        <w:spacing w:after="0" w:line="240" w:lineRule="auto"/>
        <w:rPr>
          <w:rFonts w:ascii="Arial" w:eastAsia="Arial" w:hAnsi="Arial" w:cs="Arial"/>
          <w:lang w:eastAsia="ca-ES"/>
        </w:rPr>
      </w:pPr>
      <w:r w:rsidRPr="00A125F5">
        <w:rPr>
          <w:rFonts w:ascii="Arial" w:eastAsia="Arial" w:hAnsi="Arial" w:cs="Arial"/>
          <w:lang w:eastAsia="ca-ES"/>
        </w:rPr>
        <w:t>En els àmbits personal i social</w:t>
      </w:r>
      <w:r w:rsidR="009067A7">
        <w:rPr>
          <w:rFonts w:ascii="Arial" w:eastAsia="Arial" w:hAnsi="Arial" w:cs="Arial"/>
          <w:lang w:eastAsia="ca-ES"/>
        </w:rPr>
        <w:t>,</w:t>
      </w:r>
      <w:r w:rsidRPr="00A125F5">
        <w:rPr>
          <w:rFonts w:ascii="Arial" w:eastAsia="Arial" w:hAnsi="Arial" w:cs="Arial"/>
          <w:lang w:eastAsia="ca-ES"/>
        </w:rPr>
        <w:t xml:space="preserve"> l'orientació educativa ha d'afavorir la consolidació de les habilitats i les competències per gestionar emocions i relacions, en un marc de confiança i benestar.  </w:t>
      </w:r>
    </w:p>
    <w:p w14:paraId="359110F0" w14:textId="1DD3D8F5" w:rsidR="693921E1" w:rsidRPr="00A125F5" w:rsidRDefault="693921E1" w:rsidP="19696E82">
      <w:pPr>
        <w:spacing w:after="0" w:line="240" w:lineRule="auto"/>
        <w:rPr>
          <w:rFonts w:ascii="Arial" w:eastAsia="Arial" w:hAnsi="Arial" w:cs="Arial"/>
          <w:lang w:eastAsia="ca-ES"/>
        </w:rPr>
      </w:pPr>
      <w:r w:rsidRPr="00A125F5">
        <w:rPr>
          <w:rFonts w:ascii="Arial" w:eastAsia="Arial" w:hAnsi="Arial" w:cs="Arial"/>
          <w:lang w:eastAsia="ca-ES"/>
        </w:rPr>
        <w:t>En l’àmbit acadèmic, l'orientació ha de considerar l'acompanyament de l'</w:t>
      </w:r>
      <w:r w:rsidR="007A1EB9">
        <w:rPr>
          <w:rFonts w:ascii="Arial" w:eastAsia="Arial" w:hAnsi="Arial" w:cs="Arial"/>
          <w:lang w:eastAsia="ca-ES"/>
        </w:rPr>
        <w:t xml:space="preserve">alumne o alumna </w:t>
      </w:r>
      <w:r w:rsidR="009067A7">
        <w:rPr>
          <w:rFonts w:ascii="Arial" w:eastAsia="Arial" w:hAnsi="Arial" w:cs="Arial"/>
          <w:lang w:eastAsia="ca-ES"/>
        </w:rPr>
        <w:t>amb</w:t>
      </w:r>
      <w:r w:rsidRPr="00A125F5">
        <w:rPr>
          <w:rFonts w:ascii="Arial" w:eastAsia="Arial" w:hAnsi="Arial" w:cs="Arial"/>
          <w:lang w:eastAsia="ca-ES"/>
        </w:rPr>
        <w:t xml:space="preserve"> una tipologia diferent d'activitats d'ensenyament i aprenentatge i les competències que aquesta modalitat pretén consolidar.</w:t>
      </w:r>
    </w:p>
    <w:p w14:paraId="5125645E" w14:textId="77777777" w:rsidR="009067A7" w:rsidRDefault="009067A7" w:rsidP="19696E82">
      <w:pPr>
        <w:spacing w:after="0" w:line="240" w:lineRule="auto"/>
        <w:rPr>
          <w:rFonts w:ascii="Arial" w:eastAsia="Arial" w:hAnsi="Arial" w:cs="Arial"/>
          <w:lang w:eastAsia="ca-ES"/>
        </w:rPr>
      </w:pPr>
    </w:p>
    <w:p w14:paraId="3FBA6FCF" w14:textId="5066C322" w:rsidR="693921E1" w:rsidRPr="00A125F5" w:rsidRDefault="693921E1" w:rsidP="19696E82">
      <w:pPr>
        <w:spacing w:after="0" w:line="240" w:lineRule="auto"/>
        <w:rPr>
          <w:rFonts w:ascii="Arial" w:eastAsia="Arial" w:hAnsi="Arial" w:cs="Arial"/>
          <w:lang w:eastAsia="ca-ES"/>
        </w:rPr>
      </w:pPr>
      <w:r w:rsidRPr="00A125F5">
        <w:rPr>
          <w:rFonts w:ascii="Arial" w:eastAsia="Arial" w:hAnsi="Arial" w:cs="Arial"/>
          <w:lang w:eastAsia="ca-ES"/>
        </w:rPr>
        <w:t xml:space="preserve">En l’àmbit professional o vocacional, l'orientació al grau bàsic ha de reconsiderar els diferents horitzons professionals i els seus respectius itineraris formatius </w:t>
      </w:r>
      <w:proofErr w:type="spellStart"/>
      <w:r w:rsidRPr="00A125F5">
        <w:rPr>
          <w:rFonts w:ascii="Arial" w:eastAsia="Arial" w:hAnsi="Arial" w:cs="Arial"/>
          <w:lang w:eastAsia="ca-ES"/>
        </w:rPr>
        <w:t>postobligatoris</w:t>
      </w:r>
      <w:proofErr w:type="spellEnd"/>
      <w:r w:rsidRPr="00A125F5">
        <w:rPr>
          <w:rFonts w:ascii="Arial" w:eastAsia="Arial" w:hAnsi="Arial" w:cs="Arial"/>
          <w:lang w:eastAsia="ca-ES"/>
        </w:rPr>
        <w:t xml:space="preserve"> i reforçar les dinàmiques exploratòries que ha d’iniciar cada </w:t>
      </w:r>
      <w:r w:rsidR="007A1EB9">
        <w:rPr>
          <w:rFonts w:ascii="Arial" w:eastAsia="Arial" w:hAnsi="Arial" w:cs="Arial"/>
          <w:lang w:eastAsia="ca-ES"/>
        </w:rPr>
        <w:t xml:space="preserve">alumne o alumna </w:t>
      </w:r>
      <w:r w:rsidRPr="00A125F5">
        <w:rPr>
          <w:rFonts w:ascii="Arial" w:eastAsia="Arial" w:hAnsi="Arial" w:cs="Arial"/>
          <w:lang w:eastAsia="ca-ES"/>
        </w:rPr>
        <w:t xml:space="preserve">en aquest nou marc.  </w:t>
      </w:r>
    </w:p>
    <w:p w14:paraId="7B2A095D" w14:textId="77777777" w:rsidR="009067A7" w:rsidRDefault="009067A7" w:rsidP="19696E82">
      <w:pPr>
        <w:spacing w:after="0" w:line="240" w:lineRule="auto"/>
        <w:rPr>
          <w:rFonts w:ascii="Arial" w:eastAsia="Arial" w:hAnsi="Arial" w:cs="Arial"/>
          <w:lang w:eastAsia="ca-ES"/>
        </w:rPr>
      </w:pPr>
    </w:p>
    <w:p w14:paraId="436EBF5A" w14:textId="1158CDC4" w:rsidR="693921E1" w:rsidRPr="00A125F5" w:rsidRDefault="693921E1" w:rsidP="19696E82">
      <w:pPr>
        <w:spacing w:after="0" w:line="240" w:lineRule="auto"/>
        <w:rPr>
          <w:rFonts w:ascii="Arial" w:eastAsia="Arial" w:hAnsi="Arial" w:cs="Arial"/>
          <w:lang w:eastAsia="ca-ES"/>
        </w:rPr>
      </w:pPr>
      <w:r w:rsidRPr="00A125F5">
        <w:rPr>
          <w:rFonts w:ascii="Arial" w:eastAsia="Arial" w:hAnsi="Arial" w:cs="Arial"/>
          <w:lang w:eastAsia="ca-ES"/>
        </w:rPr>
        <w:t xml:space="preserve">Els mecanismes de treball en xarxa amb altres centres i agents educatius i socials de l’entorn </w:t>
      </w:r>
      <w:r w:rsidR="1609C1A7" w:rsidRPr="00A125F5">
        <w:rPr>
          <w:rFonts w:ascii="Arial" w:eastAsia="Arial" w:hAnsi="Arial" w:cs="Arial"/>
          <w:lang w:eastAsia="ca-ES"/>
        </w:rPr>
        <w:t xml:space="preserve">han de </w:t>
      </w:r>
      <w:r w:rsidRPr="00A125F5">
        <w:rPr>
          <w:rFonts w:ascii="Arial" w:eastAsia="Arial" w:hAnsi="Arial" w:cs="Arial"/>
          <w:lang w:eastAsia="ca-ES"/>
        </w:rPr>
        <w:t>permet</w:t>
      </w:r>
      <w:r w:rsidR="32AFAC70" w:rsidRPr="00A125F5">
        <w:rPr>
          <w:rFonts w:ascii="Arial" w:eastAsia="Arial" w:hAnsi="Arial" w:cs="Arial"/>
          <w:lang w:eastAsia="ca-ES"/>
        </w:rPr>
        <w:t xml:space="preserve">re </w:t>
      </w:r>
      <w:r w:rsidRPr="00A125F5">
        <w:rPr>
          <w:rFonts w:ascii="Arial" w:eastAsia="Arial" w:hAnsi="Arial" w:cs="Arial"/>
          <w:lang w:eastAsia="ca-ES"/>
        </w:rPr>
        <w:t>connectar el treball orientador intern del centre i al</w:t>
      </w:r>
      <w:r w:rsidR="3E0D9942" w:rsidRPr="00A125F5">
        <w:rPr>
          <w:rFonts w:ascii="Arial" w:eastAsia="Arial" w:hAnsi="Arial" w:cs="Arial"/>
          <w:lang w:eastAsia="ca-ES"/>
        </w:rPr>
        <w:t>t</w:t>
      </w:r>
      <w:r w:rsidRPr="00A125F5">
        <w:rPr>
          <w:rFonts w:ascii="Arial" w:eastAsia="Arial" w:hAnsi="Arial" w:cs="Arial"/>
          <w:lang w:eastAsia="ca-ES"/>
        </w:rPr>
        <w:t xml:space="preserve">res accions conduents a facilitar les transicions i l’orientació professional que són igualment importants per al </w:t>
      </w:r>
      <w:r w:rsidR="009067A7">
        <w:rPr>
          <w:rFonts w:ascii="Arial" w:eastAsia="Arial" w:hAnsi="Arial" w:cs="Arial"/>
          <w:lang w:eastAsia="ca-ES"/>
        </w:rPr>
        <w:t>g</w:t>
      </w:r>
      <w:r w:rsidR="009067A7" w:rsidRPr="00A125F5">
        <w:rPr>
          <w:rFonts w:ascii="Arial" w:eastAsia="Arial" w:hAnsi="Arial" w:cs="Arial"/>
          <w:lang w:eastAsia="ca-ES"/>
        </w:rPr>
        <w:t xml:space="preserve">rau </w:t>
      </w:r>
      <w:r w:rsidRPr="00A125F5">
        <w:rPr>
          <w:rFonts w:ascii="Arial" w:eastAsia="Arial" w:hAnsi="Arial" w:cs="Arial"/>
          <w:lang w:eastAsia="ca-ES"/>
        </w:rPr>
        <w:t>bàsic.</w:t>
      </w:r>
    </w:p>
    <w:p w14:paraId="6325E877" w14:textId="77777777" w:rsidR="009067A7" w:rsidRDefault="009067A7" w:rsidP="19696E82">
      <w:pPr>
        <w:spacing w:after="0" w:line="240" w:lineRule="auto"/>
        <w:rPr>
          <w:rFonts w:ascii="Arial" w:eastAsia="Arial" w:hAnsi="Arial" w:cs="Arial"/>
          <w:lang w:eastAsia="ca-ES"/>
        </w:rPr>
      </w:pPr>
    </w:p>
    <w:p w14:paraId="3611B776" w14:textId="16DA8696" w:rsidR="693921E1" w:rsidRPr="00A125F5" w:rsidRDefault="693921E1" w:rsidP="19696E82">
      <w:pPr>
        <w:spacing w:after="0" w:line="240" w:lineRule="auto"/>
        <w:rPr>
          <w:rFonts w:ascii="Arial" w:eastAsia="Arial" w:hAnsi="Arial" w:cs="Arial"/>
          <w:lang w:eastAsia="ca-ES"/>
        </w:rPr>
      </w:pPr>
      <w:r w:rsidRPr="00A125F5">
        <w:rPr>
          <w:rFonts w:ascii="Arial" w:eastAsia="Arial" w:hAnsi="Arial" w:cs="Arial"/>
          <w:lang w:eastAsia="ca-ES"/>
        </w:rPr>
        <w:t>La relació amb les famílies ha de facilitar el seguiment de l’itinerari formatiu i de desenvolupament de l’</w:t>
      </w:r>
      <w:r w:rsidR="007A1EB9">
        <w:rPr>
          <w:rFonts w:ascii="Arial" w:eastAsia="Arial" w:hAnsi="Arial" w:cs="Arial"/>
          <w:lang w:eastAsia="ca-ES"/>
        </w:rPr>
        <w:t xml:space="preserve">alumne o alumna </w:t>
      </w:r>
      <w:r w:rsidRPr="00A125F5">
        <w:rPr>
          <w:rFonts w:ascii="Arial" w:eastAsia="Arial" w:hAnsi="Arial" w:cs="Arial"/>
          <w:lang w:eastAsia="ca-ES"/>
        </w:rPr>
        <w:t>en un marc de protagonisme d’aquest en la valoració del seu itinerari i en la presa de decisions.</w:t>
      </w:r>
    </w:p>
    <w:p w14:paraId="2F61DE7F" w14:textId="5AB272F0" w:rsidR="0B02C957" w:rsidRPr="00A125F5" w:rsidRDefault="0B02C957" w:rsidP="19696E82">
      <w:pPr>
        <w:spacing w:after="0" w:line="240" w:lineRule="auto"/>
        <w:rPr>
          <w:rFonts w:ascii="Arial" w:eastAsia="Arial" w:hAnsi="Arial" w:cs="Arial"/>
          <w:lang w:eastAsia="ca-ES"/>
        </w:rPr>
      </w:pPr>
    </w:p>
    <w:p w14:paraId="50157CFA" w14:textId="5869ECAD" w:rsidR="00785105" w:rsidRPr="00A125F5" w:rsidRDefault="00785105" w:rsidP="19696E8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b/>
          <w:bCs/>
          <w:kern w:val="0"/>
          <w:lang w:eastAsia="ca-ES"/>
          <w14:ligatures w14:val="none"/>
        </w:rPr>
        <w:t>Article 1</w:t>
      </w:r>
      <w:r w:rsidR="7255EDE2" w:rsidRPr="00A125F5">
        <w:rPr>
          <w:rFonts w:ascii="Arial" w:eastAsia="Arial" w:hAnsi="Arial" w:cs="Arial"/>
          <w:b/>
          <w:bCs/>
          <w:kern w:val="0"/>
          <w:lang w:eastAsia="ca-ES"/>
          <w14:ligatures w14:val="none"/>
        </w:rPr>
        <w:t>5</w:t>
      </w:r>
      <w:r w:rsidRPr="00A125F5">
        <w:rPr>
          <w:rFonts w:ascii="Arial" w:eastAsia="Arial" w:hAnsi="Arial" w:cs="Arial"/>
          <w:b/>
          <w:bCs/>
          <w:kern w:val="0"/>
          <w:lang w:eastAsia="ca-ES"/>
          <w14:ligatures w14:val="none"/>
        </w:rPr>
        <w:t xml:space="preserve">. L’orientació a l’educació </w:t>
      </w:r>
      <w:proofErr w:type="spellStart"/>
      <w:r w:rsidRPr="00A125F5">
        <w:rPr>
          <w:rFonts w:ascii="Arial" w:eastAsia="Arial" w:hAnsi="Arial" w:cs="Arial"/>
          <w:b/>
          <w:bCs/>
          <w:kern w:val="0"/>
          <w:lang w:eastAsia="ca-ES"/>
          <w14:ligatures w14:val="none"/>
        </w:rPr>
        <w:t>postobligatòria</w:t>
      </w:r>
      <w:proofErr w:type="spellEnd"/>
      <w:r w:rsidRPr="00A125F5">
        <w:rPr>
          <w:rFonts w:ascii="Arial" w:eastAsia="Arial" w:hAnsi="Arial" w:cs="Arial"/>
          <w:color w:val="FF0000"/>
          <w:kern w:val="0"/>
          <w:lang w:eastAsia="ca-ES"/>
          <w14:ligatures w14:val="none"/>
        </w:rPr>
        <w:t> </w:t>
      </w:r>
    </w:p>
    <w:p w14:paraId="3F621C45" w14:textId="6DB69835" w:rsidR="54E2C83A" w:rsidRDefault="54E2C83A" w:rsidP="19696E82">
      <w:pPr>
        <w:spacing w:after="0" w:line="240" w:lineRule="auto"/>
        <w:rPr>
          <w:rFonts w:ascii="Arial" w:eastAsia="Arial" w:hAnsi="Arial" w:cs="Arial"/>
          <w:lang w:eastAsia="ca-ES"/>
        </w:rPr>
      </w:pPr>
      <w:r w:rsidRPr="00A125F5">
        <w:rPr>
          <w:rFonts w:ascii="Arial" w:eastAsia="Arial" w:hAnsi="Arial" w:cs="Arial"/>
          <w:lang w:eastAsia="ca-ES"/>
        </w:rPr>
        <w:t xml:space="preserve">Els ensenyaments </w:t>
      </w:r>
      <w:proofErr w:type="spellStart"/>
      <w:r w:rsidRPr="00A125F5">
        <w:rPr>
          <w:rFonts w:ascii="Arial" w:eastAsia="Arial" w:hAnsi="Arial" w:cs="Arial"/>
          <w:lang w:eastAsia="ca-ES"/>
        </w:rPr>
        <w:t>postobligatoris</w:t>
      </w:r>
      <w:proofErr w:type="spellEnd"/>
      <w:r w:rsidRPr="00A125F5">
        <w:rPr>
          <w:rFonts w:ascii="Arial" w:eastAsia="Arial" w:hAnsi="Arial" w:cs="Arial"/>
          <w:lang w:eastAsia="ca-ES"/>
        </w:rPr>
        <w:t xml:space="preserve"> comprenen la formació professional, el batxillerat i l'educació de persones adultes. En aquests ensenyaments l'orientació educativa acompanya l'</w:t>
      </w:r>
      <w:r w:rsidR="007A1EB9">
        <w:rPr>
          <w:rFonts w:ascii="Arial" w:eastAsia="Arial" w:hAnsi="Arial" w:cs="Arial"/>
          <w:lang w:eastAsia="ca-ES"/>
        </w:rPr>
        <w:t xml:space="preserve">alumne o alumna </w:t>
      </w:r>
      <w:r w:rsidRPr="00A125F5">
        <w:rPr>
          <w:rFonts w:ascii="Arial" w:eastAsia="Arial" w:hAnsi="Arial" w:cs="Arial"/>
          <w:lang w:eastAsia="ca-ES"/>
        </w:rPr>
        <w:t>d'acord a</w:t>
      </w:r>
      <w:r w:rsidR="009067A7">
        <w:rPr>
          <w:rFonts w:ascii="Arial" w:eastAsia="Arial" w:hAnsi="Arial" w:cs="Arial"/>
          <w:lang w:eastAsia="ca-ES"/>
        </w:rPr>
        <w:t>mb</w:t>
      </w:r>
      <w:r w:rsidRPr="00A125F5">
        <w:rPr>
          <w:rFonts w:ascii="Arial" w:eastAsia="Arial" w:hAnsi="Arial" w:cs="Arial"/>
          <w:lang w:eastAsia="ca-ES"/>
        </w:rPr>
        <w:t xml:space="preserve"> contextos diferenciats i una vegada ja ha concreta</w:t>
      </w:r>
      <w:r w:rsidR="688F0777" w:rsidRPr="00A125F5">
        <w:rPr>
          <w:rFonts w:ascii="Arial" w:eastAsia="Arial" w:hAnsi="Arial" w:cs="Arial"/>
          <w:lang w:eastAsia="ca-ES"/>
        </w:rPr>
        <w:t>t</w:t>
      </w:r>
      <w:r w:rsidRPr="00A125F5">
        <w:rPr>
          <w:rFonts w:ascii="Arial" w:eastAsia="Arial" w:hAnsi="Arial" w:cs="Arial"/>
          <w:lang w:eastAsia="ca-ES"/>
        </w:rPr>
        <w:t xml:space="preserve"> la primera tria després dels ensenyaments obligatoris.</w:t>
      </w:r>
    </w:p>
    <w:p w14:paraId="63448D1F" w14:textId="77777777" w:rsidR="009067A7" w:rsidRPr="00A125F5" w:rsidRDefault="009067A7" w:rsidP="19696E82">
      <w:pPr>
        <w:spacing w:after="0" w:line="240" w:lineRule="auto"/>
        <w:rPr>
          <w:rFonts w:ascii="Arial" w:eastAsia="Arial" w:hAnsi="Arial" w:cs="Arial"/>
          <w:lang w:eastAsia="ca-ES"/>
        </w:rPr>
      </w:pPr>
    </w:p>
    <w:p w14:paraId="47E05BAE" w14:textId="10FA24AA" w:rsidR="54E2C83A" w:rsidRDefault="54E2C83A" w:rsidP="19696E82">
      <w:pPr>
        <w:spacing w:after="0" w:line="240" w:lineRule="auto"/>
        <w:rPr>
          <w:rFonts w:ascii="Arial" w:eastAsia="Arial" w:hAnsi="Arial" w:cs="Arial"/>
          <w:lang w:eastAsia="ca-ES"/>
        </w:rPr>
      </w:pPr>
      <w:r w:rsidRPr="00A125F5">
        <w:rPr>
          <w:rFonts w:ascii="Arial" w:eastAsia="Arial" w:hAnsi="Arial" w:cs="Arial"/>
          <w:lang w:eastAsia="ca-ES"/>
        </w:rPr>
        <w:t xml:space="preserve">L'orientació educativa en els tres ensenyaments ha de mantenir la relació amb les famílies de l'alumnat mentre és menor d'edat per al seguiment i acompanyament del seu itinerari formatiu. Una part de l'alumnat està apropant-se a la majoria d'edat i una altra part ja ho és, però l'orientació en els àmbits personal i social segueixen </w:t>
      </w:r>
      <w:r w:rsidR="00F1720D">
        <w:rPr>
          <w:rFonts w:ascii="Arial" w:eastAsia="Arial" w:hAnsi="Arial" w:cs="Arial"/>
          <w:lang w:eastAsia="ca-ES"/>
        </w:rPr>
        <w:t>sent</w:t>
      </w:r>
      <w:r w:rsidRPr="00A125F5">
        <w:rPr>
          <w:rFonts w:ascii="Arial" w:eastAsia="Arial" w:hAnsi="Arial" w:cs="Arial"/>
          <w:lang w:eastAsia="ca-ES"/>
        </w:rPr>
        <w:t xml:space="preserve"> presents.</w:t>
      </w:r>
    </w:p>
    <w:p w14:paraId="4AAF24D8" w14:textId="77777777" w:rsidR="009067A7" w:rsidRPr="00A125F5" w:rsidRDefault="009067A7" w:rsidP="19696E82">
      <w:pPr>
        <w:spacing w:after="0" w:line="240" w:lineRule="auto"/>
        <w:rPr>
          <w:rFonts w:ascii="Arial" w:eastAsia="Arial" w:hAnsi="Arial" w:cs="Arial"/>
          <w:lang w:eastAsia="ca-ES"/>
        </w:rPr>
      </w:pPr>
    </w:p>
    <w:p w14:paraId="29A7C101" w14:textId="675D4787" w:rsidR="54E2C83A" w:rsidRPr="00A125F5" w:rsidRDefault="54E2C83A" w:rsidP="19696E82">
      <w:pPr>
        <w:spacing w:after="0" w:line="240" w:lineRule="auto"/>
        <w:rPr>
          <w:rFonts w:ascii="Arial" w:eastAsia="Arial" w:hAnsi="Arial" w:cs="Arial"/>
          <w:lang w:eastAsia="ca-ES"/>
        </w:rPr>
      </w:pPr>
      <w:r w:rsidRPr="00A125F5">
        <w:rPr>
          <w:rFonts w:ascii="Arial" w:eastAsia="Arial" w:hAnsi="Arial" w:cs="Arial"/>
          <w:lang w:eastAsia="ca-ES"/>
        </w:rPr>
        <w:t xml:space="preserve">En els ensenyaments </w:t>
      </w:r>
      <w:proofErr w:type="spellStart"/>
      <w:r w:rsidRPr="00A125F5">
        <w:rPr>
          <w:rFonts w:ascii="Arial" w:eastAsia="Arial" w:hAnsi="Arial" w:cs="Arial"/>
          <w:lang w:eastAsia="ca-ES"/>
        </w:rPr>
        <w:t>postobligatoris</w:t>
      </w:r>
      <w:proofErr w:type="spellEnd"/>
      <w:r w:rsidR="009067A7">
        <w:rPr>
          <w:rFonts w:ascii="Arial" w:eastAsia="Arial" w:hAnsi="Arial" w:cs="Arial"/>
          <w:lang w:eastAsia="ca-ES"/>
        </w:rPr>
        <w:t>,</w:t>
      </w:r>
      <w:r w:rsidRPr="00A125F5">
        <w:rPr>
          <w:rFonts w:ascii="Arial" w:eastAsia="Arial" w:hAnsi="Arial" w:cs="Arial"/>
          <w:lang w:eastAsia="ca-ES"/>
        </w:rPr>
        <w:t xml:space="preserve"> els mecanismes de treball en xarxa amb altres centres i agents educatius i socials de l’entorn segueixen connectant el treball orientador intern del centre i al</w:t>
      </w:r>
      <w:r w:rsidR="4C82C18F" w:rsidRPr="00A125F5">
        <w:rPr>
          <w:rFonts w:ascii="Arial" w:eastAsia="Arial" w:hAnsi="Arial" w:cs="Arial"/>
          <w:lang w:eastAsia="ca-ES"/>
        </w:rPr>
        <w:t>t</w:t>
      </w:r>
      <w:r w:rsidRPr="00A125F5">
        <w:rPr>
          <w:rFonts w:ascii="Arial" w:eastAsia="Arial" w:hAnsi="Arial" w:cs="Arial"/>
          <w:lang w:eastAsia="ca-ES"/>
        </w:rPr>
        <w:t xml:space="preserve">res accions conduents a facilitar les transicions.  </w:t>
      </w:r>
    </w:p>
    <w:p w14:paraId="533F184E" w14:textId="013F4087" w:rsidR="54E2C83A" w:rsidRPr="00A125F5" w:rsidRDefault="54E2C83A" w:rsidP="19696E82">
      <w:pPr>
        <w:spacing w:after="0" w:line="240" w:lineRule="auto"/>
        <w:rPr>
          <w:rFonts w:ascii="Arial" w:eastAsia="Arial" w:hAnsi="Arial" w:cs="Arial"/>
          <w:lang w:eastAsia="ca-ES"/>
        </w:rPr>
      </w:pPr>
      <w:r w:rsidRPr="00A125F5">
        <w:rPr>
          <w:rFonts w:ascii="Arial" w:eastAsia="Arial" w:hAnsi="Arial" w:cs="Arial"/>
          <w:lang w:eastAsia="ca-ES"/>
        </w:rPr>
        <w:t xml:space="preserve"> </w:t>
      </w:r>
    </w:p>
    <w:p w14:paraId="63686A38" w14:textId="5E14CFCC" w:rsidR="00785105"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 xml:space="preserve">Formació </w:t>
      </w:r>
      <w:r w:rsidR="009067A7">
        <w:rPr>
          <w:rFonts w:ascii="Arial" w:eastAsia="Arial" w:hAnsi="Arial" w:cs="Arial"/>
          <w:lang w:eastAsia="ca-ES"/>
        </w:rPr>
        <w:t>p</w:t>
      </w:r>
      <w:r w:rsidR="00785105" w:rsidRPr="00A125F5">
        <w:rPr>
          <w:rFonts w:ascii="Arial" w:eastAsia="Arial" w:hAnsi="Arial" w:cs="Arial"/>
          <w:lang w:eastAsia="ca-ES"/>
        </w:rPr>
        <w:t>rofessional </w:t>
      </w:r>
    </w:p>
    <w:p w14:paraId="5A38C94C" w14:textId="5F74B2CE" w:rsidR="009067A7" w:rsidRDefault="684D06E1" w:rsidP="19696E82">
      <w:pPr>
        <w:spacing w:after="0" w:line="240" w:lineRule="auto"/>
        <w:rPr>
          <w:rFonts w:ascii="Arial" w:eastAsia="Arial" w:hAnsi="Arial" w:cs="Arial"/>
          <w:lang w:eastAsia="ca-ES"/>
        </w:rPr>
      </w:pPr>
      <w:r w:rsidRPr="00A125F5">
        <w:rPr>
          <w:rFonts w:ascii="Arial" w:eastAsia="Arial" w:hAnsi="Arial" w:cs="Arial"/>
          <w:lang w:eastAsia="ca-ES"/>
        </w:rPr>
        <w:t xml:space="preserve">En aquesta etapa l’orientació educativa segueix </w:t>
      </w:r>
      <w:r w:rsidR="00F1720D">
        <w:rPr>
          <w:rFonts w:ascii="Arial" w:eastAsia="Arial" w:hAnsi="Arial" w:cs="Arial"/>
          <w:lang w:eastAsia="ca-ES"/>
        </w:rPr>
        <w:t>sent</w:t>
      </w:r>
      <w:r w:rsidRPr="00A125F5">
        <w:rPr>
          <w:rFonts w:ascii="Arial" w:eastAsia="Arial" w:hAnsi="Arial" w:cs="Arial"/>
          <w:lang w:eastAsia="ca-ES"/>
        </w:rPr>
        <w:t xml:space="preserve"> una necessitat per als alumnes, encara que la tria de l'àmbit professional ja s’hagi iniciat. Els àmbits acadèmics i professionals segueixen tenint importància, atesa la diferent naturalesa </w:t>
      </w:r>
      <w:proofErr w:type="spellStart"/>
      <w:r w:rsidRPr="00A125F5">
        <w:rPr>
          <w:rFonts w:ascii="Arial" w:eastAsia="Arial" w:hAnsi="Arial" w:cs="Arial"/>
          <w:lang w:eastAsia="ca-ES"/>
        </w:rPr>
        <w:t>professionalitzadora</w:t>
      </w:r>
      <w:proofErr w:type="spellEnd"/>
      <w:r w:rsidRPr="00A125F5">
        <w:rPr>
          <w:rFonts w:ascii="Arial" w:eastAsia="Arial" w:hAnsi="Arial" w:cs="Arial"/>
          <w:lang w:eastAsia="ca-ES"/>
        </w:rPr>
        <w:t xml:space="preserve"> d'aquests ensenyaments. L’orientació acadèmica i professional ha d’estar integrada en els ensenyaments. </w:t>
      </w:r>
    </w:p>
    <w:p w14:paraId="2F4DD269" w14:textId="148555C9" w:rsidR="684D06E1" w:rsidRPr="00A125F5" w:rsidRDefault="684D06E1" w:rsidP="19696E82">
      <w:pPr>
        <w:spacing w:after="0" w:line="240" w:lineRule="auto"/>
        <w:rPr>
          <w:rFonts w:ascii="Arial" w:eastAsia="Arial" w:hAnsi="Arial" w:cs="Arial"/>
          <w:lang w:eastAsia="ca-ES"/>
        </w:rPr>
      </w:pPr>
      <w:r w:rsidRPr="00A125F5">
        <w:rPr>
          <w:rFonts w:ascii="Arial" w:eastAsia="Arial" w:hAnsi="Arial" w:cs="Arial"/>
          <w:lang w:eastAsia="ca-ES"/>
        </w:rPr>
        <w:t xml:space="preserve"> </w:t>
      </w:r>
    </w:p>
    <w:p w14:paraId="1697B081" w14:textId="07FF7D5B" w:rsidR="4986401E" w:rsidRDefault="4986401E" w:rsidP="19696E82">
      <w:pPr>
        <w:spacing w:after="0" w:line="240" w:lineRule="auto"/>
        <w:rPr>
          <w:rFonts w:ascii="Arial" w:eastAsia="Arial" w:hAnsi="Arial" w:cs="Arial"/>
          <w:lang w:eastAsia="ca-ES"/>
        </w:rPr>
      </w:pPr>
      <w:r w:rsidRPr="00A125F5">
        <w:rPr>
          <w:rFonts w:ascii="Arial" w:eastAsia="Arial" w:hAnsi="Arial" w:cs="Arial"/>
          <w:lang w:eastAsia="ca-ES"/>
        </w:rPr>
        <w:t>L’orientació acadèmica ha de considerar l’acompanyament de l’</w:t>
      </w:r>
      <w:r w:rsidR="007A1EB9">
        <w:rPr>
          <w:rFonts w:ascii="Arial" w:eastAsia="Arial" w:hAnsi="Arial" w:cs="Arial"/>
          <w:lang w:eastAsia="ca-ES"/>
        </w:rPr>
        <w:t xml:space="preserve">alumne o alumna </w:t>
      </w:r>
      <w:r w:rsidR="009067A7">
        <w:rPr>
          <w:rFonts w:ascii="Arial" w:eastAsia="Arial" w:hAnsi="Arial" w:cs="Arial"/>
          <w:lang w:eastAsia="ca-ES"/>
        </w:rPr>
        <w:t>amb</w:t>
      </w:r>
      <w:r w:rsidRPr="00A125F5">
        <w:rPr>
          <w:rFonts w:ascii="Arial" w:eastAsia="Arial" w:hAnsi="Arial" w:cs="Arial"/>
          <w:lang w:eastAsia="ca-ES"/>
        </w:rPr>
        <w:t xml:space="preserve"> una tipologia diferent d’activitats d’ensenyament i aprenentatge i les competències que aquests ensenyaments reclamen: formació que combina aprenentatges de caràcter transversal, </w:t>
      </w:r>
      <w:r w:rsidR="009067A7">
        <w:rPr>
          <w:rFonts w:ascii="Arial" w:eastAsia="Arial" w:hAnsi="Arial" w:cs="Arial"/>
          <w:lang w:eastAsia="ca-ES"/>
        </w:rPr>
        <w:t>i</w:t>
      </w:r>
      <w:r w:rsidR="009067A7" w:rsidRPr="00A125F5">
        <w:rPr>
          <w:rFonts w:ascii="Arial" w:eastAsia="Arial" w:hAnsi="Arial" w:cs="Arial"/>
          <w:lang w:eastAsia="ca-ES"/>
        </w:rPr>
        <w:t xml:space="preserve"> </w:t>
      </w:r>
      <w:r w:rsidRPr="00A125F5">
        <w:rPr>
          <w:rFonts w:ascii="Arial" w:eastAsia="Arial" w:hAnsi="Arial" w:cs="Arial"/>
          <w:lang w:eastAsia="ca-ES"/>
        </w:rPr>
        <w:t xml:space="preserve">també aprenentatges professionals genèrics i específics de la família professional.  </w:t>
      </w:r>
    </w:p>
    <w:p w14:paraId="41D79844" w14:textId="77777777" w:rsidR="009067A7" w:rsidRPr="00A125F5" w:rsidRDefault="009067A7" w:rsidP="19696E82">
      <w:pPr>
        <w:spacing w:after="0" w:line="240" w:lineRule="auto"/>
        <w:rPr>
          <w:rFonts w:ascii="Arial" w:eastAsia="Arial" w:hAnsi="Arial" w:cs="Arial"/>
          <w:lang w:eastAsia="ca-ES"/>
        </w:rPr>
      </w:pPr>
    </w:p>
    <w:p w14:paraId="6BD10D8D" w14:textId="6F78B7E4" w:rsidR="009067A7" w:rsidRDefault="7AFC97EB" w:rsidP="19696E82">
      <w:pPr>
        <w:spacing w:after="0" w:line="240" w:lineRule="auto"/>
        <w:rPr>
          <w:rFonts w:ascii="Arial" w:eastAsia="Arial" w:hAnsi="Arial" w:cs="Arial"/>
          <w:lang w:eastAsia="ca-ES"/>
        </w:rPr>
      </w:pPr>
      <w:r w:rsidRPr="00A125F5">
        <w:rPr>
          <w:rFonts w:ascii="Arial" w:eastAsia="Arial" w:hAnsi="Arial" w:cs="Arial"/>
          <w:lang w:eastAsia="ca-ES"/>
        </w:rPr>
        <w:t>L’orientació professional ha de considerar la formació en centres de treball i el projecte professional que ha de portar l’</w:t>
      </w:r>
      <w:r w:rsidR="007A1EB9">
        <w:rPr>
          <w:rFonts w:ascii="Arial" w:eastAsia="Arial" w:hAnsi="Arial" w:cs="Arial"/>
          <w:lang w:eastAsia="ca-ES"/>
        </w:rPr>
        <w:t xml:space="preserve">alumne o alumna </w:t>
      </w:r>
      <w:r w:rsidRPr="00A125F5">
        <w:rPr>
          <w:rFonts w:ascii="Arial" w:eastAsia="Arial" w:hAnsi="Arial" w:cs="Arial"/>
          <w:lang w:eastAsia="ca-ES"/>
        </w:rPr>
        <w:t xml:space="preserve">a un horitzó d’inserció laboral en acabar els estudis en curs o de complementació dels estudis professionals inicials amb d’altres estudis </w:t>
      </w:r>
      <w:r w:rsidR="7E8CF70C" w:rsidRPr="00A125F5">
        <w:rPr>
          <w:rFonts w:ascii="Arial" w:eastAsia="Arial" w:hAnsi="Arial" w:cs="Arial"/>
          <w:lang w:eastAsia="ca-ES"/>
        </w:rPr>
        <w:t>d'ensenyament superior universitari o no universitari.</w:t>
      </w:r>
      <w:r w:rsidR="04F38D71" w:rsidRPr="00A125F5">
        <w:rPr>
          <w:rFonts w:ascii="Arial" w:eastAsia="Arial" w:hAnsi="Arial" w:cs="Arial"/>
          <w:lang w:eastAsia="ca-ES"/>
        </w:rPr>
        <w:t xml:space="preserve"> </w:t>
      </w:r>
    </w:p>
    <w:p w14:paraId="1EA15DD9" w14:textId="6899B567" w:rsidR="00785105" w:rsidRPr="00A125F5" w:rsidRDefault="7AFC97EB" w:rsidP="19696E82">
      <w:pPr>
        <w:spacing w:after="0" w:line="240" w:lineRule="auto"/>
        <w:rPr>
          <w:rFonts w:ascii="Arial" w:eastAsia="Arial" w:hAnsi="Arial" w:cs="Arial"/>
          <w:lang w:eastAsia="ca-ES"/>
        </w:rPr>
      </w:pPr>
      <w:r w:rsidRPr="00A125F5">
        <w:rPr>
          <w:rFonts w:ascii="Arial" w:eastAsia="Arial" w:hAnsi="Arial" w:cs="Arial"/>
          <w:lang w:eastAsia="ca-ES"/>
        </w:rPr>
        <w:t xml:space="preserve">   </w:t>
      </w:r>
    </w:p>
    <w:p w14:paraId="37283976" w14:textId="52AF0C98" w:rsidR="00785105" w:rsidRPr="00A125F5" w:rsidRDefault="7AFC97EB" w:rsidP="19696E82">
      <w:pPr>
        <w:spacing w:after="0" w:line="240" w:lineRule="auto"/>
        <w:rPr>
          <w:rFonts w:ascii="Arial" w:eastAsia="Arial" w:hAnsi="Arial" w:cs="Arial"/>
          <w:lang w:eastAsia="ca-ES"/>
        </w:rPr>
      </w:pPr>
      <w:r w:rsidRPr="00A125F5">
        <w:rPr>
          <w:rFonts w:ascii="Arial" w:eastAsia="Arial" w:hAnsi="Arial" w:cs="Arial"/>
          <w:lang w:eastAsia="ca-ES"/>
        </w:rPr>
        <w:t xml:space="preserve">La tutoria en aquesta etapa segueix </w:t>
      </w:r>
      <w:r w:rsidR="006C4E66">
        <w:rPr>
          <w:rFonts w:ascii="Arial" w:eastAsia="Arial" w:hAnsi="Arial" w:cs="Arial"/>
          <w:lang w:eastAsia="ca-ES"/>
        </w:rPr>
        <w:t>tenint en compte</w:t>
      </w:r>
      <w:r w:rsidR="009067A7">
        <w:rPr>
          <w:rFonts w:ascii="Arial" w:eastAsia="Arial" w:hAnsi="Arial" w:cs="Arial"/>
          <w:lang w:eastAsia="ca-ES"/>
        </w:rPr>
        <w:t xml:space="preserve"> </w:t>
      </w:r>
      <w:r w:rsidRPr="00A125F5">
        <w:rPr>
          <w:rFonts w:ascii="Arial" w:eastAsia="Arial" w:hAnsi="Arial" w:cs="Arial"/>
          <w:lang w:eastAsia="ca-ES"/>
        </w:rPr>
        <w:t>el desenvolupament personal i social de l’</w:t>
      </w:r>
      <w:r w:rsidR="007A1EB9">
        <w:rPr>
          <w:rFonts w:ascii="Arial" w:eastAsia="Arial" w:hAnsi="Arial" w:cs="Arial"/>
          <w:lang w:eastAsia="ca-ES"/>
        </w:rPr>
        <w:t xml:space="preserve">alumne o alumna </w:t>
      </w:r>
      <w:r w:rsidRPr="00A125F5">
        <w:rPr>
          <w:rFonts w:ascii="Arial" w:eastAsia="Arial" w:hAnsi="Arial" w:cs="Arial"/>
          <w:lang w:eastAsia="ca-ES"/>
        </w:rPr>
        <w:t xml:space="preserve">i de manera específica el seguiment del seu procés de professionalització a través de la coordinació de les accions del tutor </w:t>
      </w:r>
      <w:r w:rsidR="009067A7">
        <w:rPr>
          <w:rFonts w:ascii="Arial" w:eastAsia="Arial" w:hAnsi="Arial" w:cs="Arial"/>
          <w:lang w:eastAsia="ca-ES"/>
        </w:rPr>
        <w:t xml:space="preserve">o tutora </w:t>
      </w:r>
      <w:r w:rsidRPr="00A125F5">
        <w:rPr>
          <w:rFonts w:ascii="Arial" w:eastAsia="Arial" w:hAnsi="Arial" w:cs="Arial"/>
          <w:lang w:eastAsia="ca-ES"/>
        </w:rPr>
        <w:t xml:space="preserve">de centre i tutor </w:t>
      </w:r>
      <w:r w:rsidR="009067A7">
        <w:rPr>
          <w:rFonts w:ascii="Arial" w:eastAsia="Arial" w:hAnsi="Arial" w:cs="Arial"/>
          <w:lang w:eastAsia="ca-ES"/>
        </w:rPr>
        <w:t xml:space="preserve">o tutora </w:t>
      </w:r>
      <w:r w:rsidRPr="00A125F5">
        <w:rPr>
          <w:rFonts w:ascii="Arial" w:eastAsia="Arial" w:hAnsi="Arial" w:cs="Arial"/>
          <w:lang w:eastAsia="ca-ES"/>
        </w:rPr>
        <w:t xml:space="preserve">d’empresa.   </w:t>
      </w:r>
      <w:r w:rsidR="00785105" w:rsidRPr="00A125F5">
        <w:rPr>
          <w:rFonts w:ascii="Arial" w:eastAsia="Arial" w:hAnsi="Arial" w:cs="Arial"/>
          <w:lang w:eastAsia="ca-ES"/>
        </w:rPr>
        <w:t>  </w:t>
      </w:r>
    </w:p>
    <w:p w14:paraId="447C155A" w14:textId="4976C6C0" w:rsidR="19696E82" w:rsidRPr="00A125F5" w:rsidRDefault="19696E82" w:rsidP="19696E82">
      <w:pPr>
        <w:spacing w:after="0" w:line="240" w:lineRule="auto"/>
        <w:rPr>
          <w:rFonts w:ascii="Arial" w:eastAsia="Arial" w:hAnsi="Arial" w:cs="Arial"/>
          <w:lang w:eastAsia="ca-ES"/>
        </w:rPr>
      </w:pPr>
    </w:p>
    <w:p w14:paraId="1D312788" w14:textId="2082FCE9" w:rsidR="00785105"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Batxillerat </w:t>
      </w:r>
    </w:p>
    <w:p w14:paraId="7C0E544B" w14:textId="4E257CDF" w:rsidR="00785105" w:rsidRDefault="60A790BE" w:rsidP="19696E82">
      <w:pPr>
        <w:spacing w:after="0" w:line="240" w:lineRule="auto"/>
        <w:rPr>
          <w:rFonts w:ascii="Arial" w:eastAsia="Arial" w:hAnsi="Arial" w:cs="Arial"/>
          <w:lang w:eastAsia="ca-ES"/>
        </w:rPr>
      </w:pPr>
      <w:r w:rsidRPr="00A125F5">
        <w:rPr>
          <w:rFonts w:ascii="Arial" w:eastAsia="Arial" w:hAnsi="Arial" w:cs="Arial"/>
          <w:lang w:eastAsia="ca-ES"/>
        </w:rPr>
        <w:t xml:space="preserve">L’orientació al </w:t>
      </w:r>
      <w:r w:rsidR="009067A7">
        <w:rPr>
          <w:rFonts w:ascii="Arial" w:eastAsia="Arial" w:hAnsi="Arial" w:cs="Arial"/>
          <w:lang w:eastAsia="ca-ES"/>
        </w:rPr>
        <w:t>b</w:t>
      </w:r>
      <w:r w:rsidR="009067A7" w:rsidRPr="00A125F5">
        <w:rPr>
          <w:rFonts w:ascii="Arial" w:eastAsia="Arial" w:hAnsi="Arial" w:cs="Arial"/>
          <w:lang w:eastAsia="ca-ES"/>
        </w:rPr>
        <w:t xml:space="preserve">atxillerat </w:t>
      </w:r>
      <w:r w:rsidRPr="00A125F5">
        <w:rPr>
          <w:rFonts w:ascii="Arial" w:eastAsia="Arial" w:hAnsi="Arial" w:cs="Arial"/>
          <w:lang w:eastAsia="ca-ES"/>
        </w:rPr>
        <w:t xml:space="preserve">presenta també els quatre àmbits que cal orientar: personal, social, acadèmic i professional. En tractar-se d’una etapa no finalista, que hauria de tenir continuïtat en ensenyaments de caràcter </w:t>
      </w:r>
      <w:proofErr w:type="spellStart"/>
      <w:r w:rsidRPr="00A125F5">
        <w:rPr>
          <w:rFonts w:ascii="Arial" w:eastAsia="Arial" w:hAnsi="Arial" w:cs="Arial"/>
          <w:lang w:eastAsia="ca-ES"/>
        </w:rPr>
        <w:t>professionalitzador</w:t>
      </w:r>
      <w:proofErr w:type="spellEnd"/>
      <w:r w:rsidRPr="00A125F5">
        <w:rPr>
          <w:rFonts w:ascii="Arial" w:eastAsia="Arial" w:hAnsi="Arial" w:cs="Arial"/>
          <w:lang w:eastAsia="ca-ES"/>
        </w:rPr>
        <w:t xml:space="preserve">, </w:t>
      </w:r>
      <w:r w:rsidR="009067A7">
        <w:rPr>
          <w:rFonts w:ascii="Arial" w:eastAsia="Arial" w:hAnsi="Arial" w:cs="Arial"/>
          <w:lang w:eastAsia="ca-ES"/>
        </w:rPr>
        <w:t xml:space="preserve">ja </w:t>
      </w:r>
      <w:r w:rsidRPr="00A125F5">
        <w:rPr>
          <w:rFonts w:ascii="Arial" w:eastAsia="Arial" w:hAnsi="Arial" w:cs="Arial"/>
          <w:lang w:eastAsia="ca-ES"/>
        </w:rPr>
        <w:t>siguin</w:t>
      </w:r>
      <w:r w:rsidR="54C29DA4" w:rsidRPr="00A125F5">
        <w:rPr>
          <w:rFonts w:ascii="Arial" w:eastAsia="Arial" w:hAnsi="Arial" w:cs="Arial"/>
          <w:lang w:eastAsia="ca-ES"/>
        </w:rPr>
        <w:t>, en la majoria dels casos,</w:t>
      </w:r>
      <w:r w:rsidRPr="00A125F5">
        <w:rPr>
          <w:rFonts w:ascii="Arial" w:eastAsia="Arial" w:hAnsi="Arial" w:cs="Arial"/>
          <w:lang w:eastAsia="ca-ES"/>
        </w:rPr>
        <w:t xml:space="preserve"> de </w:t>
      </w:r>
      <w:r w:rsidR="5F0327D2" w:rsidRPr="00A125F5">
        <w:rPr>
          <w:rFonts w:ascii="Arial" w:eastAsia="Arial" w:hAnsi="Arial" w:cs="Arial"/>
          <w:lang w:eastAsia="ca-ES"/>
        </w:rPr>
        <w:t>f</w:t>
      </w:r>
      <w:r w:rsidRPr="00A125F5">
        <w:rPr>
          <w:rFonts w:ascii="Arial" w:eastAsia="Arial" w:hAnsi="Arial" w:cs="Arial"/>
          <w:lang w:eastAsia="ca-ES"/>
        </w:rPr>
        <w:t xml:space="preserve">ormació </w:t>
      </w:r>
      <w:r w:rsidR="464EA83F" w:rsidRPr="00A125F5">
        <w:rPr>
          <w:rFonts w:ascii="Arial" w:eastAsia="Arial" w:hAnsi="Arial" w:cs="Arial"/>
          <w:lang w:eastAsia="ca-ES"/>
        </w:rPr>
        <w:t>p</w:t>
      </w:r>
      <w:r w:rsidRPr="00A125F5">
        <w:rPr>
          <w:rFonts w:ascii="Arial" w:eastAsia="Arial" w:hAnsi="Arial" w:cs="Arial"/>
          <w:lang w:eastAsia="ca-ES"/>
        </w:rPr>
        <w:t xml:space="preserve">rofessional o </w:t>
      </w:r>
      <w:r w:rsidR="04F942E0" w:rsidRPr="00A125F5">
        <w:rPr>
          <w:rFonts w:ascii="Arial" w:eastAsia="Arial" w:hAnsi="Arial" w:cs="Arial"/>
          <w:lang w:eastAsia="ca-ES"/>
        </w:rPr>
        <w:t>u</w:t>
      </w:r>
      <w:r w:rsidRPr="00A125F5">
        <w:rPr>
          <w:rFonts w:ascii="Arial" w:eastAsia="Arial" w:hAnsi="Arial" w:cs="Arial"/>
          <w:lang w:eastAsia="ca-ES"/>
        </w:rPr>
        <w:t xml:space="preserve">niversitaris, l'orientació de la tria que es fa durant aquest ensenyament segueix </w:t>
      </w:r>
      <w:r w:rsidR="00F1720D">
        <w:rPr>
          <w:rFonts w:ascii="Arial" w:eastAsia="Arial" w:hAnsi="Arial" w:cs="Arial"/>
          <w:lang w:eastAsia="ca-ES"/>
        </w:rPr>
        <w:t>sent</w:t>
      </w:r>
      <w:r w:rsidRPr="00A125F5">
        <w:rPr>
          <w:rFonts w:ascii="Arial" w:eastAsia="Arial" w:hAnsi="Arial" w:cs="Arial"/>
          <w:lang w:eastAsia="ca-ES"/>
        </w:rPr>
        <w:t xml:space="preserve"> una necessitat.</w:t>
      </w:r>
    </w:p>
    <w:p w14:paraId="738F828C" w14:textId="77777777" w:rsidR="00E04979" w:rsidRPr="00A125F5" w:rsidRDefault="00E04979" w:rsidP="19696E82">
      <w:pPr>
        <w:spacing w:after="0" w:line="240" w:lineRule="auto"/>
        <w:rPr>
          <w:rFonts w:ascii="Arial" w:eastAsia="Arial" w:hAnsi="Arial" w:cs="Arial"/>
          <w:lang w:eastAsia="ca-ES"/>
        </w:rPr>
      </w:pPr>
    </w:p>
    <w:p w14:paraId="0E1E544F" w14:textId="0F34447E" w:rsidR="00785105" w:rsidRPr="00A125F5" w:rsidRDefault="60A790BE" w:rsidP="19696E82">
      <w:pPr>
        <w:spacing w:after="0" w:line="240" w:lineRule="auto"/>
        <w:rPr>
          <w:rFonts w:ascii="Arial" w:eastAsia="Arial" w:hAnsi="Arial" w:cs="Arial"/>
          <w:lang w:eastAsia="ca-ES"/>
        </w:rPr>
      </w:pPr>
      <w:r w:rsidRPr="00A125F5">
        <w:rPr>
          <w:rFonts w:ascii="Arial" w:eastAsia="Arial" w:hAnsi="Arial" w:cs="Arial"/>
          <w:lang w:eastAsia="ca-ES"/>
        </w:rPr>
        <w:t>En els àmbits personal i social tenen especial importància els aspectes vinculats amb el benestar emocional i les competències per afrontar situacions complexes i d'alta exigència derivada de la limitació del temps, limitació de places i un horitzó sovint marcat per requisits d'accés</w:t>
      </w:r>
      <w:r w:rsidR="3F6BC96D" w:rsidRPr="00A125F5">
        <w:rPr>
          <w:rFonts w:ascii="Arial" w:eastAsia="Arial" w:hAnsi="Arial" w:cs="Arial"/>
          <w:lang w:eastAsia="ca-ES"/>
        </w:rPr>
        <w:t xml:space="preserve"> dels estudis que podran cursar a continuació</w:t>
      </w:r>
      <w:r w:rsidRPr="00A125F5">
        <w:rPr>
          <w:rFonts w:ascii="Arial" w:eastAsia="Arial" w:hAnsi="Arial" w:cs="Arial"/>
          <w:lang w:eastAsia="ca-ES"/>
        </w:rPr>
        <w:t xml:space="preserve">.   </w:t>
      </w:r>
    </w:p>
    <w:p w14:paraId="140D761A" w14:textId="77777777" w:rsidR="00F1720D" w:rsidRDefault="00F1720D" w:rsidP="19696E82">
      <w:pPr>
        <w:spacing w:after="0" w:line="240" w:lineRule="auto"/>
        <w:rPr>
          <w:rFonts w:ascii="Arial" w:eastAsia="Arial" w:hAnsi="Arial" w:cs="Arial"/>
          <w:lang w:eastAsia="ca-ES"/>
        </w:rPr>
      </w:pPr>
    </w:p>
    <w:p w14:paraId="684B1C1E" w14:textId="66DCBA14" w:rsidR="00785105" w:rsidRPr="00A125F5" w:rsidRDefault="60A790BE" w:rsidP="19696E82">
      <w:pPr>
        <w:spacing w:after="0" w:line="240" w:lineRule="auto"/>
        <w:rPr>
          <w:rFonts w:ascii="Arial" w:eastAsia="Arial" w:hAnsi="Arial" w:cs="Arial"/>
          <w:lang w:eastAsia="ca-ES"/>
        </w:rPr>
      </w:pPr>
      <w:r w:rsidRPr="00A125F5">
        <w:rPr>
          <w:rFonts w:ascii="Arial" w:eastAsia="Arial" w:hAnsi="Arial" w:cs="Arial"/>
          <w:lang w:eastAsia="ca-ES"/>
        </w:rPr>
        <w:t>En l'àmbit acadèmic, l’acompanyament i el suport de l’</w:t>
      </w:r>
      <w:r w:rsidR="007A1EB9">
        <w:rPr>
          <w:rFonts w:ascii="Arial" w:eastAsia="Arial" w:hAnsi="Arial" w:cs="Arial"/>
          <w:lang w:eastAsia="ca-ES"/>
        </w:rPr>
        <w:t xml:space="preserve">alumne o alumna </w:t>
      </w:r>
      <w:r w:rsidRPr="00A125F5">
        <w:rPr>
          <w:rFonts w:ascii="Arial" w:eastAsia="Arial" w:hAnsi="Arial" w:cs="Arial"/>
          <w:lang w:eastAsia="ca-ES"/>
        </w:rPr>
        <w:t>ha de permetre l’assoliment dels objectius de l’etapa i l’eventual</w:t>
      </w:r>
      <w:r w:rsidR="47876188" w:rsidRPr="00A125F5">
        <w:rPr>
          <w:rFonts w:ascii="Arial" w:eastAsia="Arial" w:hAnsi="Arial" w:cs="Arial"/>
          <w:lang w:eastAsia="ca-ES"/>
        </w:rPr>
        <w:t xml:space="preserve"> acompanyament a la</w:t>
      </w:r>
      <w:r w:rsidRPr="00A125F5">
        <w:rPr>
          <w:rFonts w:ascii="Arial" w:eastAsia="Arial" w:hAnsi="Arial" w:cs="Arial"/>
          <w:lang w:eastAsia="ca-ES"/>
        </w:rPr>
        <w:t xml:space="preserve"> preparació per superar els requisits d’accés dels ensenyaments posteriors.  </w:t>
      </w:r>
      <w:r w:rsidR="00785105" w:rsidRPr="00A125F5">
        <w:rPr>
          <w:rFonts w:ascii="Arial" w:eastAsia="Arial" w:hAnsi="Arial" w:cs="Arial"/>
          <w:lang w:eastAsia="ca-ES"/>
        </w:rPr>
        <w:t> </w:t>
      </w:r>
    </w:p>
    <w:p w14:paraId="1E323C06" w14:textId="77777777" w:rsidR="00F1720D" w:rsidRDefault="00F1720D" w:rsidP="19696E82">
      <w:pPr>
        <w:spacing w:after="0" w:line="240" w:lineRule="auto"/>
        <w:rPr>
          <w:rFonts w:ascii="Arial" w:eastAsia="Arial" w:hAnsi="Arial" w:cs="Arial"/>
          <w:lang w:eastAsia="ca-ES"/>
        </w:rPr>
      </w:pPr>
    </w:p>
    <w:p w14:paraId="65C83CC8" w14:textId="3CDB6E67" w:rsidR="750C237F" w:rsidRPr="00A125F5" w:rsidRDefault="750C237F" w:rsidP="19696E82">
      <w:pPr>
        <w:spacing w:after="0" w:line="240" w:lineRule="auto"/>
        <w:rPr>
          <w:rFonts w:ascii="Arial" w:eastAsia="Arial" w:hAnsi="Arial" w:cs="Arial"/>
          <w:lang w:eastAsia="ca-ES"/>
        </w:rPr>
      </w:pPr>
      <w:r w:rsidRPr="00A125F5">
        <w:rPr>
          <w:rFonts w:ascii="Arial" w:eastAsia="Arial" w:hAnsi="Arial" w:cs="Arial"/>
          <w:lang w:eastAsia="ca-ES"/>
        </w:rPr>
        <w:t>En l'àmbit professional, l’orientació ha de permetre confirmar o modificar el projecte personal de l’</w:t>
      </w:r>
      <w:r w:rsidR="007A1EB9">
        <w:rPr>
          <w:rFonts w:ascii="Arial" w:eastAsia="Arial" w:hAnsi="Arial" w:cs="Arial"/>
          <w:lang w:eastAsia="ca-ES"/>
        </w:rPr>
        <w:t xml:space="preserve">alumne o alumna </w:t>
      </w:r>
      <w:r w:rsidRPr="00A125F5">
        <w:rPr>
          <w:rFonts w:ascii="Arial" w:eastAsia="Arial" w:hAnsi="Arial" w:cs="Arial"/>
          <w:lang w:eastAsia="ca-ES"/>
        </w:rPr>
        <w:t xml:space="preserve">en vistes a la continuïtat del seu itinerari formatiu post-obligatori.   </w:t>
      </w:r>
    </w:p>
    <w:p w14:paraId="69FCE7FF" w14:textId="2ACB6629" w:rsidR="19696E82" w:rsidRPr="00A125F5" w:rsidRDefault="19696E82" w:rsidP="19696E82">
      <w:pPr>
        <w:spacing w:after="0" w:line="240" w:lineRule="auto"/>
        <w:rPr>
          <w:rFonts w:ascii="Arial" w:eastAsia="Arial" w:hAnsi="Arial" w:cs="Arial"/>
          <w:lang w:eastAsia="ca-ES"/>
        </w:rPr>
      </w:pPr>
    </w:p>
    <w:p w14:paraId="407E1D90" w14:textId="0E82340D" w:rsidR="00785105"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 xml:space="preserve">Educació de </w:t>
      </w:r>
      <w:r w:rsidR="00F1720D">
        <w:rPr>
          <w:rFonts w:ascii="Arial" w:eastAsia="Arial" w:hAnsi="Arial" w:cs="Arial"/>
          <w:lang w:eastAsia="ca-ES"/>
        </w:rPr>
        <w:t>p</w:t>
      </w:r>
      <w:r w:rsidR="00F1720D" w:rsidRPr="00A125F5">
        <w:rPr>
          <w:rFonts w:ascii="Arial" w:eastAsia="Arial" w:hAnsi="Arial" w:cs="Arial"/>
          <w:lang w:eastAsia="ca-ES"/>
        </w:rPr>
        <w:t xml:space="preserve">ersones </w:t>
      </w:r>
      <w:r w:rsidR="00F1720D">
        <w:rPr>
          <w:rFonts w:ascii="Arial" w:eastAsia="Arial" w:hAnsi="Arial" w:cs="Arial"/>
          <w:lang w:eastAsia="ca-ES"/>
        </w:rPr>
        <w:t>a</w:t>
      </w:r>
      <w:r w:rsidR="00F1720D" w:rsidRPr="00A125F5">
        <w:rPr>
          <w:rFonts w:ascii="Arial" w:eastAsia="Arial" w:hAnsi="Arial" w:cs="Arial"/>
          <w:lang w:eastAsia="ca-ES"/>
        </w:rPr>
        <w:t>dultes </w:t>
      </w:r>
    </w:p>
    <w:p w14:paraId="2E7D613E" w14:textId="3413A0FB" w:rsidR="00785105" w:rsidRPr="00A125F5" w:rsidRDefault="3CCDD4B2" w:rsidP="19696E82">
      <w:pPr>
        <w:spacing w:after="0" w:line="240" w:lineRule="auto"/>
        <w:rPr>
          <w:rFonts w:ascii="Arial" w:eastAsia="Arial" w:hAnsi="Arial" w:cs="Arial"/>
          <w:lang w:eastAsia="ca-ES"/>
        </w:rPr>
      </w:pPr>
      <w:r w:rsidRPr="00A125F5">
        <w:rPr>
          <w:rFonts w:ascii="Arial" w:eastAsia="Arial" w:hAnsi="Arial" w:cs="Arial"/>
          <w:lang w:eastAsia="ca-ES"/>
        </w:rPr>
        <w:t>L’orientació en aquesta etapa formativa ha de facilitar l’assoliment de les competències formatives i l’eventual desenvolupament d’un projecte personal de caràcter formatiu i/ o professional en funció de la situació i característiques singulars de cada participant.</w:t>
      </w:r>
    </w:p>
    <w:p w14:paraId="02B3C0BD" w14:textId="77777777" w:rsidR="00F1720D" w:rsidRDefault="00F1720D" w:rsidP="19696E82">
      <w:pPr>
        <w:spacing w:after="0" w:line="240" w:lineRule="auto"/>
        <w:rPr>
          <w:rFonts w:ascii="Arial" w:eastAsia="Arial" w:hAnsi="Arial" w:cs="Arial"/>
          <w:lang w:eastAsia="ca-ES"/>
        </w:rPr>
      </w:pPr>
    </w:p>
    <w:p w14:paraId="10364E10" w14:textId="0B637CB4" w:rsidR="00785105" w:rsidRPr="00A125F5" w:rsidRDefault="3CCDD4B2" w:rsidP="19696E82">
      <w:pPr>
        <w:spacing w:after="0" w:line="240" w:lineRule="auto"/>
        <w:rPr>
          <w:rFonts w:ascii="Arial" w:eastAsia="Arial" w:hAnsi="Arial" w:cs="Arial"/>
          <w:lang w:eastAsia="ca-ES"/>
        </w:rPr>
      </w:pPr>
      <w:r w:rsidRPr="00A125F5">
        <w:rPr>
          <w:rFonts w:ascii="Arial" w:eastAsia="Arial" w:hAnsi="Arial" w:cs="Arial"/>
          <w:lang w:eastAsia="ca-ES"/>
        </w:rPr>
        <w:t xml:space="preserve">L'orientació dels àmbits personal i social ha de permetre l’establiment dels vincles de confiança, la cohesió dels grups i els processos d’emancipació, que són especialment rellevants, mitjançant accions i mesures que garanteixin l'accés, l'acollida i l'acompanyament de les persones participants al llarg de l'etapa.   </w:t>
      </w:r>
    </w:p>
    <w:p w14:paraId="3A9A5BFB" w14:textId="77777777" w:rsidR="00F1720D" w:rsidRDefault="00F1720D" w:rsidP="19696E82">
      <w:pPr>
        <w:spacing w:after="0" w:line="240" w:lineRule="auto"/>
        <w:rPr>
          <w:rFonts w:ascii="Arial" w:eastAsia="Arial" w:hAnsi="Arial" w:cs="Arial"/>
          <w:lang w:eastAsia="ca-ES"/>
        </w:rPr>
      </w:pPr>
    </w:p>
    <w:p w14:paraId="145E8509" w14:textId="6D64443A" w:rsidR="00785105" w:rsidRPr="00A125F5" w:rsidRDefault="3CCDD4B2" w:rsidP="19696E82">
      <w:pPr>
        <w:spacing w:after="0" w:line="240" w:lineRule="auto"/>
        <w:rPr>
          <w:rFonts w:ascii="Arial" w:eastAsia="Arial" w:hAnsi="Arial" w:cs="Arial"/>
          <w:lang w:eastAsia="ca-ES"/>
        </w:rPr>
      </w:pPr>
      <w:r w:rsidRPr="00A125F5">
        <w:rPr>
          <w:rFonts w:ascii="Arial" w:eastAsia="Arial" w:hAnsi="Arial" w:cs="Arial"/>
          <w:lang w:eastAsia="ca-ES"/>
        </w:rPr>
        <w:t xml:space="preserve">L'orientació en l'àmbit acadèmic ha de procurar l’acompanyament del procés d’assoliment de les competències educatives que és també un desafiament important en aquesta etapa i que ha de tenir en compte la diversitat de perfils que poden estar presents a l’aula.  </w:t>
      </w:r>
    </w:p>
    <w:p w14:paraId="4044254B" w14:textId="77777777" w:rsidR="00F1720D" w:rsidRDefault="00F1720D" w:rsidP="19696E82">
      <w:pPr>
        <w:spacing w:after="0" w:line="240" w:lineRule="auto"/>
        <w:rPr>
          <w:rFonts w:ascii="Arial" w:eastAsia="Arial" w:hAnsi="Arial" w:cs="Arial"/>
          <w:lang w:eastAsia="ca-ES"/>
        </w:rPr>
      </w:pPr>
    </w:p>
    <w:p w14:paraId="03E12EE3" w14:textId="70137C62" w:rsidR="00785105" w:rsidRPr="00A125F5" w:rsidRDefault="186FBD94" w:rsidP="19696E82">
      <w:pPr>
        <w:spacing w:after="0" w:line="240" w:lineRule="auto"/>
        <w:rPr>
          <w:rFonts w:ascii="Arial" w:eastAsia="Arial" w:hAnsi="Arial" w:cs="Arial"/>
          <w:lang w:eastAsia="ca-ES"/>
        </w:rPr>
      </w:pPr>
      <w:r w:rsidRPr="00A125F5">
        <w:rPr>
          <w:rFonts w:ascii="Arial" w:eastAsia="Arial" w:hAnsi="Arial" w:cs="Arial"/>
          <w:lang w:eastAsia="ca-ES"/>
        </w:rPr>
        <w:t xml:space="preserve">L’orientació de l'àmbit professional ha de possibilitar que aquells participants que ho necessitin puguin definir un projecte personal que </w:t>
      </w:r>
      <w:r w:rsidR="00F1720D">
        <w:rPr>
          <w:rFonts w:ascii="Arial" w:eastAsia="Arial" w:hAnsi="Arial" w:cs="Arial"/>
          <w:lang w:eastAsia="ca-ES"/>
        </w:rPr>
        <w:t>tingui en compte</w:t>
      </w:r>
      <w:r w:rsidR="00F1720D" w:rsidRPr="00A125F5">
        <w:rPr>
          <w:rFonts w:ascii="Arial" w:eastAsia="Arial" w:hAnsi="Arial" w:cs="Arial"/>
          <w:lang w:eastAsia="ca-ES"/>
        </w:rPr>
        <w:t xml:space="preserve"> </w:t>
      </w:r>
      <w:r w:rsidRPr="00A125F5">
        <w:rPr>
          <w:rFonts w:ascii="Arial" w:eastAsia="Arial" w:hAnsi="Arial" w:cs="Arial"/>
          <w:lang w:eastAsia="ca-ES"/>
        </w:rPr>
        <w:t xml:space="preserve">la continuació de la formació en ensenyaments de caràcter </w:t>
      </w:r>
      <w:proofErr w:type="spellStart"/>
      <w:r w:rsidRPr="00A125F5">
        <w:rPr>
          <w:rFonts w:ascii="Arial" w:eastAsia="Arial" w:hAnsi="Arial" w:cs="Arial"/>
          <w:lang w:eastAsia="ca-ES"/>
        </w:rPr>
        <w:t>professionalitzador</w:t>
      </w:r>
      <w:proofErr w:type="spellEnd"/>
      <w:r w:rsidRPr="00A125F5">
        <w:rPr>
          <w:rFonts w:ascii="Arial" w:eastAsia="Arial" w:hAnsi="Arial" w:cs="Arial"/>
          <w:lang w:eastAsia="ca-ES"/>
        </w:rPr>
        <w:t xml:space="preserve">, la continuïtat de la formació </w:t>
      </w:r>
      <w:r w:rsidR="39817B77" w:rsidRPr="00A125F5">
        <w:rPr>
          <w:rFonts w:ascii="Arial" w:eastAsia="Arial" w:hAnsi="Arial" w:cs="Arial"/>
          <w:lang w:eastAsia="ca-ES"/>
        </w:rPr>
        <w:t xml:space="preserve"> </w:t>
      </w:r>
      <w:r w:rsidRPr="00A125F5">
        <w:rPr>
          <w:rFonts w:ascii="Arial" w:eastAsia="Arial" w:hAnsi="Arial" w:cs="Arial"/>
          <w:lang w:eastAsia="ca-ES"/>
        </w:rPr>
        <w:t xml:space="preserve">en itineraris formals o no formals i també la seva participació cultural, cívica i ciutadana, en funció de la situació i característiques de cadascun d’ells.   </w:t>
      </w:r>
      <w:r w:rsidR="3CCDD4B2" w:rsidRPr="00A125F5">
        <w:rPr>
          <w:rFonts w:ascii="Arial" w:eastAsia="Arial" w:hAnsi="Arial" w:cs="Arial"/>
          <w:lang w:eastAsia="ca-ES"/>
        </w:rPr>
        <w:t xml:space="preserve"> </w:t>
      </w:r>
    </w:p>
    <w:p w14:paraId="43D1BDC3" w14:textId="77777777" w:rsidR="00785105" w:rsidRPr="00A125F5" w:rsidRDefault="00785105"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6069AE7D" w14:textId="370F01B2" w:rsidR="00785105" w:rsidRPr="00A125F5" w:rsidRDefault="00785105" w:rsidP="19696E82">
      <w:pPr>
        <w:spacing w:after="0" w:line="240" w:lineRule="auto"/>
        <w:textAlignment w:val="baseline"/>
        <w:rPr>
          <w:rFonts w:ascii="Arial" w:eastAsia="Arial" w:hAnsi="Arial" w:cs="Arial"/>
          <w:b/>
          <w:bCs/>
          <w:lang w:eastAsia="ca-ES"/>
        </w:rPr>
      </w:pPr>
      <w:r w:rsidRPr="00A125F5">
        <w:rPr>
          <w:rFonts w:ascii="Arial" w:eastAsia="Arial" w:hAnsi="Arial" w:cs="Arial"/>
          <w:b/>
          <w:bCs/>
          <w:lang w:eastAsia="ca-ES"/>
        </w:rPr>
        <w:t>Article 1</w:t>
      </w:r>
      <w:r w:rsidR="5D7B6219" w:rsidRPr="00A125F5">
        <w:rPr>
          <w:rFonts w:ascii="Arial" w:eastAsia="Arial" w:hAnsi="Arial" w:cs="Arial"/>
          <w:b/>
          <w:bCs/>
          <w:lang w:eastAsia="ca-ES"/>
        </w:rPr>
        <w:t>6</w:t>
      </w:r>
      <w:r w:rsidRPr="00A125F5">
        <w:rPr>
          <w:rFonts w:ascii="Arial" w:eastAsia="Arial" w:hAnsi="Arial" w:cs="Arial"/>
          <w:b/>
          <w:bCs/>
          <w:lang w:eastAsia="ca-ES"/>
        </w:rPr>
        <w:t>. L'itinerari de l'alumnat i el seu seguiment </w:t>
      </w:r>
    </w:p>
    <w:p w14:paraId="5157EAA5" w14:textId="3697B0D4" w:rsidR="00785105" w:rsidRDefault="06445EAC" w:rsidP="19696E82">
      <w:pPr>
        <w:spacing w:after="0" w:line="240" w:lineRule="auto"/>
        <w:textAlignment w:val="baseline"/>
        <w:rPr>
          <w:rFonts w:ascii="Arial" w:eastAsia="Arial" w:hAnsi="Arial" w:cs="Arial"/>
          <w:lang w:eastAsia="ca-ES"/>
        </w:rPr>
      </w:pPr>
      <w:r w:rsidRPr="00A125F5">
        <w:rPr>
          <w:rFonts w:ascii="Arial" w:eastAsia="Arial" w:hAnsi="Arial" w:cs="Arial"/>
          <w:lang w:eastAsia="ca-ES"/>
        </w:rPr>
        <w:t>L’orientació educativa ha de contribuir a optimitzar l’itinerari formatiu de cada alumne</w:t>
      </w:r>
      <w:r w:rsidR="00052E2E">
        <w:rPr>
          <w:rFonts w:ascii="Arial" w:eastAsia="Arial" w:hAnsi="Arial" w:cs="Arial"/>
          <w:lang w:eastAsia="ca-ES"/>
        </w:rPr>
        <w:t xml:space="preserve"> o alumna</w:t>
      </w:r>
      <w:r w:rsidRPr="00A125F5">
        <w:rPr>
          <w:rFonts w:ascii="Arial" w:eastAsia="Arial" w:hAnsi="Arial" w:cs="Arial"/>
          <w:lang w:eastAsia="ca-ES"/>
        </w:rPr>
        <w:t xml:space="preserve">. L’itinerari comprèn tot el recorregut formatiu de cada </w:t>
      </w:r>
      <w:r w:rsidR="007A1EB9">
        <w:rPr>
          <w:rFonts w:ascii="Arial" w:eastAsia="Arial" w:hAnsi="Arial" w:cs="Arial"/>
          <w:lang w:eastAsia="ca-ES"/>
        </w:rPr>
        <w:t xml:space="preserve">alumne o alumna </w:t>
      </w:r>
      <w:r w:rsidRPr="00A125F5">
        <w:rPr>
          <w:rFonts w:ascii="Arial" w:eastAsia="Arial" w:hAnsi="Arial" w:cs="Arial"/>
          <w:lang w:eastAsia="ca-ES"/>
        </w:rPr>
        <w:t xml:space="preserve">que inclou tota la formació inicial, des de l’inici de l’escolarització fins a finalització d’aquest període formatiu.   </w:t>
      </w:r>
      <w:r w:rsidR="00785105" w:rsidRPr="00A125F5">
        <w:rPr>
          <w:rFonts w:ascii="Arial" w:eastAsia="Arial" w:hAnsi="Arial" w:cs="Arial"/>
          <w:lang w:eastAsia="ca-ES"/>
        </w:rPr>
        <w:t>  </w:t>
      </w:r>
    </w:p>
    <w:p w14:paraId="6433E1E2" w14:textId="77777777" w:rsidR="00052E2E" w:rsidRPr="00A125F5" w:rsidRDefault="00052E2E" w:rsidP="19696E82">
      <w:pPr>
        <w:spacing w:after="0" w:line="240" w:lineRule="auto"/>
        <w:textAlignment w:val="baseline"/>
        <w:rPr>
          <w:rFonts w:ascii="Arial" w:eastAsia="Arial" w:hAnsi="Arial" w:cs="Arial"/>
          <w:lang w:eastAsia="ca-ES"/>
        </w:rPr>
      </w:pPr>
    </w:p>
    <w:p w14:paraId="2622BDED" w14:textId="74678290" w:rsidR="721AE77D" w:rsidRPr="00A125F5" w:rsidRDefault="721AE77D" w:rsidP="19696E82">
      <w:pPr>
        <w:spacing w:after="0" w:line="240" w:lineRule="auto"/>
        <w:rPr>
          <w:rFonts w:ascii="Arial" w:eastAsia="Arial" w:hAnsi="Arial" w:cs="Arial"/>
          <w:lang w:eastAsia="ca-ES"/>
        </w:rPr>
      </w:pPr>
      <w:r w:rsidRPr="00A125F5">
        <w:rPr>
          <w:rFonts w:ascii="Arial" w:eastAsia="Arial" w:hAnsi="Arial" w:cs="Arial"/>
          <w:lang w:eastAsia="ca-ES"/>
        </w:rPr>
        <w:t>El Departament d’Educació establirà el procediment i els instruments</w:t>
      </w:r>
      <w:r w:rsidR="00052E2E">
        <w:rPr>
          <w:rFonts w:ascii="Arial" w:eastAsia="Arial" w:hAnsi="Arial" w:cs="Arial"/>
          <w:lang w:eastAsia="ca-ES"/>
        </w:rPr>
        <w:t>, i també</w:t>
      </w:r>
      <w:r w:rsidRPr="00A125F5">
        <w:rPr>
          <w:rFonts w:ascii="Arial" w:eastAsia="Arial" w:hAnsi="Arial" w:cs="Arial"/>
          <w:lang w:eastAsia="ca-ES"/>
        </w:rPr>
        <w:t xml:space="preserve"> els continguts que facin possible el seguiment d’aquest itinerari, i </w:t>
      </w:r>
      <w:r w:rsidR="1538F6C1" w:rsidRPr="00A125F5">
        <w:rPr>
          <w:rFonts w:ascii="Arial" w:eastAsia="Arial" w:hAnsi="Arial" w:cs="Arial"/>
          <w:lang w:eastAsia="ca-ES"/>
        </w:rPr>
        <w:t xml:space="preserve">en </w:t>
      </w:r>
      <w:r w:rsidRPr="00A125F5">
        <w:rPr>
          <w:rFonts w:ascii="Arial" w:eastAsia="Arial" w:hAnsi="Arial" w:cs="Arial"/>
          <w:lang w:eastAsia="ca-ES"/>
        </w:rPr>
        <w:t>determinarà els agents que</w:t>
      </w:r>
      <w:r w:rsidR="705443D0" w:rsidRPr="00A125F5">
        <w:rPr>
          <w:rFonts w:ascii="Arial" w:eastAsia="Arial" w:hAnsi="Arial" w:cs="Arial"/>
          <w:lang w:eastAsia="ca-ES"/>
        </w:rPr>
        <w:t xml:space="preserve"> hi</w:t>
      </w:r>
      <w:r w:rsidRPr="00A125F5">
        <w:rPr>
          <w:rFonts w:ascii="Arial" w:eastAsia="Arial" w:hAnsi="Arial" w:cs="Arial"/>
          <w:lang w:eastAsia="ca-ES"/>
        </w:rPr>
        <w:t xml:space="preserve"> participaran. Aquests instruments es desenvoluparan tenint en compte el marc de digitalització de processos.   </w:t>
      </w:r>
    </w:p>
    <w:p w14:paraId="66D0B24F" w14:textId="4208CE71" w:rsidR="00785105" w:rsidRPr="00A125F5" w:rsidRDefault="1078B685" w:rsidP="19696E82">
      <w:pPr>
        <w:spacing w:after="0" w:line="240" w:lineRule="auto"/>
        <w:textAlignment w:val="baseline"/>
        <w:rPr>
          <w:rFonts w:ascii="Arial" w:eastAsia="Arial" w:hAnsi="Arial" w:cs="Arial"/>
          <w:lang w:eastAsia="ca-ES"/>
        </w:rPr>
      </w:pPr>
      <w:r w:rsidRPr="00A125F5">
        <w:rPr>
          <w:rFonts w:ascii="Arial" w:eastAsia="Arial" w:hAnsi="Arial" w:cs="Arial"/>
          <w:lang w:eastAsia="ca-ES"/>
        </w:rPr>
        <w:t>El seguiment de l'itinerari té caràcter universal i ha de permetre reforçar les pràctiques orientadores que han estat exitoses per afavorir-les. També ha de permetre desenvolupar mesures per afrontar les eventuals discontinuïtats i dificultats que es detectin al llarg de tot el procés formatiu i d’orientació de l’alumne</w:t>
      </w:r>
      <w:r w:rsidR="00052E2E">
        <w:rPr>
          <w:rFonts w:ascii="Arial" w:eastAsia="Arial" w:hAnsi="Arial" w:cs="Arial"/>
          <w:lang w:eastAsia="ca-ES"/>
        </w:rPr>
        <w:t xml:space="preserve"> o alumna</w:t>
      </w:r>
      <w:r w:rsidRPr="00A125F5">
        <w:rPr>
          <w:rFonts w:ascii="Arial" w:eastAsia="Arial" w:hAnsi="Arial" w:cs="Arial"/>
          <w:lang w:eastAsia="ca-ES"/>
        </w:rPr>
        <w:t xml:space="preserve">.  </w:t>
      </w:r>
      <w:r w:rsidR="00785105" w:rsidRPr="00A125F5">
        <w:rPr>
          <w:rFonts w:ascii="Arial" w:eastAsia="Arial" w:hAnsi="Arial" w:cs="Arial"/>
          <w:lang w:eastAsia="ca-ES"/>
        </w:rPr>
        <w:t> </w:t>
      </w:r>
    </w:p>
    <w:p w14:paraId="06766F51" w14:textId="0F9C92FB" w:rsidR="0B02C957" w:rsidRPr="00A125F5" w:rsidRDefault="0B02C957" w:rsidP="19696E82">
      <w:pPr>
        <w:spacing w:after="0" w:line="240" w:lineRule="auto"/>
        <w:rPr>
          <w:rFonts w:ascii="Arial" w:eastAsia="Arial" w:hAnsi="Arial" w:cs="Arial"/>
          <w:lang w:eastAsia="ca-ES"/>
        </w:rPr>
      </w:pPr>
    </w:p>
    <w:p w14:paraId="6F5578CF" w14:textId="77777777" w:rsidR="00785105" w:rsidRPr="00A125F5" w:rsidRDefault="00785105"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Capítol V. L’orientació i els reptes del sistema educatiu</w:t>
      </w:r>
      <w:r w:rsidRPr="00A125F5">
        <w:rPr>
          <w:rFonts w:ascii="Arial" w:eastAsia="Arial" w:hAnsi="Arial" w:cs="Arial"/>
          <w:kern w:val="0"/>
          <w:lang w:eastAsia="ca-ES"/>
          <w14:ligatures w14:val="none"/>
        </w:rPr>
        <w:t>  </w:t>
      </w:r>
    </w:p>
    <w:p w14:paraId="3BBB838D" w14:textId="77777777" w:rsidR="00052E2E" w:rsidRDefault="4F5D264C" w:rsidP="19696E82">
      <w:pPr>
        <w:spacing w:after="0" w:line="240" w:lineRule="auto"/>
        <w:rPr>
          <w:rFonts w:ascii="Arial" w:eastAsia="Arial" w:hAnsi="Arial" w:cs="Arial"/>
          <w:lang w:eastAsia="ca-ES"/>
        </w:rPr>
      </w:pPr>
      <w:r w:rsidRPr="00A125F5">
        <w:rPr>
          <w:rFonts w:ascii="Arial" w:eastAsia="Arial" w:hAnsi="Arial" w:cs="Arial"/>
          <w:lang w:eastAsia="ca-ES"/>
        </w:rPr>
        <w:t xml:space="preserve">El sistema educatiu ha de fer front a grans desafiaments que van variant amb el temps. L’absentisme i l’abandonament són desafiaments que cal afrontar des de l’acció orientadora atès que afecten de manera molt directa el sistema educatiu a Catalunya. L’orientació ha de ser un dels factors que ha de permetre que molts joves recondueixin la seva situació, tot </w:t>
      </w:r>
      <w:r w:rsidR="021544A0" w:rsidRPr="00A125F5">
        <w:rPr>
          <w:rFonts w:ascii="Arial" w:eastAsia="Arial" w:hAnsi="Arial" w:cs="Arial"/>
          <w:lang w:eastAsia="ca-ES"/>
        </w:rPr>
        <w:t>contribuint</w:t>
      </w:r>
      <w:r w:rsidRPr="00A125F5">
        <w:rPr>
          <w:rFonts w:ascii="Arial" w:eastAsia="Arial" w:hAnsi="Arial" w:cs="Arial"/>
          <w:lang w:eastAsia="ca-ES"/>
        </w:rPr>
        <w:t xml:space="preserve"> a construir itineraris educatius i professionals engrescadors.</w:t>
      </w:r>
    </w:p>
    <w:p w14:paraId="3E5B5AE4" w14:textId="7196A818" w:rsidR="4F5D264C" w:rsidRPr="00A125F5" w:rsidRDefault="4F5D264C" w:rsidP="19696E82">
      <w:pPr>
        <w:spacing w:after="0" w:line="240" w:lineRule="auto"/>
        <w:rPr>
          <w:rFonts w:ascii="Arial" w:eastAsia="Arial" w:hAnsi="Arial" w:cs="Arial"/>
          <w:lang w:eastAsia="ca-ES"/>
        </w:rPr>
      </w:pPr>
      <w:r w:rsidRPr="00A125F5">
        <w:rPr>
          <w:rFonts w:ascii="Arial" w:eastAsia="Arial" w:hAnsi="Arial" w:cs="Arial"/>
          <w:lang w:eastAsia="ca-ES"/>
        </w:rPr>
        <w:t xml:space="preserve">   </w:t>
      </w:r>
    </w:p>
    <w:p w14:paraId="09C5A135" w14:textId="6F2185B9" w:rsidR="00785105" w:rsidRPr="00A125F5" w:rsidRDefault="333B0FA9" w:rsidP="19696E82">
      <w:pPr>
        <w:spacing w:after="0" w:line="240" w:lineRule="auto"/>
        <w:rPr>
          <w:rFonts w:ascii="Arial" w:eastAsia="Arial" w:hAnsi="Arial" w:cs="Arial"/>
          <w:lang w:eastAsia="ca-ES"/>
        </w:rPr>
      </w:pPr>
      <w:r w:rsidRPr="00A125F5">
        <w:rPr>
          <w:rFonts w:ascii="Arial" w:eastAsia="Arial" w:hAnsi="Arial" w:cs="Arial"/>
          <w:lang w:eastAsia="ca-ES"/>
        </w:rPr>
        <w:t xml:space="preserve">La perspectiva de gènere i la perspectiva </w:t>
      </w:r>
      <w:proofErr w:type="spellStart"/>
      <w:r w:rsidRPr="00A125F5">
        <w:rPr>
          <w:rFonts w:ascii="Arial" w:eastAsia="Arial" w:hAnsi="Arial" w:cs="Arial"/>
          <w:lang w:eastAsia="ca-ES"/>
        </w:rPr>
        <w:t>inter</w:t>
      </w:r>
      <w:r w:rsidR="1B0A2F3F" w:rsidRPr="00A125F5">
        <w:rPr>
          <w:rFonts w:ascii="Arial" w:eastAsia="Arial" w:hAnsi="Arial" w:cs="Arial"/>
          <w:lang w:eastAsia="ca-ES"/>
        </w:rPr>
        <w:t>seccional</w:t>
      </w:r>
      <w:proofErr w:type="spellEnd"/>
      <w:r w:rsidRPr="00A125F5">
        <w:rPr>
          <w:rFonts w:ascii="Arial" w:eastAsia="Arial" w:hAnsi="Arial" w:cs="Arial"/>
          <w:lang w:eastAsia="ca-ES"/>
        </w:rPr>
        <w:t xml:space="preserve"> configuren dos grans reptes socials que han d'estar presents en la pràctica educativa i</w:t>
      </w:r>
      <w:r w:rsidR="00052E2E">
        <w:rPr>
          <w:rFonts w:ascii="Arial" w:eastAsia="Arial" w:hAnsi="Arial" w:cs="Arial"/>
          <w:lang w:eastAsia="ca-ES"/>
        </w:rPr>
        <w:t>,</w:t>
      </w:r>
      <w:r w:rsidRPr="00A125F5">
        <w:rPr>
          <w:rFonts w:ascii="Arial" w:eastAsia="Arial" w:hAnsi="Arial" w:cs="Arial"/>
          <w:lang w:eastAsia="ca-ES"/>
        </w:rPr>
        <w:t xml:space="preserve"> per tant</w:t>
      </w:r>
      <w:r w:rsidR="00052E2E">
        <w:rPr>
          <w:rFonts w:ascii="Arial" w:eastAsia="Arial" w:hAnsi="Arial" w:cs="Arial"/>
          <w:lang w:eastAsia="ca-ES"/>
        </w:rPr>
        <w:t>,</w:t>
      </w:r>
      <w:r w:rsidRPr="00A125F5">
        <w:rPr>
          <w:rFonts w:ascii="Arial" w:eastAsia="Arial" w:hAnsi="Arial" w:cs="Arial"/>
          <w:lang w:eastAsia="ca-ES"/>
        </w:rPr>
        <w:t xml:space="preserve"> orientadora.</w:t>
      </w:r>
    </w:p>
    <w:p w14:paraId="3FF44F10" w14:textId="77777777" w:rsidR="00052E2E" w:rsidRDefault="00052E2E" w:rsidP="19696E82">
      <w:pPr>
        <w:spacing w:after="0" w:line="240" w:lineRule="auto"/>
        <w:rPr>
          <w:rFonts w:ascii="Arial" w:eastAsia="Arial" w:hAnsi="Arial" w:cs="Arial"/>
          <w:lang w:eastAsia="ca-ES"/>
        </w:rPr>
      </w:pPr>
    </w:p>
    <w:p w14:paraId="5346877F" w14:textId="77777777" w:rsidR="00052E2E" w:rsidRDefault="00785105" w:rsidP="19696E82">
      <w:pPr>
        <w:spacing w:after="0" w:line="240" w:lineRule="auto"/>
        <w:rPr>
          <w:rFonts w:ascii="Arial" w:eastAsia="Arial" w:hAnsi="Arial" w:cs="Arial"/>
          <w:lang w:eastAsia="ca-ES"/>
        </w:rPr>
      </w:pPr>
      <w:r w:rsidRPr="00A125F5">
        <w:rPr>
          <w:rFonts w:ascii="Arial" w:eastAsia="Arial" w:hAnsi="Arial" w:cs="Arial"/>
          <w:lang w:eastAsia="ca-ES"/>
        </w:rPr>
        <w:t xml:space="preserve">La situació climàtica global i l’emergència climàtica configura també una realitat que reclama la màxima atenció educativa. En aquest sentit, l’orientació ha de ser sensible i ha de col·laborar a formar ciutadans i ciutadanes conscients de la situació </w:t>
      </w:r>
      <w:r w:rsidR="045802E4" w:rsidRPr="00A125F5">
        <w:rPr>
          <w:rFonts w:ascii="Arial" w:eastAsia="Arial" w:hAnsi="Arial" w:cs="Arial"/>
          <w:lang w:eastAsia="ca-ES"/>
        </w:rPr>
        <w:t xml:space="preserve">per tal que </w:t>
      </w:r>
      <w:r w:rsidRPr="00A125F5">
        <w:rPr>
          <w:rFonts w:ascii="Arial" w:eastAsia="Arial" w:hAnsi="Arial" w:cs="Arial"/>
          <w:lang w:eastAsia="ca-ES"/>
        </w:rPr>
        <w:t>esdevinguin agents actius, a través de les seves decisions i de la seva acció individual i col·lectiva. </w:t>
      </w:r>
    </w:p>
    <w:p w14:paraId="35117438" w14:textId="71C5FB4C" w:rsidR="00785105" w:rsidRPr="00A125F5" w:rsidRDefault="00785105" w:rsidP="19696E82">
      <w:pPr>
        <w:spacing w:after="0" w:line="240" w:lineRule="auto"/>
        <w:rPr>
          <w:rFonts w:ascii="Arial" w:eastAsia="Arial" w:hAnsi="Arial" w:cs="Arial"/>
          <w:lang w:eastAsia="ca-ES"/>
        </w:rPr>
      </w:pPr>
      <w:r w:rsidRPr="00A125F5">
        <w:rPr>
          <w:rFonts w:ascii="Arial" w:eastAsia="Arial" w:hAnsi="Arial" w:cs="Arial"/>
          <w:lang w:eastAsia="ca-ES"/>
        </w:rPr>
        <w:t>  </w:t>
      </w:r>
    </w:p>
    <w:p w14:paraId="5963B2BB" w14:textId="66E48FE7" w:rsidR="735A7BE7" w:rsidRPr="00A125F5" w:rsidRDefault="735A7BE7" w:rsidP="19696E82">
      <w:pPr>
        <w:spacing w:after="0" w:line="240" w:lineRule="auto"/>
        <w:rPr>
          <w:rFonts w:ascii="Arial" w:eastAsia="Arial" w:hAnsi="Arial" w:cs="Arial"/>
          <w:lang w:eastAsia="ca-ES"/>
        </w:rPr>
      </w:pPr>
      <w:r w:rsidRPr="00A125F5">
        <w:rPr>
          <w:rFonts w:ascii="Arial" w:eastAsia="Arial" w:hAnsi="Arial" w:cs="Arial"/>
          <w:lang w:eastAsia="ca-ES"/>
        </w:rPr>
        <w:t xml:space="preserve">El </w:t>
      </w:r>
      <w:r w:rsidR="00052E2E">
        <w:rPr>
          <w:rFonts w:ascii="Arial" w:eastAsia="Arial" w:hAnsi="Arial" w:cs="Arial"/>
          <w:lang w:eastAsia="ca-ES"/>
        </w:rPr>
        <w:t>D</w:t>
      </w:r>
      <w:r w:rsidRPr="00A125F5">
        <w:rPr>
          <w:rFonts w:ascii="Arial" w:eastAsia="Arial" w:hAnsi="Arial" w:cs="Arial"/>
          <w:lang w:eastAsia="ca-ES"/>
        </w:rPr>
        <w:t xml:space="preserve">ecret recull aquests quatre aspectes atesa la seva importància social.  </w:t>
      </w:r>
    </w:p>
    <w:p w14:paraId="306ECCBC" w14:textId="77777777" w:rsidR="00785105" w:rsidRPr="00A125F5" w:rsidRDefault="00785105"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25B1055E" w14:textId="1047AD06"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1</w:t>
      </w:r>
      <w:r w:rsidR="0C63C535" w:rsidRPr="00A125F5">
        <w:rPr>
          <w:rFonts w:ascii="Arial" w:eastAsia="Arial" w:hAnsi="Arial" w:cs="Arial"/>
          <w:b/>
          <w:bCs/>
          <w:kern w:val="0"/>
          <w:lang w:eastAsia="ca-ES"/>
          <w14:ligatures w14:val="none"/>
        </w:rPr>
        <w:t>7</w:t>
      </w:r>
      <w:r w:rsidRPr="00A125F5">
        <w:rPr>
          <w:rFonts w:ascii="Arial" w:eastAsia="Arial" w:hAnsi="Arial" w:cs="Arial"/>
          <w:b/>
          <w:bCs/>
          <w:kern w:val="0"/>
          <w:lang w:eastAsia="ca-ES"/>
          <w14:ligatures w14:val="none"/>
        </w:rPr>
        <w:t>. L’orientació educativa i l’absentisme</w:t>
      </w:r>
      <w:r w:rsidRPr="00A125F5">
        <w:rPr>
          <w:rFonts w:ascii="Arial" w:eastAsia="Arial" w:hAnsi="Arial" w:cs="Arial"/>
          <w:kern w:val="0"/>
          <w:lang w:eastAsia="ca-ES"/>
          <w14:ligatures w14:val="none"/>
        </w:rPr>
        <w:t>  </w:t>
      </w:r>
    </w:p>
    <w:p w14:paraId="13279C0D" w14:textId="41BCE7C2" w:rsidR="00785105" w:rsidRPr="00EC7613" w:rsidRDefault="00B92DBF" w:rsidP="0B02C957">
      <w:pPr>
        <w:spacing w:after="0" w:line="240" w:lineRule="auto"/>
        <w:textAlignment w:val="baseline"/>
        <w:rPr>
          <w:rFonts w:ascii="Arial" w:eastAsia="Arial" w:hAnsi="Arial" w:cs="Arial"/>
          <w:kern w:val="0"/>
          <w:lang w:eastAsia="ca-ES"/>
          <w14:ligatures w14:val="none"/>
        </w:rPr>
      </w:pPr>
      <w:r>
        <w:rPr>
          <w:rFonts w:ascii="Arial" w:eastAsia="Arial" w:hAnsi="Arial" w:cs="Arial"/>
          <w:kern w:val="0"/>
          <w:lang w:eastAsia="ca-ES"/>
          <w14:ligatures w14:val="none"/>
        </w:rPr>
        <w:t xml:space="preserve">- </w:t>
      </w:r>
      <w:r w:rsidR="00785105" w:rsidRPr="00A125F5">
        <w:rPr>
          <w:rFonts w:ascii="Arial" w:eastAsia="Arial" w:hAnsi="Arial" w:cs="Arial"/>
          <w:kern w:val="0"/>
          <w:lang w:eastAsia="ca-ES"/>
          <w14:ligatures w14:val="none"/>
        </w:rPr>
        <w:t xml:space="preserve">L’orientació educativa és un dels mecanismes que pot incidir en la prevenció de l’absentisme. Els protocols d’absentisme </w:t>
      </w:r>
      <w:r w:rsidR="00052E2E">
        <w:rPr>
          <w:rFonts w:ascii="Arial" w:eastAsia="Arial" w:hAnsi="Arial" w:cs="Arial"/>
          <w:kern w:val="0"/>
          <w:lang w:eastAsia="ca-ES"/>
          <w14:ligatures w14:val="none"/>
        </w:rPr>
        <w:t>preveuen</w:t>
      </w:r>
      <w:r w:rsidR="00052E2E" w:rsidRPr="00A125F5">
        <w:rPr>
          <w:rFonts w:ascii="Arial" w:eastAsia="Arial" w:hAnsi="Arial" w:cs="Arial"/>
          <w:kern w:val="0"/>
          <w:lang w:eastAsia="ca-ES"/>
          <w14:ligatures w14:val="none"/>
        </w:rPr>
        <w:t xml:space="preserve"> </w:t>
      </w:r>
      <w:r w:rsidR="00785105" w:rsidRPr="00A125F5">
        <w:rPr>
          <w:rFonts w:ascii="Arial" w:eastAsia="Arial" w:hAnsi="Arial" w:cs="Arial"/>
          <w:kern w:val="0"/>
          <w:lang w:eastAsia="ca-ES"/>
          <w14:ligatures w14:val="none"/>
        </w:rPr>
        <w:t>la seva prevenció, l’actuació primerenca i també les mesures que cal aplicar quan ja és una realitat.   </w:t>
      </w:r>
    </w:p>
    <w:p w14:paraId="719A5B56" w14:textId="56C638CB" w:rsidR="00785105" w:rsidRPr="00EC7613" w:rsidRDefault="00B92DBF" w:rsidP="0B02C957">
      <w:pPr>
        <w:spacing w:after="0" w:line="240" w:lineRule="auto"/>
        <w:textAlignment w:val="baseline"/>
        <w:rPr>
          <w:rFonts w:ascii="Arial" w:eastAsia="Arial" w:hAnsi="Arial" w:cs="Arial"/>
          <w:kern w:val="0"/>
          <w:lang w:eastAsia="ca-ES"/>
          <w14:ligatures w14:val="none"/>
        </w:rPr>
      </w:pPr>
      <w:r>
        <w:rPr>
          <w:rFonts w:ascii="Arial" w:eastAsia="Arial" w:hAnsi="Arial" w:cs="Arial"/>
          <w:kern w:val="0"/>
          <w:lang w:eastAsia="ca-ES"/>
          <w14:ligatures w14:val="none"/>
        </w:rPr>
        <w:t xml:space="preserve">- </w:t>
      </w:r>
      <w:r w:rsidR="00785105" w:rsidRPr="00A125F5">
        <w:rPr>
          <w:rFonts w:ascii="Arial" w:eastAsia="Arial" w:hAnsi="Arial" w:cs="Arial"/>
          <w:kern w:val="0"/>
          <w:lang w:eastAsia="ca-ES"/>
          <w14:ligatures w14:val="none"/>
        </w:rPr>
        <w:t xml:space="preserve">L’orientació </w:t>
      </w:r>
      <w:r w:rsidR="003A7213">
        <w:rPr>
          <w:rFonts w:ascii="Arial" w:eastAsia="Arial" w:hAnsi="Arial" w:cs="Arial"/>
          <w:kern w:val="0"/>
          <w:lang w:eastAsia="ca-ES"/>
          <w14:ligatures w14:val="none"/>
        </w:rPr>
        <w:t>ha</w:t>
      </w:r>
      <w:r w:rsidR="00785105" w:rsidRPr="00A125F5">
        <w:rPr>
          <w:rFonts w:ascii="Arial" w:eastAsia="Arial" w:hAnsi="Arial" w:cs="Arial"/>
          <w:kern w:val="0"/>
          <w:lang w:eastAsia="ca-ES"/>
          <w14:ligatures w14:val="none"/>
        </w:rPr>
        <w:t xml:space="preserve"> d’incidir en la prevenció des de tots els vessants: personal, social, acadèmic i professional, </w:t>
      </w:r>
      <w:r w:rsidR="00052E2E">
        <w:rPr>
          <w:rFonts w:ascii="Arial" w:eastAsia="Arial" w:hAnsi="Arial" w:cs="Arial"/>
          <w:kern w:val="0"/>
          <w:lang w:eastAsia="ca-ES"/>
          <w14:ligatures w14:val="none"/>
        </w:rPr>
        <w:t xml:space="preserve">i ha de </w:t>
      </w:r>
      <w:r w:rsidR="00785105" w:rsidRPr="00A125F5">
        <w:rPr>
          <w:rFonts w:ascii="Arial" w:eastAsia="Arial" w:hAnsi="Arial" w:cs="Arial"/>
          <w:kern w:val="0"/>
          <w:lang w:eastAsia="ca-ES"/>
          <w14:ligatures w14:val="none"/>
        </w:rPr>
        <w:t>contribui</w:t>
      </w:r>
      <w:r w:rsidR="00052E2E">
        <w:rPr>
          <w:rFonts w:ascii="Arial" w:eastAsia="Arial" w:hAnsi="Arial" w:cs="Arial"/>
          <w:kern w:val="0"/>
          <w:lang w:eastAsia="ca-ES"/>
          <w14:ligatures w14:val="none"/>
        </w:rPr>
        <w:t>r</w:t>
      </w:r>
      <w:r w:rsidR="00785105" w:rsidRPr="00A125F5">
        <w:rPr>
          <w:rFonts w:ascii="Arial" w:eastAsia="Arial" w:hAnsi="Arial" w:cs="Arial"/>
          <w:kern w:val="0"/>
          <w:lang w:eastAsia="ca-ES"/>
          <w14:ligatures w14:val="none"/>
        </w:rPr>
        <w:t xml:space="preserve"> a la millor comprensió de la realitat de l’alumne</w:t>
      </w:r>
      <w:r w:rsidR="00052E2E">
        <w:rPr>
          <w:rFonts w:ascii="Arial" w:eastAsia="Arial" w:hAnsi="Arial" w:cs="Arial"/>
          <w:kern w:val="0"/>
          <w:lang w:eastAsia="ca-ES"/>
          <w14:ligatures w14:val="none"/>
        </w:rPr>
        <w:t xml:space="preserve"> o alumna</w:t>
      </w:r>
      <w:r w:rsidR="00785105" w:rsidRPr="00A125F5">
        <w:rPr>
          <w:rFonts w:ascii="Arial" w:eastAsia="Arial" w:hAnsi="Arial" w:cs="Arial"/>
          <w:kern w:val="0"/>
          <w:lang w:eastAsia="ca-ES"/>
          <w14:ligatures w14:val="none"/>
        </w:rPr>
        <w:t>, a l’establiment de vincles i dinàmiques psicosocials positives, a l’assoliment de les competències educatives i a la progressiva concreció d’un projecte personalment motivador.   </w:t>
      </w:r>
    </w:p>
    <w:p w14:paraId="49AEF06C" w14:textId="5A938A3F" w:rsidR="00785105" w:rsidRPr="00A125F5" w:rsidRDefault="00B92DBF" w:rsidP="19696E82">
      <w:pPr>
        <w:spacing w:after="0" w:line="240" w:lineRule="auto"/>
        <w:rPr>
          <w:rFonts w:ascii="Arial" w:eastAsia="Arial" w:hAnsi="Arial" w:cs="Arial"/>
          <w:lang w:eastAsia="ca-ES"/>
        </w:rPr>
      </w:pPr>
      <w:r>
        <w:rPr>
          <w:rFonts w:ascii="Arial" w:eastAsiaTheme="minorEastAsia" w:hAnsi="Arial" w:cs="Arial"/>
          <w:lang w:eastAsia="ca-ES"/>
        </w:rPr>
        <w:t xml:space="preserve">- </w:t>
      </w:r>
      <w:r w:rsidR="00785105" w:rsidRPr="00A125F5">
        <w:rPr>
          <w:rFonts w:ascii="Arial" w:eastAsia="Arial" w:hAnsi="Arial" w:cs="Arial"/>
          <w:lang w:eastAsia="ca-ES"/>
        </w:rPr>
        <w:t>L’orientació també ha de servir per fer una identificació primerenca tant dels factors de caràcter personal, social, comunitari i educatiu que poden incidir en l’absentisme com per establir mesures preventives i també per recollir i valorar els indicadors d’absentisme de caràcter lleu, moderat i greu que afectin l’alumnat.  </w:t>
      </w:r>
    </w:p>
    <w:p w14:paraId="5B1B5647" w14:textId="2FB444A8" w:rsidR="391D73EB"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391D73EB" w:rsidRPr="00A125F5">
        <w:rPr>
          <w:rFonts w:ascii="Arial" w:eastAsia="Arial" w:hAnsi="Arial" w:cs="Arial"/>
          <w:lang w:eastAsia="ca-ES"/>
        </w:rPr>
        <w:t>El tutor</w:t>
      </w:r>
      <w:r w:rsidR="00052E2E">
        <w:rPr>
          <w:rFonts w:ascii="Arial" w:eastAsia="Arial" w:hAnsi="Arial" w:cs="Arial"/>
          <w:lang w:eastAsia="ca-ES"/>
        </w:rPr>
        <w:t xml:space="preserve"> o tutora</w:t>
      </w:r>
      <w:r w:rsidR="391D73EB" w:rsidRPr="00A125F5">
        <w:rPr>
          <w:rFonts w:ascii="Arial" w:eastAsia="Arial" w:hAnsi="Arial" w:cs="Arial"/>
          <w:lang w:eastAsia="ca-ES"/>
        </w:rPr>
        <w:t>, l’equip docent</w:t>
      </w:r>
      <w:r w:rsidR="3F501762" w:rsidRPr="00A125F5">
        <w:rPr>
          <w:rFonts w:ascii="Arial" w:eastAsia="Arial" w:hAnsi="Arial" w:cs="Arial"/>
          <w:lang w:eastAsia="ca-ES"/>
        </w:rPr>
        <w:t xml:space="preserve">, </w:t>
      </w:r>
      <w:r w:rsidR="391D73EB" w:rsidRPr="00A125F5">
        <w:rPr>
          <w:rFonts w:ascii="Arial" w:eastAsia="Arial" w:hAnsi="Arial" w:cs="Arial"/>
          <w:lang w:eastAsia="ca-ES"/>
        </w:rPr>
        <w:t xml:space="preserve">els TIS </w:t>
      </w:r>
      <w:r w:rsidR="1FF57F28" w:rsidRPr="00A125F5">
        <w:rPr>
          <w:rFonts w:ascii="Arial" w:eastAsia="Arial" w:hAnsi="Arial" w:cs="Arial"/>
          <w:lang w:eastAsia="ca-ES"/>
        </w:rPr>
        <w:t xml:space="preserve">o altres agents educatius </w:t>
      </w:r>
      <w:r w:rsidR="00052E2E">
        <w:rPr>
          <w:rFonts w:ascii="Arial" w:eastAsia="Arial" w:hAnsi="Arial" w:cs="Arial"/>
          <w:lang w:eastAsia="ca-ES"/>
        </w:rPr>
        <w:t xml:space="preserve">han de </w:t>
      </w:r>
      <w:r w:rsidR="391D73EB" w:rsidRPr="00A125F5">
        <w:rPr>
          <w:rFonts w:ascii="Arial" w:eastAsia="Arial" w:hAnsi="Arial" w:cs="Arial"/>
          <w:lang w:eastAsia="ca-ES"/>
        </w:rPr>
        <w:t>participar en aquests processos que poden portar a la reincorporació de l’</w:t>
      </w:r>
      <w:r w:rsidR="007A1EB9">
        <w:rPr>
          <w:rFonts w:ascii="Arial" w:eastAsia="Arial" w:hAnsi="Arial" w:cs="Arial"/>
          <w:lang w:eastAsia="ca-ES"/>
        </w:rPr>
        <w:t xml:space="preserve">alumne o alumna </w:t>
      </w:r>
      <w:r w:rsidR="391D73EB" w:rsidRPr="00A125F5">
        <w:rPr>
          <w:rFonts w:ascii="Arial" w:eastAsia="Arial" w:hAnsi="Arial" w:cs="Arial"/>
          <w:lang w:eastAsia="ca-ES"/>
        </w:rPr>
        <w:t>al centre</w:t>
      </w:r>
      <w:r w:rsidR="00AB3231" w:rsidRPr="00A125F5">
        <w:rPr>
          <w:rFonts w:ascii="Arial" w:eastAsia="Arial" w:hAnsi="Arial" w:cs="Arial"/>
          <w:lang w:eastAsia="ca-ES"/>
        </w:rPr>
        <w:t xml:space="preserve"> i, si no és possible,</w:t>
      </w:r>
      <w:r w:rsidR="391D73EB" w:rsidRPr="00A125F5">
        <w:rPr>
          <w:rFonts w:ascii="Arial" w:eastAsia="Arial" w:hAnsi="Arial" w:cs="Arial"/>
          <w:lang w:eastAsia="ca-ES"/>
        </w:rPr>
        <w:t xml:space="preserve"> reclamar la intervenció de la direcció del centre, de la </w:t>
      </w:r>
      <w:r w:rsidR="00052E2E">
        <w:rPr>
          <w:rFonts w:ascii="Arial" w:eastAsia="Arial" w:hAnsi="Arial" w:cs="Arial"/>
          <w:lang w:eastAsia="ca-ES"/>
        </w:rPr>
        <w:t>I</w:t>
      </w:r>
      <w:r w:rsidR="391D73EB" w:rsidRPr="00A125F5">
        <w:rPr>
          <w:rFonts w:ascii="Arial" w:eastAsia="Arial" w:hAnsi="Arial" w:cs="Arial"/>
          <w:lang w:eastAsia="ca-ES"/>
        </w:rPr>
        <w:t xml:space="preserve">nspecció, dels serveis educatius i dels serveis </w:t>
      </w:r>
      <w:r w:rsidR="00052E2E" w:rsidRPr="00A125F5">
        <w:rPr>
          <w:rFonts w:ascii="Arial" w:eastAsia="Arial" w:hAnsi="Arial" w:cs="Arial"/>
          <w:lang w:eastAsia="ca-ES"/>
        </w:rPr>
        <w:t>s</w:t>
      </w:r>
      <w:r w:rsidR="00052E2E">
        <w:rPr>
          <w:rFonts w:ascii="Arial" w:eastAsia="Arial" w:hAnsi="Arial" w:cs="Arial"/>
          <w:lang w:eastAsia="ca-ES"/>
        </w:rPr>
        <w:t>o</w:t>
      </w:r>
      <w:r w:rsidR="00052E2E" w:rsidRPr="00A125F5">
        <w:rPr>
          <w:rFonts w:ascii="Arial" w:eastAsia="Arial" w:hAnsi="Arial" w:cs="Arial"/>
          <w:lang w:eastAsia="ca-ES"/>
        </w:rPr>
        <w:t>cio</w:t>
      </w:r>
      <w:r w:rsidR="391D73EB" w:rsidRPr="00A125F5">
        <w:rPr>
          <w:rFonts w:ascii="Arial" w:eastAsia="Arial" w:hAnsi="Arial" w:cs="Arial"/>
          <w:lang w:eastAsia="ca-ES"/>
        </w:rPr>
        <w:t>comunitaris de l’àmbit local, com també de les comissions d’absentisme i abandonament d’àmbit comunitari. </w:t>
      </w:r>
    </w:p>
    <w:p w14:paraId="54CFE755" w14:textId="77777777" w:rsidR="00785105" w:rsidRPr="00A125F5" w:rsidRDefault="00785105" w:rsidP="19696E82">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46EA925A" w14:textId="132BCED8" w:rsidR="00785105" w:rsidRPr="00A125F5" w:rsidRDefault="00785105" w:rsidP="19696E82">
      <w:pPr>
        <w:spacing w:after="0" w:line="240" w:lineRule="auto"/>
        <w:rPr>
          <w:rFonts w:ascii="Arial" w:eastAsia="Arial" w:hAnsi="Arial" w:cs="Arial"/>
          <w:b/>
          <w:bCs/>
          <w:lang w:eastAsia="ca-ES"/>
        </w:rPr>
      </w:pPr>
      <w:r w:rsidRPr="00A125F5">
        <w:rPr>
          <w:rFonts w:ascii="Arial" w:eastAsia="Arial" w:hAnsi="Arial" w:cs="Arial"/>
          <w:b/>
          <w:bCs/>
          <w:lang w:eastAsia="ca-ES"/>
        </w:rPr>
        <w:t>Article 1</w:t>
      </w:r>
      <w:r w:rsidR="7C0A1408" w:rsidRPr="00A125F5">
        <w:rPr>
          <w:rFonts w:ascii="Arial" w:eastAsia="Arial" w:hAnsi="Arial" w:cs="Arial"/>
          <w:b/>
          <w:bCs/>
          <w:lang w:eastAsia="ca-ES"/>
        </w:rPr>
        <w:t>8</w:t>
      </w:r>
      <w:r w:rsidRPr="00A125F5">
        <w:rPr>
          <w:rFonts w:ascii="Arial" w:eastAsia="Arial" w:hAnsi="Arial" w:cs="Arial"/>
          <w:b/>
          <w:bCs/>
          <w:lang w:eastAsia="ca-ES"/>
        </w:rPr>
        <w:t>. L’orientació educativa i l’abandonament  </w:t>
      </w:r>
    </w:p>
    <w:p w14:paraId="18C5E68A" w14:textId="62FED5ED" w:rsidR="007D7FEA" w:rsidRDefault="1DF436A2" w:rsidP="19696E82">
      <w:pPr>
        <w:spacing w:after="0" w:line="240" w:lineRule="auto"/>
        <w:rPr>
          <w:rFonts w:ascii="Arial" w:eastAsia="Arial" w:hAnsi="Arial" w:cs="Arial"/>
          <w:lang w:eastAsia="ca-ES"/>
        </w:rPr>
      </w:pPr>
      <w:r w:rsidRPr="00A125F5">
        <w:rPr>
          <w:rFonts w:ascii="Arial" w:eastAsia="Arial" w:hAnsi="Arial" w:cs="Arial"/>
          <w:lang w:eastAsia="ca-ES"/>
        </w:rPr>
        <w:t>L’orientació educativa és un dels mecanismes que pot incidir també en la prevenció primària, secundària i terciària</w:t>
      </w:r>
      <w:r w:rsidR="068841A0" w:rsidRPr="00A125F5">
        <w:rPr>
          <w:rFonts w:ascii="Arial" w:eastAsia="Arial" w:hAnsi="Arial" w:cs="Arial"/>
          <w:lang w:eastAsia="ca-ES"/>
        </w:rPr>
        <w:t xml:space="preserve"> </w:t>
      </w:r>
      <w:r w:rsidRPr="00A125F5">
        <w:rPr>
          <w:rFonts w:ascii="Arial" w:eastAsia="Arial" w:hAnsi="Arial" w:cs="Arial"/>
          <w:lang w:eastAsia="ca-ES"/>
        </w:rPr>
        <w:t>de l’abandonament</w:t>
      </w:r>
      <w:r w:rsidR="007D7FEA">
        <w:rPr>
          <w:rFonts w:ascii="Arial" w:eastAsia="Arial" w:hAnsi="Arial" w:cs="Arial"/>
          <w:lang w:eastAsia="ca-ES"/>
        </w:rPr>
        <w:t>, i</w:t>
      </w:r>
      <w:r w:rsidRPr="00A125F5">
        <w:rPr>
          <w:rFonts w:ascii="Arial" w:eastAsia="Arial" w:hAnsi="Arial" w:cs="Arial"/>
          <w:lang w:eastAsia="ca-ES"/>
        </w:rPr>
        <w:t>ncidint</w:t>
      </w:r>
      <w:r w:rsidR="007D7FEA">
        <w:rPr>
          <w:rFonts w:ascii="Arial" w:eastAsia="Arial" w:hAnsi="Arial" w:cs="Arial"/>
          <w:lang w:eastAsia="ca-ES"/>
        </w:rPr>
        <w:t>,</w:t>
      </w:r>
      <w:r w:rsidRPr="00A125F5">
        <w:rPr>
          <w:rFonts w:ascii="Arial" w:eastAsia="Arial" w:hAnsi="Arial" w:cs="Arial"/>
          <w:lang w:eastAsia="ca-ES"/>
        </w:rPr>
        <w:t xml:space="preserve"> </w:t>
      </w:r>
      <w:r w:rsidR="007D7FEA">
        <w:rPr>
          <w:rFonts w:ascii="Arial" w:eastAsia="Arial" w:hAnsi="Arial" w:cs="Arial"/>
          <w:lang w:eastAsia="ca-ES"/>
        </w:rPr>
        <w:t xml:space="preserve">en </w:t>
      </w:r>
      <w:r w:rsidRPr="00A125F5">
        <w:rPr>
          <w:rFonts w:ascii="Arial" w:eastAsia="Arial" w:hAnsi="Arial" w:cs="Arial"/>
          <w:lang w:eastAsia="ca-ES"/>
        </w:rPr>
        <w:t xml:space="preserve">primer </w:t>
      </w:r>
      <w:r w:rsidR="007D7FEA">
        <w:rPr>
          <w:rFonts w:ascii="Arial" w:eastAsia="Arial" w:hAnsi="Arial" w:cs="Arial"/>
          <w:lang w:eastAsia="ca-ES"/>
        </w:rPr>
        <w:t xml:space="preserve">lloc, </w:t>
      </w:r>
      <w:r w:rsidRPr="00A125F5">
        <w:rPr>
          <w:rFonts w:ascii="Arial" w:eastAsia="Arial" w:hAnsi="Arial" w:cs="Arial"/>
          <w:lang w:eastAsia="ca-ES"/>
        </w:rPr>
        <w:t>en les mesures universals de prevenció</w:t>
      </w:r>
      <w:r w:rsidR="007D7FEA">
        <w:rPr>
          <w:rFonts w:ascii="Arial" w:eastAsia="Arial" w:hAnsi="Arial" w:cs="Arial"/>
          <w:lang w:eastAsia="ca-ES"/>
        </w:rPr>
        <w:t>;</w:t>
      </w:r>
      <w:r w:rsidRPr="00A125F5">
        <w:rPr>
          <w:rFonts w:ascii="Arial" w:eastAsia="Arial" w:hAnsi="Arial" w:cs="Arial"/>
          <w:lang w:eastAsia="ca-ES"/>
        </w:rPr>
        <w:t xml:space="preserve"> en segon lloc</w:t>
      </w:r>
      <w:r w:rsidR="007D7FEA">
        <w:rPr>
          <w:rFonts w:ascii="Arial" w:eastAsia="Arial" w:hAnsi="Arial" w:cs="Arial"/>
          <w:lang w:eastAsia="ca-ES"/>
        </w:rPr>
        <w:t>,</w:t>
      </w:r>
      <w:r w:rsidRPr="00A125F5">
        <w:rPr>
          <w:rFonts w:ascii="Arial" w:eastAsia="Arial" w:hAnsi="Arial" w:cs="Arial"/>
          <w:lang w:eastAsia="ca-ES"/>
        </w:rPr>
        <w:t xml:space="preserve"> en les mesures adreçades a l’absentisme</w:t>
      </w:r>
      <w:r w:rsidR="007D7FEA">
        <w:rPr>
          <w:rFonts w:ascii="Arial" w:eastAsia="Arial" w:hAnsi="Arial" w:cs="Arial"/>
          <w:lang w:eastAsia="ca-ES"/>
        </w:rPr>
        <w:t>,</w:t>
      </w:r>
      <w:r w:rsidRPr="00A125F5">
        <w:rPr>
          <w:rFonts w:ascii="Arial" w:eastAsia="Arial" w:hAnsi="Arial" w:cs="Arial"/>
          <w:lang w:eastAsia="ca-ES"/>
        </w:rPr>
        <w:t xml:space="preserve"> i</w:t>
      </w:r>
      <w:r w:rsidR="007D7FEA">
        <w:rPr>
          <w:rFonts w:ascii="Arial" w:eastAsia="Arial" w:hAnsi="Arial" w:cs="Arial"/>
          <w:lang w:eastAsia="ca-ES"/>
        </w:rPr>
        <w:t>,</w:t>
      </w:r>
      <w:r w:rsidRPr="00A125F5">
        <w:rPr>
          <w:rFonts w:ascii="Arial" w:eastAsia="Arial" w:hAnsi="Arial" w:cs="Arial"/>
          <w:lang w:eastAsia="ca-ES"/>
        </w:rPr>
        <w:t xml:space="preserve"> finalment, articulant actuacions en els casos d’abandonament.</w:t>
      </w:r>
    </w:p>
    <w:p w14:paraId="7483B9DA" w14:textId="4A14BDE5" w:rsidR="00785105" w:rsidRPr="00A125F5" w:rsidRDefault="1DF436A2" w:rsidP="19696E82">
      <w:pPr>
        <w:spacing w:after="0" w:line="240" w:lineRule="auto"/>
        <w:rPr>
          <w:rFonts w:ascii="Arial" w:eastAsia="Arial" w:hAnsi="Arial" w:cs="Arial"/>
          <w:lang w:eastAsia="ca-ES"/>
        </w:rPr>
      </w:pPr>
      <w:r w:rsidRPr="00A125F5">
        <w:rPr>
          <w:rFonts w:ascii="Arial" w:eastAsia="Arial" w:hAnsi="Arial" w:cs="Arial"/>
          <w:lang w:eastAsia="ca-ES"/>
        </w:rPr>
        <w:t xml:space="preserve">    </w:t>
      </w:r>
    </w:p>
    <w:p w14:paraId="27111212" w14:textId="6561BF16" w:rsidR="00785105" w:rsidRPr="00A125F5" w:rsidRDefault="1DF436A2" w:rsidP="19696E82">
      <w:pPr>
        <w:spacing w:after="0" w:line="240" w:lineRule="auto"/>
        <w:rPr>
          <w:rFonts w:ascii="Arial" w:eastAsia="Arial" w:hAnsi="Arial" w:cs="Arial"/>
          <w:lang w:eastAsia="ca-ES"/>
        </w:rPr>
      </w:pPr>
      <w:r w:rsidRPr="00A125F5">
        <w:rPr>
          <w:rFonts w:ascii="Arial" w:eastAsia="Arial" w:hAnsi="Arial" w:cs="Arial"/>
          <w:lang w:eastAsia="ca-ES"/>
        </w:rPr>
        <w:t xml:space="preserve">La prevenció de l’abandonament ha de </w:t>
      </w:r>
      <w:r w:rsidR="007D7FEA">
        <w:rPr>
          <w:rFonts w:ascii="Arial" w:eastAsia="Arial" w:hAnsi="Arial" w:cs="Arial"/>
          <w:lang w:eastAsia="ca-ES"/>
        </w:rPr>
        <w:t>tenir en compte</w:t>
      </w:r>
      <w:r w:rsidR="007D7FEA" w:rsidRPr="00A125F5">
        <w:rPr>
          <w:rFonts w:ascii="Arial" w:eastAsia="Arial" w:hAnsi="Arial" w:cs="Arial"/>
          <w:lang w:eastAsia="ca-ES"/>
        </w:rPr>
        <w:t xml:space="preserve"> </w:t>
      </w:r>
      <w:r w:rsidRPr="00A125F5">
        <w:rPr>
          <w:rFonts w:ascii="Arial" w:eastAsia="Arial" w:hAnsi="Arial" w:cs="Arial"/>
          <w:lang w:eastAsia="ca-ES"/>
        </w:rPr>
        <w:t xml:space="preserve">la importància de l’acompanyament i suport a l’alumnat en tots els seus àmbits i l’establiment de mesures específiques per a aquells casos que presentin risc d’absentisme o episodis d'absentisme o que presentin  altres necessitats socioeducatives que el podrien precipitar.   </w:t>
      </w:r>
      <w:r w:rsidR="00785105" w:rsidRPr="00A125F5">
        <w:rPr>
          <w:rFonts w:ascii="Arial" w:eastAsia="Arial" w:hAnsi="Arial" w:cs="Arial"/>
          <w:lang w:eastAsia="ca-ES"/>
        </w:rPr>
        <w:t> </w:t>
      </w:r>
    </w:p>
    <w:p w14:paraId="54EF1135" w14:textId="71EC8E99" w:rsidR="00785105" w:rsidRDefault="00785105" w:rsidP="19696E82">
      <w:pPr>
        <w:spacing w:after="0" w:line="240" w:lineRule="auto"/>
        <w:rPr>
          <w:rFonts w:ascii="Arial" w:eastAsia="Arial" w:hAnsi="Arial" w:cs="Arial"/>
          <w:lang w:eastAsia="ca-ES"/>
        </w:rPr>
      </w:pPr>
      <w:r w:rsidRPr="00A125F5">
        <w:rPr>
          <w:rFonts w:ascii="Arial" w:eastAsia="Arial" w:hAnsi="Arial" w:cs="Arial"/>
          <w:lang w:eastAsia="ca-ES"/>
        </w:rPr>
        <w:t>El Departament d’Educació facilitarà dades a l’</w:t>
      </w:r>
      <w:r w:rsidR="007D7FEA">
        <w:rPr>
          <w:rFonts w:ascii="Arial" w:eastAsia="Arial" w:hAnsi="Arial" w:cs="Arial"/>
          <w:lang w:eastAsia="ca-ES"/>
        </w:rPr>
        <w:t>A</w:t>
      </w:r>
      <w:r w:rsidRPr="00A125F5">
        <w:rPr>
          <w:rFonts w:ascii="Arial" w:eastAsia="Arial" w:hAnsi="Arial" w:cs="Arial"/>
          <w:lang w:eastAsia="ca-ES"/>
        </w:rPr>
        <w:t>dministració local que permetin identificar i atendre els casos d’abandonament que es produeixen en cada població</w:t>
      </w:r>
      <w:r w:rsidR="007D7FEA">
        <w:rPr>
          <w:rFonts w:ascii="Arial" w:eastAsia="Arial" w:hAnsi="Arial" w:cs="Arial"/>
          <w:lang w:eastAsia="ca-ES"/>
        </w:rPr>
        <w:t>,</w:t>
      </w:r>
      <w:r w:rsidRPr="00A125F5">
        <w:rPr>
          <w:rFonts w:ascii="Arial" w:eastAsia="Arial" w:hAnsi="Arial" w:cs="Arial"/>
          <w:lang w:eastAsia="ca-ES"/>
        </w:rPr>
        <w:t xml:space="preserve"> alhora que impulsarà la participació dels diferents professionals de l’educació a les comissions d’absentisme i abandonament dels municipis coordinades per comissions territorials i pels serveis centrals.   </w:t>
      </w:r>
    </w:p>
    <w:p w14:paraId="6A027672" w14:textId="77777777" w:rsidR="007D7FEA" w:rsidRPr="00A125F5" w:rsidRDefault="007D7FEA" w:rsidP="19696E82">
      <w:pPr>
        <w:spacing w:after="0" w:line="240" w:lineRule="auto"/>
        <w:rPr>
          <w:rFonts w:ascii="Arial" w:eastAsia="Arial" w:hAnsi="Arial" w:cs="Arial"/>
          <w:lang w:eastAsia="ca-ES"/>
        </w:rPr>
      </w:pPr>
    </w:p>
    <w:p w14:paraId="07BE4FFF" w14:textId="1B277B18" w:rsidR="65A5334E" w:rsidRPr="00A125F5" w:rsidRDefault="65A5334E" w:rsidP="19696E82">
      <w:pPr>
        <w:spacing w:after="0" w:line="240" w:lineRule="auto"/>
        <w:rPr>
          <w:rFonts w:ascii="Arial" w:eastAsia="Arial" w:hAnsi="Arial" w:cs="Arial"/>
          <w:lang w:eastAsia="ca-ES"/>
        </w:rPr>
      </w:pPr>
      <w:r w:rsidRPr="00A125F5">
        <w:rPr>
          <w:rFonts w:ascii="Arial" w:eastAsia="Arial" w:hAnsi="Arial" w:cs="Arial"/>
          <w:lang w:eastAsia="ca-ES"/>
        </w:rPr>
        <w:t xml:space="preserve">Els centres educatius, a través del treball en xarxa amb els serveis educatius i els ens locals, es coordinaran en el territori per acollir i acompanyar aquells alumnes que retornen al sistema en alguna de les noves oportunitats que ofereix.   </w:t>
      </w:r>
    </w:p>
    <w:p w14:paraId="1E7F807F" w14:textId="4103D531" w:rsidR="0B02C957" w:rsidRPr="00A125F5" w:rsidRDefault="0B02C957" w:rsidP="19696E82">
      <w:pPr>
        <w:spacing w:after="0" w:line="240" w:lineRule="auto"/>
        <w:rPr>
          <w:rFonts w:ascii="Arial" w:eastAsia="Arial" w:hAnsi="Arial" w:cs="Arial"/>
        </w:rPr>
      </w:pPr>
    </w:p>
    <w:p w14:paraId="4118D2F1" w14:textId="2FBA6F96" w:rsidR="19696E82" w:rsidRPr="00A125F5" w:rsidRDefault="19696E82" w:rsidP="19696E82">
      <w:pPr>
        <w:spacing w:after="0" w:line="240" w:lineRule="auto"/>
        <w:rPr>
          <w:rFonts w:ascii="Arial" w:eastAsia="Arial" w:hAnsi="Arial" w:cs="Arial"/>
          <w:b/>
          <w:bCs/>
          <w:lang w:eastAsia="ca-ES"/>
        </w:rPr>
      </w:pPr>
    </w:p>
    <w:p w14:paraId="419AA641" w14:textId="1D501C97" w:rsidR="160ACD8D" w:rsidRPr="00A125F5" w:rsidRDefault="160ACD8D" w:rsidP="46CC6591">
      <w:pPr>
        <w:rPr>
          <w:rFonts w:ascii="Arial" w:eastAsia="Arial" w:hAnsi="Arial" w:cs="Arial"/>
          <w:color w:val="000000" w:themeColor="text1"/>
        </w:rPr>
      </w:pPr>
      <w:r w:rsidRPr="00A125F5">
        <w:rPr>
          <w:rStyle w:val="Textennegreta"/>
          <w:rFonts w:ascii="Arial" w:eastAsia="Arial" w:hAnsi="Arial" w:cs="Arial"/>
          <w:color w:val="000000" w:themeColor="text1"/>
        </w:rPr>
        <w:t xml:space="preserve">Article 19. L'orientació educativa i la perspectiva de gènere i </w:t>
      </w:r>
      <w:r w:rsidR="4969D995" w:rsidRPr="00A125F5">
        <w:rPr>
          <w:rStyle w:val="Textennegreta"/>
          <w:rFonts w:ascii="Arial" w:eastAsia="Arial" w:hAnsi="Arial" w:cs="Arial"/>
          <w:color w:val="000000" w:themeColor="text1"/>
        </w:rPr>
        <w:t xml:space="preserve">la </w:t>
      </w:r>
      <w:r w:rsidRPr="00A125F5">
        <w:rPr>
          <w:rStyle w:val="Textennegreta"/>
          <w:rFonts w:ascii="Arial" w:eastAsia="Arial" w:hAnsi="Arial" w:cs="Arial"/>
          <w:color w:val="000000" w:themeColor="text1"/>
        </w:rPr>
        <w:t xml:space="preserve">perspectiva </w:t>
      </w:r>
      <w:proofErr w:type="spellStart"/>
      <w:r w:rsidRPr="00A125F5">
        <w:rPr>
          <w:rStyle w:val="Textennegreta"/>
          <w:rFonts w:ascii="Arial" w:eastAsia="Arial" w:hAnsi="Arial" w:cs="Arial"/>
          <w:color w:val="000000" w:themeColor="text1"/>
        </w:rPr>
        <w:t>interseccional</w:t>
      </w:r>
      <w:proofErr w:type="spellEnd"/>
    </w:p>
    <w:p w14:paraId="4F3C815D" w14:textId="27A3D8B4" w:rsidR="160ACD8D" w:rsidRDefault="160ACD8D" w:rsidP="19696E82">
      <w:pPr>
        <w:spacing w:after="0" w:line="240" w:lineRule="auto"/>
        <w:rPr>
          <w:rFonts w:ascii="Arial" w:eastAsia="Arial" w:hAnsi="Arial" w:cs="Arial"/>
          <w:lang w:eastAsia="ca-ES"/>
        </w:rPr>
      </w:pPr>
      <w:r w:rsidRPr="00A125F5">
        <w:rPr>
          <w:rFonts w:ascii="Arial" w:eastAsia="Arial" w:hAnsi="Arial" w:cs="Arial"/>
          <w:lang w:eastAsia="ca-ES"/>
        </w:rPr>
        <w:t>L’orientació educativa ha de prestar atenció a la diversitat</w:t>
      </w:r>
      <w:r w:rsidR="3243029E" w:rsidRPr="00A125F5">
        <w:rPr>
          <w:rFonts w:ascii="Arial" w:eastAsia="Arial" w:hAnsi="Arial" w:cs="Arial"/>
          <w:lang w:eastAsia="ca-ES"/>
        </w:rPr>
        <w:t xml:space="preserve"> </w:t>
      </w:r>
      <w:r w:rsidRPr="00A125F5">
        <w:rPr>
          <w:rFonts w:ascii="Arial" w:eastAsia="Arial" w:hAnsi="Arial" w:cs="Arial"/>
          <w:lang w:eastAsia="ca-ES"/>
        </w:rPr>
        <w:t xml:space="preserve">i a les diferències en les experiències, els interessos, les expectatives, les actituds i els comportaments </w:t>
      </w:r>
      <w:r w:rsidR="19A515E0" w:rsidRPr="00A125F5">
        <w:rPr>
          <w:rFonts w:ascii="Arial" w:eastAsia="Arial" w:hAnsi="Arial" w:cs="Arial"/>
          <w:lang w:eastAsia="ca-ES"/>
        </w:rPr>
        <w:t>dels alumnes,</w:t>
      </w:r>
      <w:r w:rsidRPr="00A125F5">
        <w:rPr>
          <w:rFonts w:ascii="Arial" w:eastAsia="Arial" w:hAnsi="Arial" w:cs="Arial"/>
          <w:lang w:eastAsia="ca-ES"/>
        </w:rPr>
        <w:t xml:space="preserve"> així com identificar les causes i les conseqüències de la desigualtat de gènere, per poder combatre-la. </w:t>
      </w:r>
    </w:p>
    <w:p w14:paraId="53BD4323" w14:textId="77777777" w:rsidR="007D7FEA" w:rsidRPr="00A125F5" w:rsidRDefault="007D7FEA" w:rsidP="19696E82">
      <w:pPr>
        <w:spacing w:after="0" w:line="240" w:lineRule="auto"/>
        <w:rPr>
          <w:rFonts w:ascii="Arial" w:eastAsia="Arial" w:hAnsi="Arial" w:cs="Arial"/>
          <w:lang w:eastAsia="ca-ES"/>
        </w:rPr>
      </w:pPr>
    </w:p>
    <w:p w14:paraId="0D42E824" w14:textId="1C384F3F" w:rsidR="007D7FEA" w:rsidRDefault="160ACD8D" w:rsidP="19696E82">
      <w:pPr>
        <w:spacing w:after="0" w:line="240" w:lineRule="auto"/>
        <w:rPr>
          <w:rFonts w:ascii="Arial" w:eastAsia="Arial" w:hAnsi="Arial" w:cs="Arial"/>
          <w:lang w:eastAsia="ca-ES"/>
        </w:rPr>
      </w:pPr>
      <w:r w:rsidRPr="00A125F5">
        <w:rPr>
          <w:rFonts w:ascii="Arial" w:eastAsia="Arial" w:hAnsi="Arial" w:cs="Arial"/>
          <w:lang w:eastAsia="ca-ES"/>
        </w:rPr>
        <w:t xml:space="preserve">En l’orientació </w:t>
      </w:r>
      <w:r w:rsidR="003A7213">
        <w:rPr>
          <w:rFonts w:ascii="Arial" w:eastAsia="Arial" w:hAnsi="Arial" w:cs="Arial"/>
          <w:lang w:eastAsia="ca-ES"/>
        </w:rPr>
        <w:t>ha</w:t>
      </w:r>
      <w:r w:rsidRPr="00A125F5">
        <w:rPr>
          <w:rFonts w:ascii="Arial" w:eastAsia="Arial" w:hAnsi="Arial" w:cs="Arial"/>
          <w:lang w:eastAsia="ca-ES"/>
        </w:rPr>
        <w:t xml:space="preserve"> d’incidir en la prevenció i detecció de situacions d’abús de poder i de violència. Cal tenir en compte el procés de socialització del gènere en l’ús dels espais de paraula a classe, espais d’esbarjo, entre altres.</w:t>
      </w:r>
    </w:p>
    <w:p w14:paraId="0D9BA9C1" w14:textId="26E729FF" w:rsidR="160ACD8D" w:rsidRPr="00A125F5" w:rsidRDefault="160ACD8D" w:rsidP="19696E82">
      <w:pPr>
        <w:spacing w:after="0" w:line="240" w:lineRule="auto"/>
        <w:rPr>
          <w:rFonts w:ascii="Arial" w:eastAsia="Arial" w:hAnsi="Arial" w:cs="Arial"/>
          <w:lang w:eastAsia="ca-ES"/>
        </w:rPr>
      </w:pPr>
      <w:r w:rsidRPr="00A125F5">
        <w:rPr>
          <w:rFonts w:ascii="Arial" w:eastAsia="Arial" w:hAnsi="Arial" w:cs="Arial"/>
          <w:lang w:eastAsia="ca-ES"/>
        </w:rPr>
        <w:t xml:space="preserve"> </w:t>
      </w:r>
    </w:p>
    <w:p w14:paraId="0FD1235A" w14:textId="3744E8E6" w:rsidR="160ACD8D" w:rsidRPr="00A125F5" w:rsidRDefault="160ACD8D" w:rsidP="19696E82">
      <w:pPr>
        <w:spacing w:after="0" w:line="240" w:lineRule="auto"/>
        <w:rPr>
          <w:rFonts w:ascii="Arial" w:eastAsia="Arial" w:hAnsi="Arial" w:cs="Arial"/>
          <w:lang w:eastAsia="ca-ES"/>
        </w:rPr>
      </w:pPr>
      <w:r w:rsidRPr="00A125F5">
        <w:rPr>
          <w:rFonts w:ascii="Arial" w:eastAsia="Arial" w:hAnsi="Arial" w:cs="Arial"/>
          <w:lang w:eastAsia="ca-ES"/>
        </w:rPr>
        <w:t xml:space="preserve">L’orientació educativa ha de tenir en compte com la </w:t>
      </w:r>
      <w:proofErr w:type="spellStart"/>
      <w:r w:rsidRPr="00A125F5">
        <w:rPr>
          <w:rFonts w:ascii="Arial" w:eastAsia="Arial" w:hAnsi="Arial" w:cs="Arial"/>
          <w:lang w:eastAsia="ca-ES"/>
        </w:rPr>
        <w:t>interactuació</w:t>
      </w:r>
      <w:proofErr w:type="spellEnd"/>
      <w:r w:rsidRPr="00A125F5">
        <w:rPr>
          <w:rFonts w:ascii="Arial" w:eastAsia="Arial" w:hAnsi="Arial" w:cs="Arial"/>
          <w:lang w:eastAsia="ca-ES"/>
        </w:rPr>
        <w:t xml:space="preserve"> dels diferents sistemes de dominació i privilegi social com són el gènere, </w:t>
      </w:r>
      <w:r w:rsidR="007D7FEA">
        <w:rPr>
          <w:rFonts w:ascii="Arial" w:eastAsia="Arial" w:hAnsi="Arial" w:cs="Arial"/>
          <w:lang w:eastAsia="ca-ES"/>
        </w:rPr>
        <w:t>l’</w:t>
      </w:r>
      <w:r w:rsidRPr="00A125F5">
        <w:rPr>
          <w:rFonts w:ascii="Arial" w:eastAsia="Arial" w:hAnsi="Arial" w:cs="Arial"/>
          <w:lang w:eastAsia="ca-ES"/>
        </w:rPr>
        <w:t xml:space="preserve">edat, la preferència del desig, la capacitat, l’origen i/o cultura, </w:t>
      </w:r>
      <w:r w:rsidR="007D7FEA">
        <w:rPr>
          <w:rFonts w:ascii="Arial" w:eastAsia="Arial" w:hAnsi="Arial" w:cs="Arial"/>
          <w:lang w:eastAsia="ca-ES"/>
        </w:rPr>
        <w:t xml:space="preserve">la </w:t>
      </w:r>
      <w:r w:rsidRPr="00A125F5">
        <w:rPr>
          <w:rFonts w:ascii="Arial" w:eastAsia="Arial" w:hAnsi="Arial" w:cs="Arial"/>
          <w:lang w:eastAsia="ca-ES"/>
        </w:rPr>
        <w:t xml:space="preserve">classe social, entre d’altres, </w:t>
      </w:r>
      <w:r w:rsidR="007D7FEA" w:rsidRPr="00A125F5">
        <w:rPr>
          <w:rFonts w:ascii="Arial" w:eastAsia="Arial" w:hAnsi="Arial" w:cs="Arial"/>
          <w:lang w:eastAsia="ca-ES"/>
        </w:rPr>
        <w:t>po</w:t>
      </w:r>
      <w:r w:rsidR="007D7FEA">
        <w:rPr>
          <w:rFonts w:ascii="Arial" w:eastAsia="Arial" w:hAnsi="Arial" w:cs="Arial"/>
          <w:lang w:eastAsia="ca-ES"/>
        </w:rPr>
        <w:t>t</w:t>
      </w:r>
      <w:r w:rsidR="007D7FEA" w:rsidRPr="00A125F5">
        <w:rPr>
          <w:rFonts w:ascii="Arial" w:eastAsia="Arial" w:hAnsi="Arial" w:cs="Arial"/>
          <w:lang w:eastAsia="ca-ES"/>
        </w:rPr>
        <w:t xml:space="preserve"> </w:t>
      </w:r>
      <w:r w:rsidRPr="00A125F5">
        <w:rPr>
          <w:rFonts w:ascii="Arial" w:eastAsia="Arial" w:hAnsi="Arial" w:cs="Arial"/>
          <w:lang w:eastAsia="ca-ES"/>
        </w:rPr>
        <w:t>provocar discriminacions específiques i</w:t>
      </w:r>
      <w:r w:rsidR="007D7FEA">
        <w:rPr>
          <w:rFonts w:ascii="Arial" w:eastAsia="Arial" w:hAnsi="Arial" w:cs="Arial"/>
          <w:lang w:eastAsia="ca-ES"/>
        </w:rPr>
        <w:t>,</w:t>
      </w:r>
      <w:r w:rsidRPr="00A125F5">
        <w:rPr>
          <w:rFonts w:ascii="Arial" w:eastAsia="Arial" w:hAnsi="Arial" w:cs="Arial"/>
          <w:lang w:eastAsia="ca-ES"/>
        </w:rPr>
        <w:t xml:space="preserve"> en conseqüència</w:t>
      </w:r>
      <w:r w:rsidR="007D7FEA">
        <w:rPr>
          <w:rFonts w:ascii="Arial" w:eastAsia="Arial" w:hAnsi="Arial" w:cs="Arial"/>
          <w:lang w:eastAsia="ca-ES"/>
        </w:rPr>
        <w:t>,</w:t>
      </w:r>
      <w:r w:rsidRPr="00A125F5">
        <w:rPr>
          <w:rFonts w:ascii="Arial" w:eastAsia="Arial" w:hAnsi="Arial" w:cs="Arial"/>
          <w:lang w:eastAsia="ca-ES"/>
        </w:rPr>
        <w:t xml:space="preserve"> desigualtats socials. </w:t>
      </w:r>
    </w:p>
    <w:p w14:paraId="56260D3E" w14:textId="59A1184F" w:rsidR="160ACD8D" w:rsidRPr="00A125F5" w:rsidRDefault="003A7213" w:rsidP="19696E82">
      <w:pPr>
        <w:spacing w:after="0" w:line="240" w:lineRule="auto"/>
        <w:rPr>
          <w:rFonts w:ascii="Arial" w:eastAsia="Arial" w:hAnsi="Arial" w:cs="Arial"/>
          <w:lang w:eastAsia="ca-ES"/>
        </w:rPr>
      </w:pPr>
      <w:r>
        <w:rPr>
          <w:rFonts w:ascii="Arial" w:eastAsia="Arial" w:hAnsi="Arial" w:cs="Arial"/>
          <w:lang w:eastAsia="ca-ES"/>
        </w:rPr>
        <w:t>L’orientació</w:t>
      </w:r>
      <w:r w:rsidR="160ACD8D" w:rsidRPr="00A125F5">
        <w:rPr>
          <w:rFonts w:ascii="Arial" w:eastAsia="Arial" w:hAnsi="Arial" w:cs="Arial"/>
          <w:lang w:eastAsia="ca-ES"/>
        </w:rPr>
        <w:t xml:space="preserve"> </w:t>
      </w:r>
      <w:r>
        <w:rPr>
          <w:rFonts w:ascii="Arial" w:eastAsia="Arial" w:hAnsi="Arial" w:cs="Arial"/>
          <w:lang w:eastAsia="ca-ES"/>
        </w:rPr>
        <w:t>ha</w:t>
      </w:r>
      <w:r w:rsidR="160ACD8D" w:rsidRPr="00A125F5">
        <w:rPr>
          <w:rFonts w:ascii="Arial" w:eastAsia="Arial" w:hAnsi="Arial" w:cs="Arial"/>
          <w:lang w:eastAsia="ca-ES"/>
        </w:rPr>
        <w:t xml:space="preserve"> d’incidir en la promoció d’activitats inclusives </w:t>
      </w:r>
      <w:r w:rsidR="3A52A347" w:rsidRPr="00A125F5">
        <w:rPr>
          <w:rFonts w:ascii="Arial" w:eastAsia="Arial" w:hAnsi="Arial" w:cs="Arial"/>
          <w:lang w:eastAsia="ca-ES"/>
        </w:rPr>
        <w:t xml:space="preserve">i accessibles </w:t>
      </w:r>
      <w:r w:rsidR="160ACD8D" w:rsidRPr="00A125F5">
        <w:rPr>
          <w:rFonts w:ascii="Arial" w:eastAsia="Arial" w:hAnsi="Arial" w:cs="Arial"/>
          <w:lang w:eastAsia="ca-ES"/>
        </w:rPr>
        <w:t>per a tot l’alumnat.</w:t>
      </w:r>
    </w:p>
    <w:p w14:paraId="1095E915" w14:textId="181D1B46" w:rsidR="19696E82" w:rsidRPr="00A125F5" w:rsidRDefault="19696E82" w:rsidP="19696E82">
      <w:pPr>
        <w:spacing w:after="0" w:line="240" w:lineRule="auto"/>
        <w:rPr>
          <w:rFonts w:ascii="Arial" w:eastAsia="Arial" w:hAnsi="Arial" w:cs="Arial"/>
          <w:lang w:eastAsia="ca-ES"/>
        </w:rPr>
      </w:pPr>
    </w:p>
    <w:p w14:paraId="31DAB8A6" w14:textId="5800C5E8" w:rsidR="0B02C957" w:rsidRPr="00EC7613" w:rsidRDefault="0B02C957" w:rsidP="0B02C957">
      <w:pPr>
        <w:spacing w:after="0" w:line="240" w:lineRule="auto"/>
        <w:rPr>
          <w:rFonts w:ascii="Arial" w:eastAsiaTheme="minorEastAsia" w:hAnsi="Arial" w:cs="Arial"/>
          <w:lang w:eastAsia="ca-ES"/>
        </w:rPr>
      </w:pPr>
    </w:p>
    <w:p w14:paraId="62B5D581" w14:textId="10DDD336" w:rsidR="00785105" w:rsidRPr="00A125F5" w:rsidRDefault="00785105" w:rsidP="0B02C957">
      <w:pPr>
        <w:spacing w:after="0" w:line="240" w:lineRule="auto"/>
        <w:rPr>
          <w:rFonts w:ascii="Arial" w:eastAsia="Arial" w:hAnsi="Arial" w:cs="Arial"/>
          <w:b/>
          <w:bCs/>
          <w:lang w:eastAsia="ca-ES"/>
        </w:rPr>
      </w:pPr>
      <w:r w:rsidRPr="00A125F5">
        <w:rPr>
          <w:rFonts w:ascii="Arial" w:eastAsia="Arial" w:hAnsi="Arial" w:cs="Arial"/>
          <w:b/>
          <w:bCs/>
          <w:lang w:eastAsia="ca-ES"/>
        </w:rPr>
        <w:t xml:space="preserve">Article </w:t>
      </w:r>
      <w:r w:rsidR="6FF01F07" w:rsidRPr="00A125F5">
        <w:rPr>
          <w:rFonts w:ascii="Arial" w:eastAsia="Arial" w:hAnsi="Arial" w:cs="Arial"/>
          <w:b/>
          <w:bCs/>
          <w:lang w:eastAsia="ca-ES"/>
        </w:rPr>
        <w:t>20.</w:t>
      </w:r>
      <w:r w:rsidRPr="00A125F5">
        <w:rPr>
          <w:rFonts w:ascii="Arial" w:eastAsia="Arial" w:hAnsi="Arial" w:cs="Arial"/>
          <w:b/>
          <w:bCs/>
          <w:lang w:eastAsia="ca-ES"/>
        </w:rPr>
        <w:t xml:space="preserve"> L’orientació verda  </w:t>
      </w:r>
    </w:p>
    <w:p w14:paraId="74CC8E6D" w14:textId="535368F8" w:rsidR="00785105" w:rsidRPr="00EC7613" w:rsidRDefault="00B92DBF" w:rsidP="0B02C957">
      <w:pPr>
        <w:spacing w:after="0" w:line="240" w:lineRule="auto"/>
        <w:textAlignment w:val="baseline"/>
        <w:rPr>
          <w:rFonts w:ascii="Arial" w:eastAsia="Arial" w:hAnsi="Arial" w:cs="Arial"/>
          <w:kern w:val="0"/>
          <w:lang w:eastAsia="ca-ES"/>
          <w14:ligatures w14:val="none"/>
        </w:rPr>
      </w:pPr>
      <w:r>
        <w:rPr>
          <w:rFonts w:ascii="Arial" w:eastAsia="Arial" w:hAnsi="Arial" w:cs="Arial"/>
          <w:kern w:val="0"/>
          <w:lang w:eastAsia="ca-ES"/>
          <w14:ligatures w14:val="none"/>
        </w:rPr>
        <w:t xml:space="preserve">- </w:t>
      </w:r>
      <w:r w:rsidR="00785105" w:rsidRPr="00A125F5">
        <w:rPr>
          <w:rFonts w:ascii="Arial" w:eastAsia="Arial" w:hAnsi="Arial" w:cs="Arial"/>
          <w:kern w:val="0"/>
          <w:lang w:eastAsia="ca-ES"/>
          <w14:ligatures w14:val="none"/>
        </w:rPr>
        <w:t xml:space="preserve">L’orientació ha de considerar en el seu desenvolupament l’impacte de l’emergència climàtica en el present i futur dels alumnes. Aquest enfocament ha de fer conscients </w:t>
      </w:r>
      <w:r w:rsidR="004D18D5">
        <w:rPr>
          <w:rFonts w:ascii="Arial" w:eastAsia="Arial" w:hAnsi="Arial" w:cs="Arial"/>
          <w:kern w:val="0"/>
          <w:lang w:eastAsia="ca-ES"/>
          <w14:ligatures w14:val="none"/>
        </w:rPr>
        <w:t>e</w:t>
      </w:r>
      <w:r w:rsidR="00785105" w:rsidRPr="00A125F5">
        <w:rPr>
          <w:rFonts w:ascii="Arial" w:eastAsia="Arial" w:hAnsi="Arial" w:cs="Arial"/>
          <w:kern w:val="0"/>
          <w:lang w:eastAsia="ca-ES"/>
          <w14:ligatures w14:val="none"/>
        </w:rPr>
        <w:t>ls professionals de l’educació</w:t>
      </w:r>
      <w:r w:rsidR="004D18D5">
        <w:rPr>
          <w:rFonts w:ascii="Arial" w:eastAsia="Arial" w:hAnsi="Arial" w:cs="Arial"/>
          <w:kern w:val="0"/>
          <w:lang w:eastAsia="ca-ES"/>
          <w14:ligatures w14:val="none"/>
        </w:rPr>
        <w:t>,</w:t>
      </w:r>
      <w:r w:rsidR="00785105" w:rsidRPr="00A125F5">
        <w:rPr>
          <w:rFonts w:ascii="Arial" w:eastAsia="Arial" w:hAnsi="Arial" w:cs="Arial"/>
          <w:kern w:val="0"/>
          <w:lang w:eastAsia="ca-ES"/>
          <w14:ligatures w14:val="none"/>
        </w:rPr>
        <w:t xml:space="preserve"> en primera instància</w:t>
      </w:r>
      <w:r w:rsidR="004D18D5">
        <w:rPr>
          <w:rFonts w:ascii="Arial" w:eastAsia="Arial" w:hAnsi="Arial" w:cs="Arial"/>
          <w:kern w:val="0"/>
          <w:lang w:eastAsia="ca-ES"/>
          <w14:ligatures w14:val="none"/>
        </w:rPr>
        <w:t>,</w:t>
      </w:r>
      <w:r w:rsidR="00785105" w:rsidRPr="00A125F5">
        <w:rPr>
          <w:rFonts w:ascii="Arial" w:eastAsia="Arial" w:hAnsi="Arial" w:cs="Arial"/>
          <w:kern w:val="0"/>
          <w:lang w:eastAsia="ca-ES"/>
          <w14:ligatures w14:val="none"/>
        </w:rPr>
        <w:t xml:space="preserve"> i a l’alumnat dels efectes que l’emergència climàtica ja té en les seves vides com també les implicacions de les seves decisions i del seu projecte personal en el context actual.   </w:t>
      </w:r>
    </w:p>
    <w:p w14:paraId="41B2C8E4" w14:textId="41EECA36" w:rsidR="2681BDE5"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2681BDE5" w:rsidRPr="00A125F5">
        <w:rPr>
          <w:rFonts w:ascii="Arial" w:eastAsia="Arial" w:hAnsi="Arial" w:cs="Arial"/>
          <w:lang w:eastAsia="ca-ES"/>
        </w:rPr>
        <w:t>Els àmbits personal i social de l’orientació han d’abordar els comportaments personals i socials en l’abordatge de l’emergència, en la importància de les mesures que cada persona i que cada col·lectiu i comunitat pot adoptar, en el seu comportament personal, cívic comunitari i ciutadà.  </w:t>
      </w:r>
    </w:p>
    <w:p w14:paraId="54E339DF" w14:textId="2D4BBA9B" w:rsidR="2442E822"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2442E822" w:rsidRPr="00A125F5">
        <w:rPr>
          <w:rFonts w:ascii="Arial" w:eastAsia="Arial" w:hAnsi="Arial" w:cs="Arial"/>
          <w:lang w:eastAsia="ca-ES"/>
        </w:rPr>
        <w:t>En l'àmbit acadèmic, l’orientació ha de relacionar els diferents continguts i activitats de cada àrea amb la millor anàlisi i comprensió del fenomen, de les seves causes i de les actuacions que cal emprendre per afrontar</w:t>
      </w:r>
      <w:r w:rsidR="004D18D5">
        <w:rPr>
          <w:rFonts w:ascii="Arial" w:eastAsia="Arial" w:hAnsi="Arial" w:cs="Arial"/>
          <w:lang w:eastAsia="ca-ES"/>
        </w:rPr>
        <w:t>-l</w:t>
      </w:r>
      <w:r w:rsidR="2442E822" w:rsidRPr="00A125F5">
        <w:rPr>
          <w:rFonts w:ascii="Arial" w:eastAsia="Arial" w:hAnsi="Arial" w:cs="Arial"/>
          <w:lang w:eastAsia="ca-ES"/>
        </w:rPr>
        <w:t xml:space="preserve">o amb criteris científics.   </w:t>
      </w:r>
    </w:p>
    <w:p w14:paraId="0A70AAD3" w14:textId="4D42A7CC" w:rsidR="2442E822"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2442E822" w:rsidRPr="00A125F5">
        <w:rPr>
          <w:rFonts w:ascii="Arial" w:eastAsia="Arial" w:hAnsi="Arial" w:cs="Arial"/>
          <w:lang w:eastAsia="ca-ES"/>
        </w:rPr>
        <w:t>En l'àmbit professional l’enfocament d’orientació verda ha de considerar</w:t>
      </w:r>
      <w:r w:rsidR="004D18D5">
        <w:rPr>
          <w:rFonts w:ascii="Arial" w:eastAsia="Arial" w:hAnsi="Arial" w:cs="Arial"/>
          <w:lang w:eastAsia="ca-ES"/>
        </w:rPr>
        <w:t>,</w:t>
      </w:r>
      <w:r w:rsidR="2442E822" w:rsidRPr="00A125F5">
        <w:rPr>
          <w:rFonts w:ascii="Arial" w:eastAsia="Arial" w:hAnsi="Arial" w:cs="Arial"/>
          <w:lang w:eastAsia="ca-ES"/>
        </w:rPr>
        <w:t xml:space="preserve"> d’una banda</w:t>
      </w:r>
      <w:r w:rsidR="004D18D5">
        <w:rPr>
          <w:rFonts w:ascii="Arial" w:eastAsia="Arial" w:hAnsi="Arial" w:cs="Arial"/>
          <w:lang w:eastAsia="ca-ES"/>
        </w:rPr>
        <w:t>,</w:t>
      </w:r>
      <w:r w:rsidR="2442E822" w:rsidRPr="00A125F5">
        <w:rPr>
          <w:rFonts w:ascii="Arial" w:eastAsia="Arial" w:hAnsi="Arial" w:cs="Arial"/>
          <w:lang w:eastAsia="ca-ES"/>
        </w:rPr>
        <w:t xml:space="preserve"> els condicionants i els efectes de les decisions vocacionals en clau climàtica i també el suport a les decisions capdavanteres i </w:t>
      </w:r>
      <w:proofErr w:type="spellStart"/>
      <w:r w:rsidR="2442E822" w:rsidRPr="00A125F5">
        <w:rPr>
          <w:rFonts w:ascii="Arial" w:eastAsia="Arial" w:hAnsi="Arial" w:cs="Arial"/>
          <w:lang w:eastAsia="ca-ES"/>
        </w:rPr>
        <w:t>novedoses</w:t>
      </w:r>
      <w:proofErr w:type="spellEnd"/>
      <w:r w:rsidR="2442E822" w:rsidRPr="00A125F5">
        <w:rPr>
          <w:rFonts w:ascii="Arial" w:eastAsia="Arial" w:hAnsi="Arial" w:cs="Arial"/>
          <w:lang w:eastAsia="ca-ES"/>
        </w:rPr>
        <w:t xml:space="preserve"> que alguns alumnes facin en àmbits nous i innovadors en els quals obriran camí. </w:t>
      </w:r>
    </w:p>
    <w:p w14:paraId="773F2944" w14:textId="77777777" w:rsidR="00785105" w:rsidRPr="00A125F5" w:rsidRDefault="00785105" w:rsidP="0B02C957">
      <w:pPr>
        <w:spacing w:after="0" w:line="240" w:lineRule="auto"/>
        <w:rPr>
          <w:rFonts w:ascii="Arial" w:eastAsia="Arial" w:hAnsi="Arial" w:cs="Arial"/>
          <w:lang w:eastAsia="ca-ES"/>
        </w:rPr>
      </w:pPr>
      <w:r w:rsidRPr="00A125F5">
        <w:rPr>
          <w:rFonts w:ascii="Arial" w:eastAsia="Arial" w:hAnsi="Arial" w:cs="Arial"/>
          <w:lang w:eastAsia="ca-ES"/>
        </w:rPr>
        <w:t>  </w:t>
      </w:r>
    </w:p>
    <w:p w14:paraId="4D1F0D70" w14:textId="112C0EA2" w:rsidR="00785105" w:rsidRPr="00EC7613" w:rsidRDefault="00785105" w:rsidP="0B02C957">
      <w:pPr>
        <w:spacing w:after="0" w:line="240" w:lineRule="auto"/>
        <w:textAlignment w:val="baseline"/>
        <w:rPr>
          <w:rFonts w:ascii="Arial" w:eastAsia="Arial" w:hAnsi="Arial" w:cs="Arial"/>
          <w:b/>
          <w:bCs/>
          <w:kern w:val="0"/>
          <w:lang w:eastAsia="ca-ES"/>
          <w14:ligatures w14:val="none"/>
        </w:rPr>
      </w:pPr>
      <w:r w:rsidRPr="00A125F5">
        <w:rPr>
          <w:rFonts w:ascii="Arial" w:eastAsia="Arial" w:hAnsi="Arial" w:cs="Arial"/>
          <w:b/>
          <w:bCs/>
          <w:kern w:val="0"/>
          <w:lang w:eastAsia="ca-ES"/>
          <w14:ligatures w14:val="none"/>
        </w:rPr>
        <w:t>Capítol VI. L’articulació de l’orientació al sistema educatiu</w:t>
      </w:r>
    </w:p>
    <w:p w14:paraId="3B5365B8" w14:textId="77777777" w:rsidR="00785105" w:rsidRPr="00EC7613" w:rsidRDefault="00785105" w:rsidP="0B02C957">
      <w:pPr>
        <w:spacing w:after="0" w:line="240" w:lineRule="auto"/>
        <w:textAlignment w:val="baseline"/>
        <w:rPr>
          <w:rFonts w:ascii="Arial" w:eastAsia="Arial" w:hAnsi="Arial" w:cs="Arial"/>
          <w:b/>
          <w:bCs/>
          <w:kern w:val="0"/>
          <w:lang w:eastAsia="ca-ES"/>
          <w14:ligatures w14:val="none"/>
        </w:rPr>
      </w:pPr>
      <w:r w:rsidRPr="00A125F5">
        <w:rPr>
          <w:rFonts w:ascii="Arial" w:eastAsia="Arial" w:hAnsi="Arial" w:cs="Arial"/>
          <w:b/>
          <w:bCs/>
          <w:kern w:val="0"/>
          <w:lang w:eastAsia="ca-ES"/>
          <w14:ligatures w14:val="none"/>
        </w:rPr>
        <w:t> </w:t>
      </w:r>
    </w:p>
    <w:p w14:paraId="09720A21" w14:textId="06C96CDD" w:rsidR="00785105" w:rsidRPr="00EC7613" w:rsidRDefault="00785105" w:rsidP="0B02C957">
      <w:pPr>
        <w:spacing w:after="0" w:line="240" w:lineRule="auto"/>
        <w:textAlignment w:val="baseline"/>
        <w:rPr>
          <w:rFonts w:ascii="Arial" w:eastAsia="Arial" w:hAnsi="Arial" w:cs="Arial"/>
          <w:b/>
          <w:bCs/>
          <w:kern w:val="0"/>
          <w:lang w:eastAsia="ca-ES"/>
          <w14:ligatures w14:val="none"/>
        </w:rPr>
      </w:pPr>
      <w:r w:rsidRPr="00A125F5">
        <w:rPr>
          <w:rFonts w:ascii="Arial" w:eastAsia="Arial" w:hAnsi="Arial" w:cs="Arial"/>
          <w:b/>
          <w:bCs/>
          <w:kern w:val="0"/>
          <w:lang w:eastAsia="ca-ES"/>
          <w14:ligatures w14:val="none"/>
        </w:rPr>
        <w:t xml:space="preserve">Article </w:t>
      </w:r>
      <w:r w:rsidR="7A0295B1" w:rsidRPr="00A125F5">
        <w:rPr>
          <w:rFonts w:ascii="Arial" w:eastAsia="Arial" w:hAnsi="Arial" w:cs="Arial"/>
          <w:b/>
          <w:bCs/>
          <w:kern w:val="0"/>
          <w:lang w:eastAsia="ca-ES"/>
          <w14:ligatures w14:val="none"/>
        </w:rPr>
        <w:t>2</w:t>
      </w:r>
      <w:r w:rsidR="6B7BE808" w:rsidRPr="00A125F5">
        <w:rPr>
          <w:rFonts w:ascii="Arial" w:eastAsia="Arial" w:hAnsi="Arial" w:cs="Arial"/>
          <w:b/>
          <w:bCs/>
          <w:kern w:val="0"/>
          <w:lang w:eastAsia="ca-ES"/>
          <w14:ligatures w14:val="none"/>
        </w:rPr>
        <w:t>1</w:t>
      </w:r>
      <w:r w:rsidRPr="00A125F5">
        <w:rPr>
          <w:rFonts w:ascii="Arial" w:eastAsia="Arial" w:hAnsi="Arial" w:cs="Arial"/>
          <w:b/>
          <w:bCs/>
          <w:kern w:val="0"/>
          <w:lang w:eastAsia="ca-ES"/>
          <w14:ligatures w14:val="none"/>
        </w:rPr>
        <w:t>. El centre orientador  </w:t>
      </w:r>
    </w:p>
    <w:p w14:paraId="76FB55FF" w14:textId="623A284D"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Els centres educatius esdevenen centres orientadors quan ofereixen una proposta coordinada i articulada de les accions d’orientació que es distribueixen al llarg de tot el període formatiu, incloent activitats i estratègies integrades en els processos d’ensenyament i aprenentatge que es complementen amb altres accions continuades o puntuals i en col·laboració amb l’entorn.  </w:t>
      </w:r>
    </w:p>
    <w:p w14:paraId="231F18D1" w14:textId="173121DB"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 xml:space="preserve">Els centres educatius disposaran d’un </w:t>
      </w:r>
      <w:r w:rsidR="00CC11F0">
        <w:rPr>
          <w:rFonts w:ascii="Arial" w:eastAsia="Arial" w:hAnsi="Arial" w:cs="Arial"/>
          <w:lang w:eastAsia="ca-ES"/>
        </w:rPr>
        <w:t>p</w:t>
      </w:r>
      <w:r w:rsidR="00CC11F0" w:rsidRPr="00A125F5">
        <w:rPr>
          <w:rFonts w:ascii="Arial" w:eastAsia="Arial" w:hAnsi="Arial" w:cs="Arial"/>
          <w:lang w:eastAsia="ca-ES"/>
        </w:rPr>
        <w:t>la d’</w:t>
      </w:r>
      <w:r w:rsidR="00CC11F0">
        <w:rPr>
          <w:rFonts w:ascii="Arial" w:eastAsia="Arial" w:hAnsi="Arial" w:cs="Arial"/>
          <w:lang w:eastAsia="ca-ES"/>
        </w:rPr>
        <w:t>o</w:t>
      </w:r>
      <w:r w:rsidR="00CC11F0" w:rsidRPr="00A125F5">
        <w:rPr>
          <w:rFonts w:ascii="Arial" w:eastAsia="Arial" w:hAnsi="Arial" w:cs="Arial"/>
          <w:lang w:eastAsia="ca-ES"/>
        </w:rPr>
        <w:t xml:space="preserve">rientació </w:t>
      </w:r>
      <w:r w:rsidR="00CC11F0">
        <w:rPr>
          <w:rFonts w:ascii="Arial" w:eastAsia="Arial" w:hAnsi="Arial" w:cs="Arial"/>
          <w:lang w:eastAsia="ca-ES"/>
        </w:rPr>
        <w:t>e</w:t>
      </w:r>
      <w:r w:rsidR="00CC11F0" w:rsidRPr="00A125F5">
        <w:rPr>
          <w:rFonts w:ascii="Arial" w:eastAsia="Arial" w:hAnsi="Arial" w:cs="Arial"/>
          <w:lang w:eastAsia="ca-ES"/>
        </w:rPr>
        <w:t xml:space="preserve">ducativa </w:t>
      </w:r>
      <w:r w:rsidR="60D3DE1D" w:rsidRPr="00A125F5">
        <w:rPr>
          <w:rFonts w:ascii="Arial" w:eastAsia="Arial" w:hAnsi="Arial" w:cs="Arial"/>
          <w:lang w:eastAsia="ca-ES"/>
        </w:rPr>
        <w:t>en</w:t>
      </w:r>
      <w:r w:rsidR="00785105" w:rsidRPr="00A125F5">
        <w:rPr>
          <w:rFonts w:ascii="Arial" w:eastAsia="Arial" w:hAnsi="Arial" w:cs="Arial"/>
          <w:lang w:eastAsia="ca-ES"/>
        </w:rPr>
        <w:t xml:space="preserve"> el qu</w:t>
      </w:r>
      <w:r w:rsidR="00CC11F0">
        <w:rPr>
          <w:rFonts w:ascii="Arial" w:eastAsia="Arial" w:hAnsi="Arial" w:cs="Arial"/>
          <w:lang w:eastAsia="ca-ES"/>
        </w:rPr>
        <w:t>al</w:t>
      </w:r>
      <w:r w:rsidR="00785105" w:rsidRPr="00A125F5">
        <w:rPr>
          <w:rFonts w:ascii="Arial" w:eastAsia="Arial" w:hAnsi="Arial" w:cs="Arial"/>
          <w:lang w:eastAsia="ca-ES"/>
        </w:rPr>
        <w:t xml:space="preserve"> es concretaran les diferents accions orientadores, la seva distribució al llarg de tot el període formatiu i els rols i funcions de tot el personal que </w:t>
      </w:r>
      <w:r w:rsidR="007C28CC">
        <w:rPr>
          <w:rFonts w:ascii="Arial" w:eastAsia="Arial" w:hAnsi="Arial" w:cs="Arial"/>
          <w:lang w:eastAsia="ca-ES"/>
        </w:rPr>
        <w:t>hi</w:t>
      </w:r>
      <w:r w:rsidR="007C28CC" w:rsidRPr="00A125F5">
        <w:rPr>
          <w:rFonts w:ascii="Arial" w:eastAsia="Arial" w:hAnsi="Arial" w:cs="Arial"/>
          <w:lang w:eastAsia="ca-ES"/>
        </w:rPr>
        <w:t xml:space="preserve"> </w:t>
      </w:r>
      <w:r w:rsidR="007C28CC">
        <w:rPr>
          <w:rFonts w:ascii="Arial" w:eastAsia="Arial" w:hAnsi="Arial" w:cs="Arial"/>
          <w:lang w:eastAsia="ca-ES"/>
        </w:rPr>
        <w:t>participarà</w:t>
      </w:r>
      <w:r w:rsidR="61C83BE4" w:rsidRPr="00A125F5">
        <w:rPr>
          <w:rFonts w:ascii="Arial" w:eastAsia="Arial" w:hAnsi="Arial" w:cs="Arial"/>
          <w:lang w:eastAsia="ca-ES"/>
        </w:rPr>
        <w:t xml:space="preserve">, tal com especifica l’article 12 d’aquest </w:t>
      </w:r>
      <w:r w:rsidR="007C28CC">
        <w:rPr>
          <w:rFonts w:ascii="Arial" w:eastAsia="Arial" w:hAnsi="Arial" w:cs="Arial"/>
          <w:lang w:eastAsia="ca-ES"/>
        </w:rPr>
        <w:t>D</w:t>
      </w:r>
      <w:r w:rsidR="61C83BE4" w:rsidRPr="00A125F5">
        <w:rPr>
          <w:rFonts w:ascii="Arial" w:eastAsia="Arial" w:hAnsi="Arial" w:cs="Arial"/>
          <w:lang w:eastAsia="ca-ES"/>
        </w:rPr>
        <w:t>ecret.</w:t>
      </w:r>
    </w:p>
    <w:p w14:paraId="7B07C318" w14:textId="52EC7A04"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El professorat desenvoluparà progressivament, en el marc de la seva proposta d’ensenyament i aprenentatge, les estratègies i activitats que permetin integrar la seva funció orientadora.  </w:t>
      </w:r>
    </w:p>
    <w:p w14:paraId="73D46042" w14:textId="27D008A4"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 xml:space="preserve">El tutor </w:t>
      </w:r>
      <w:r w:rsidR="007C28CC">
        <w:rPr>
          <w:rFonts w:ascii="Arial" w:eastAsia="Arial" w:hAnsi="Arial" w:cs="Arial"/>
          <w:lang w:eastAsia="ca-ES"/>
        </w:rPr>
        <w:t xml:space="preserve">o tutora, </w:t>
      </w:r>
      <w:r w:rsidR="00785105" w:rsidRPr="00A125F5">
        <w:rPr>
          <w:rFonts w:ascii="Arial" w:eastAsia="Arial" w:hAnsi="Arial" w:cs="Arial"/>
          <w:lang w:eastAsia="ca-ES"/>
        </w:rPr>
        <w:t>igualment</w:t>
      </w:r>
      <w:r w:rsidR="007C28CC">
        <w:rPr>
          <w:rFonts w:ascii="Arial" w:eastAsia="Arial" w:hAnsi="Arial" w:cs="Arial"/>
          <w:lang w:eastAsia="ca-ES"/>
        </w:rPr>
        <w:t>,</w:t>
      </w:r>
      <w:r w:rsidR="00785105" w:rsidRPr="00A125F5">
        <w:rPr>
          <w:rFonts w:ascii="Arial" w:eastAsia="Arial" w:hAnsi="Arial" w:cs="Arial"/>
          <w:lang w:eastAsia="ca-ES"/>
        </w:rPr>
        <w:t xml:space="preserve"> desenvoluparà la seva proposta de tutoria en l’espai lectiu dedicat a aquesta tasca i també les actuacions de coordinació de l’equip docent en aquesta matèria.  </w:t>
      </w:r>
    </w:p>
    <w:p w14:paraId="357DBD96" w14:textId="72E84814"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5A3DB23C" w:rsidRPr="00A125F5">
        <w:rPr>
          <w:rFonts w:ascii="Arial" w:eastAsia="Arial" w:hAnsi="Arial" w:cs="Arial"/>
          <w:lang w:eastAsia="ca-ES"/>
        </w:rPr>
        <w:t xml:space="preserve">El professorat especialista en orientació, en els centres que en disposin, procurarà la coordinació del pla d’orientació al centre en connexió amb els serveis educatius i amb els agents del territori que hi col·laborin.  </w:t>
      </w:r>
      <w:r w:rsidR="00785105" w:rsidRPr="00A125F5">
        <w:rPr>
          <w:rFonts w:ascii="Arial" w:eastAsia="Arial" w:hAnsi="Arial" w:cs="Arial"/>
          <w:lang w:eastAsia="ca-ES"/>
        </w:rPr>
        <w:t> </w:t>
      </w:r>
    </w:p>
    <w:p w14:paraId="33DEF5D7" w14:textId="54221290"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Cada any el centre desenvoluparà processos de seguiment i avaluació encaminats a la millora progressiva del pla.   </w:t>
      </w:r>
    </w:p>
    <w:p w14:paraId="48DAD88C" w14:textId="77777777" w:rsidR="00785105" w:rsidRPr="00A125F5" w:rsidRDefault="00785105" w:rsidP="0B02C957">
      <w:pPr>
        <w:spacing w:after="0" w:line="240" w:lineRule="auto"/>
        <w:rPr>
          <w:rFonts w:ascii="Arial" w:eastAsia="Arial" w:hAnsi="Arial" w:cs="Arial"/>
          <w:lang w:eastAsia="ca-ES"/>
        </w:rPr>
      </w:pPr>
      <w:r w:rsidRPr="00A125F5">
        <w:rPr>
          <w:rFonts w:ascii="Arial" w:eastAsia="Arial" w:hAnsi="Arial" w:cs="Arial"/>
          <w:lang w:eastAsia="ca-ES"/>
        </w:rPr>
        <w:t>  </w:t>
      </w:r>
    </w:p>
    <w:p w14:paraId="0EB241FD" w14:textId="1CD0B20C" w:rsidR="00785105" w:rsidRPr="00EC7613" w:rsidRDefault="00785105" w:rsidP="0B02C957">
      <w:pPr>
        <w:spacing w:after="0" w:line="240" w:lineRule="auto"/>
        <w:textAlignment w:val="baseline"/>
        <w:rPr>
          <w:rFonts w:ascii="Arial" w:eastAsia="Arial" w:hAnsi="Arial" w:cs="Arial"/>
          <w:b/>
          <w:bCs/>
          <w:kern w:val="0"/>
          <w:lang w:eastAsia="ca-ES"/>
          <w14:ligatures w14:val="none"/>
        </w:rPr>
      </w:pPr>
      <w:r w:rsidRPr="00A125F5">
        <w:rPr>
          <w:rFonts w:ascii="Arial" w:eastAsia="Arial" w:hAnsi="Arial" w:cs="Arial"/>
          <w:b/>
          <w:bCs/>
          <w:kern w:val="0"/>
          <w:lang w:eastAsia="ca-ES"/>
          <w14:ligatures w14:val="none"/>
        </w:rPr>
        <w:t>Article 2</w:t>
      </w:r>
      <w:r w:rsidR="4725DC89" w:rsidRPr="00A125F5">
        <w:rPr>
          <w:rFonts w:ascii="Arial" w:eastAsia="Arial" w:hAnsi="Arial" w:cs="Arial"/>
          <w:b/>
          <w:bCs/>
          <w:kern w:val="0"/>
          <w:lang w:eastAsia="ca-ES"/>
          <w14:ligatures w14:val="none"/>
        </w:rPr>
        <w:t>2</w:t>
      </w:r>
      <w:r w:rsidRPr="00A125F5">
        <w:rPr>
          <w:rFonts w:ascii="Arial" w:eastAsia="Arial" w:hAnsi="Arial" w:cs="Arial"/>
          <w:b/>
          <w:bCs/>
          <w:kern w:val="0"/>
          <w:lang w:eastAsia="ca-ES"/>
          <w14:ligatures w14:val="none"/>
        </w:rPr>
        <w:t>. El treball en xarxa al territori  </w:t>
      </w:r>
    </w:p>
    <w:p w14:paraId="679A3331" w14:textId="3A2EFC59" w:rsidR="00785105" w:rsidRPr="00A125F5" w:rsidRDefault="00B92DBF" w:rsidP="19696E82">
      <w:pPr>
        <w:spacing w:after="0" w:line="240" w:lineRule="auto"/>
        <w:textAlignment w:val="baseline"/>
        <w:rPr>
          <w:rFonts w:ascii="Arial" w:eastAsia="Arial" w:hAnsi="Arial" w:cs="Arial"/>
          <w:lang w:eastAsia="ca-ES"/>
        </w:rPr>
      </w:pPr>
      <w:r>
        <w:rPr>
          <w:rFonts w:ascii="Arial" w:eastAsia="Arial" w:hAnsi="Arial" w:cs="Arial"/>
          <w:lang w:eastAsia="ca-ES"/>
        </w:rPr>
        <w:t xml:space="preserve">- </w:t>
      </w:r>
      <w:r w:rsidR="7F89E91D" w:rsidRPr="00A125F5">
        <w:rPr>
          <w:rFonts w:ascii="Arial" w:eastAsia="Arial" w:hAnsi="Arial" w:cs="Arial"/>
          <w:lang w:eastAsia="ca-ES"/>
        </w:rPr>
        <w:t xml:space="preserve"> El centre orientador treballarà de manera </w:t>
      </w:r>
      <w:proofErr w:type="spellStart"/>
      <w:r w:rsidR="7F89E91D" w:rsidRPr="00A125F5">
        <w:rPr>
          <w:rFonts w:ascii="Arial" w:eastAsia="Arial" w:hAnsi="Arial" w:cs="Arial"/>
          <w:lang w:eastAsia="ca-ES"/>
        </w:rPr>
        <w:t>col·laborativa</w:t>
      </w:r>
      <w:proofErr w:type="spellEnd"/>
      <w:r w:rsidR="7F89E91D" w:rsidRPr="00A125F5">
        <w:rPr>
          <w:rFonts w:ascii="Arial" w:eastAsia="Arial" w:hAnsi="Arial" w:cs="Arial"/>
          <w:lang w:eastAsia="ca-ES"/>
        </w:rPr>
        <w:t xml:space="preserve"> amb d’altres centres educatius, serveis educatius i amb altres agents orientadors presents al mateix territori per tal d’optimitzar i oferir un acompanyament i suport de qualitat als alumnes. </w:t>
      </w:r>
    </w:p>
    <w:p w14:paraId="21AAC60E" w14:textId="3793BA99" w:rsidR="00785105" w:rsidRPr="00EC7613" w:rsidRDefault="00B92DBF" w:rsidP="0B02C957">
      <w:pPr>
        <w:spacing w:after="0" w:line="240" w:lineRule="auto"/>
        <w:textAlignment w:val="baseline"/>
        <w:rPr>
          <w:rFonts w:ascii="Arial" w:eastAsia="Arial" w:hAnsi="Arial" w:cs="Arial"/>
          <w:kern w:val="0"/>
          <w:lang w:eastAsia="ca-ES"/>
          <w14:ligatures w14:val="none"/>
        </w:rPr>
      </w:pPr>
      <w:r>
        <w:rPr>
          <w:rFonts w:ascii="Arial" w:eastAsia="Arial" w:hAnsi="Arial" w:cs="Arial"/>
          <w:kern w:val="0"/>
          <w:lang w:eastAsia="ca-ES"/>
          <w14:ligatures w14:val="none"/>
        </w:rPr>
        <w:t xml:space="preserve">- </w:t>
      </w:r>
      <w:r w:rsidR="00785105" w:rsidRPr="00A125F5">
        <w:rPr>
          <w:rFonts w:ascii="Arial" w:eastAsia="Arial" w:hAnsi="Arial" w:cs="Arial"/>
          <w:kern w:val="0"/>
          <w:lang w:eastAsia="ca-ES"/>
          <w14:ligatures w14:val="none"/>
        </w:rPr>
        <w:t>La col·laboració inclourà compartir informació, la col·laboració en aspectes curriculars i metodològics, la participació conjunta en activitats o programes d’abast territorial i la col·laboració en les transicions dels seus alumnes.  </w:t>
      </w:r>
    </w:p>
    <w:p w14:paraId="2F7CC61A" w14:textId="396A585F" w:rsidR="00785105" w:rsidRPr="00EC7613" w:rsidRDefault="00B92DBF" w:rsidP="0B02C957">
      <w:pPr>
        <w:spacing w:after="0" w:line="240" w:lineRule="auto"/>
        <w:textAlignment w:val="baseline"/>
        <w:rPr>
          <w:rFonts w:ascii="Arial" w:eastAsia="Arial" w:hAnsi="Arial" w:cs="Arial"/>
          <w:kern w:val="0"/>
          <w:lang w:eastAsia="ca-ES"/>
          <w14:ligatures w14:val="none"/>
        </w:rPr>
      </w:pPr>
      <w:r>
        <w:rPr>
          <w:rFonts w:ascii="Arial" w:eastAsia="Arial" w:hAnsi="Arial" w:cs="Arial"/>
          <w:kern w:val="0"/>
          <w:lang w:eastAsia="ca-ES"/>
          <w14:ligatures w14:val="none"/>
        </w:rPr>
        <w:t xml:space="preserve">- </w:t>
      </w:r>
      <w:r w:rsidR="00785105" w:rsidRPr="00A125F5">
        <w:rPr>
          <w:rFonts w:ascii="Arial" w:eastAsia="Arial" w:hAnsi="Arial" w:cs="Arial"/>
          <w:kern w:val="0"/>
          <w:lang w:eastAsia="ca-ES"/>
          <w14:ligatures w14:val="none"/>
        </w:rPr>
        <w:t xml:space="preserve">El centre designarà i reconeixerà les persones del centre que exerceixin de interlocutores i participants en les xarxes, comissions o projectes que s’impulsin en aquesta lògica </w:t>
      </w:r>
      <w:proofErr w:type="spellStart"/>
      <w:r w:rsidR="00785105" w:rsidRPr="00A125F5">
        <w:rPr>
          <w:rFonts w:ascii="Arial" w:eastAsia="Arial" w:hAnsi="Arial" w:cs="Arial"/>
          <w:kern w:val="0"/>
          <w:lang w:eastAsia="ca-ES"/>
          <w14:ligatures w14:val="none"/>
        </w:rPr>
        <w:t>col·laborativa</w:t>
      </w:r>
      <w:proofErr w:type="spellEnd"/>
      <w:r w:rsidR="00785105" w:rsidRPr="00A125F5">
        <w:rPr>
          <w:rFonts w:ascii="Arial" w:eastAsia="Arial" w:hAnsi="Arial" w:cs="Arial"/>
          <w:kern w:val="0"/>
          <w:lang w:eastAsia="ca-ES"/>
          <w14:ligatures w14:val="none"/>
        </w:rPr>
        <w:t xml:space="preserve"> territorial.    </w:t>
      </w:r>
    </w:p>
    <w:p w14:paraId="60C8A411" w14:textId="77777777"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0C4B0B1A" w14:textId="353B9C9E" w:rsidR="00785105" w:rsidRPr="00A125F5" w:rsidRDefault="00785105" w:rsidP="0B02C957">
      <w:pPr>
        <w:spacing w:after="0" w:line="240" w:lineRule="auto"/>
        <w:rPr>
          <w:rFonts w:ascii="Arial" w:eastAsia="Arial" w:hAnsi="Arial" w:cs="Arial"/>
          <w:b/>
          <w:bCs/>
          <w:lang w:eastAsia="ca-ES"/>
        </w:rPr>
      </w:pPr>
      <w:r w:rsidRPr="00A125F5">
        <w:rPr>
          <w:rFonts w:ascii="Arial" w:eastAsia="Arial" w:hAnsi="Arial" w:cs="Arial"/>
          <w:b/>
          <w:bCs/>
          <w:lang w:eastAsia="ca-ES"/>
        </w:rPr>
        <w:t>Article 2</w:t>
      </w:r>
      <w:r w:rsidR="0E45F789" w:rsidRPr="00A125F5">
        <w:rPr>
          <w:rFonts w:ascii="Arial" w:eastAsia="Arial" w:hAnsi="Arial" w:cs="Arial"/>
          <w:b/>
          <w:bCs/>
          <w:lang w:eastAsia="ca-ES"/>
        </w:rPr>
        <w:t>3</w:t>
      </w:r>
      <w:r w:rsidRPr="00A125F5">
        <w:rPr>
          <w:rFonts w:ascii="Arial" w:eastAsia="Arial" w:hAnsi="Arial" w:cs="Arial"/>
          <w:b/>
          <w:bCs/>
          <w:lang w:eastAsia="ca-ES"/>
        </w:rPr>
        <w:t>. La col·laboració amb els agents locals  </w:t>
      </w:r>
    </w:p>
    <w:p w14:paraId="35F59FA4" w14:textId="7E2B4DFA"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Els centres educatius han d’establir els mecanismes per poder col·laborar amb els agents locals, particularment amb les diferents àrees dels ajuntaments, dels consells comarcals i de les diputacions que actuïn i tinguin incidència en tots aquells aspectes que puguin millorar l’atenció, acompanyament i seguiment dels itineraris de desenvolupament dels</w:t>
      </w:r>
      <w:r w:rsidR="222EF8EC" w:rsidRPr="00A125F5">
        <w:rPr>
          <w:rFonts w:ascii="Arial" w:eastAsia="Arial" w:hAnsi="Arial" w:cs="Arial"/>
          <w:kern w:val="0"/>
          <w:lang w:eastAsia="ca-ES"/>
          <w14:ligatures w14:val="none"/>
        </w:rPr>
        <w:t xml:space="preserve"> </w:t>
      </w:r>
      <w:r w:rsidRPr="00A125F5">
        <w:rPr>
          <w:rFonts w:ascii="Arial" w:eastAsia="Arial" w:hAnsi="Arial" w:cs="Arial"/>
          <w:kern w:val="0"/>
          <w:lang w:eastAsia="ca-ES"/>
          <w14:ligatures w14:val="none"/>
        </w:rPr>
        <w:t>alumnes.   </w:t>
      </w:r>
    </w:p>
    <w:p w14:paraId="2AFA1D16" w14:textId="77777777" w:rsidR="00785105" w:rsidRPr="00EC7613" w:rsidRDefault="00785105" w:rsidP="6D2CF26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583AABE8" w14:textId="3FCD17B8"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Capítol VII. La qualitat en l’acció orientadora</w:t>
      </w:r>
      <w:r w:rsidRPr="00A125F5">
        <w:rPr>
          <w:rFonts w:ascii="Arial" w:eastAsia="Arial" w:hAnsi="Arial" w:cs="Arial"/>
          <w:kern w:val="0"/>
          <w:lang w:eastAsia="ca-ES"/>
          <w14:ligatures w14:val="none"/>
        </w:rPr>
        <w:t> </w:t>
      </w:r>
    </w:p>
    <w:p w14:paraId="5DE1D818" w14:textId="77777777"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  </w:t>
      </w:r>
    </w:p>
    <w:p w14:paraId="3C2BF160" w14:textId="548ABECF"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2</w:t>
      </w:r>
      <w:r w:rsidR="54257667" w:rsidRPr="00A125F5">
        <w:rPr>
          <w:rFonts w:ascii="Arial" w:eastAsia="Arial" w:hAnsi="Arial" w:cs="Arial"/>
          <w:b/>
          <w:bCs/>
          <w:kern w:val="0"/>
          <w:lang w:eastAsia="ca-ES"/>
          <w14:ligatures w14:val="none"/>
        </w:rPr>
        <w:t>4</w:t>
      </w:r>
      <w:r w:rsidRPr="00A125F5">
        <w:rPr>
          <w:rFonts w:ascii="Arial" w:eastAsia="Arial" w:hAnsi="Arial" w:cs="Arial"/>
          <w:b/>
          <w:bCs/>
          <w:kern w:val="0"/>
          <w:lang w:eastAsia="ca-ES"/>
          <w14:ligatures w14:val="none"/>
        </w:rPr>
        <w:t>. La formació per a l’exercici de les funcions orientadores </w:t>
      </w:r>
      <w:r w:rsidRPr="00A125F5">
        <w:rPr>
          <w:rFonts w:ascii="Arial" w:eastAsia="Arial" w:hAnsi="Arial" w:cs="Arial"/>
          <w:kern w:val="0"/>
          <w:lang w:eastAsia="ca-ES"/>
          <w14:ligatures w14:val="none"/>
        </w:rPr>
        <w:t>  </w:t>
      </w:r>
    </w:p>
    <w:p w14:paraId="131A6B56" w14:textId="3A13B434" w:rsidR="3E9811E0"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3E9811E0" w:rsidRPr="00A125F5">
        <w:rPr>
          <w:rFonts w:ascii="Arial" w:eastAsia="Arial" w:hAnsi="Arial" w:cs="Arial"/>
          <w:lang w:eastAsia="ca-ES"/>
        </w:rPr>
        <w:t xml:space="preserve">Els rols i funcions orientadores són part de l’acció professional dels professionals de l’educació als centres educatius, per això han de disposar de la formació que permeti aquest exercici.   </w:t>
      </w:r>
    </w:p>
    <w:p w14:paraId="5DEEE6D7" w14:textId="79D701A0" w:rsidR="3E9811E0"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3E9811E0" w:rsidRPr="00A125F5">
        <w:rPr>
          <w:rFonts w:ascii="Arial" w:eastAsia="Arial" w:hAnsi="Arial" w:cs="Arial"/>
          <w:lang w:eastAsia="ca-ES"/>
        </w:rPr>
        <w:t xml:space="preserve">La formació en matèria d’orientació </w:t>
      </w:r>
      <w:r w:rsidR="003A7213">
        <w:rPr>
          <w:rFonts w:ascii="Arial" w:eastAsia="Arial" w:hAnsi="Arial" w:cs="Arial"/>
          <w:lang w:eastAsia="ca-ES"/>
        </w:rPr>
        <w:t>ha</w:t>
      </w:r>
      <w:r w:rsidR="3E9811E0" w:rsidRPr="00A125F5">
        <w:rPr>
          <w:rFonts w:ascii="Arial" w:eastAsia="Arial" w:hAnsi="Arial" w:cs="Arial"/>
          <w:lang w:eastAsia="ca-ES"/>
        </w:rPr>
        <w:t xml:space="preserve"> d’incloure un marc referencial comú per a tots els professionals en els termes descrits en </w:t>
      </w:r>
      <w:r w:rsidR="00727989">
        <w:rPr>
          <w:rFonts w:ascii="Arial" w:eastAsia="Arial" w:hAnsi="Arial" w:cs="Arial"/>
          <w:lang w:eastAsia="ca-ES"/>
        </w:rPr>
        <w:t>aquest D</w:t>
      </w:r>
      <w:r w:rsidR="3E9811E0" w:rsidRPr="00A125F5">
        <w:rPr>
          <w:rFonts w:ascii="Arial" w:eastAsia="Arial" w:hAnsi="Arial" w:cs="Arial"/>
          <w:lang w:eastAsia="ca-ES"/>
        </w:rPr>
        <w:t>ecret.</w:t>
      </w:r>
    </w:p>
    <w:p w14:paraId="06460AD9" w14:textId="1AD79054" w:rsidR="00785105"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La formació ha d’estar disponible per al professorat, per al</w:t>
      </w:r>
      <w:r w:rsidR="00727989">
        <w:rPr>
          <w:rFonts w:ascii="Arial" w:eastAsia="Arial" w:hAnsi="Arial" w:cs="Arial"/>
          <w:lang w:eastAsia="ca-ES"/>
        </w:rPr>
        <w:t>s</w:t>
      </w:r>
      <w:r w:rsidR="00785105" w:rsidRPr="00A125F5">
        <w:rPr>
          <w:rFonts w:ascii="Arial" w:eastAsia="Arial" w:hAnsi="Arial" w:cs="Arial"/>
          <w:lang w:eastAsia="ca-ES"/>
        </w:rPr>
        <w:t xml:space="preserve"> tutor</w:t>
      </w:r>
      <w:r w:rsidR="00727989">
        <w:rPr>
          <w:rFonts w:ascii="Arial" w:eastAsia="Arial" w:hAnsi="Arial" w:cs="Arial"/>
          <w:lang w:eastAsia="ca-ES"/>
        </w:rPr>
        <w:t>s</w:t>
      </w:r>
      <w:r w:rsidR="00785105" w:rsidRPr="00A125F5">
        <w:rPr>
          <w:rFonts w:ascii="Arial" w:eastAsia="Arial" w:hAnsi="Arial" w:cs="Arial"/>
          <w:lang w:eastAsia="ca-ES"/>
        </w:rPr>
        <w:t xml:space="preserve"> i per als professionals de l’orientació, d’acord amb els rols i funcions que se’ls assigna.  </w:t>
      </w:r>
    </w:p>
    <w:p w14:paraId="481AE519" w14:textId="600171D4" w:rsidR="00785105"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1278AC96" w:rsidRPr="00A125F5">
        <w:rPr>
          <w:rFonts w:ascii="Arial" w:eastAsia="Arial" w:hAnsi="Arial" w:cs="Arial"/>
          <w:lang w:eastAsia="ca-ES"/>
        </w:rPr>
        <w:t>L’</w:t>
      </w:r>
      <w:r w:rsidR="00727989">
        <w:rPr>
          <w:rFonts w:ascii="Arial" w:eastAsia="Arial" w:hAnsi="Arial" w:cs="Arial"/>
          <w:lang w:eastAsia="ca-ES"/>
        </w:rPr>
        <w:t>A</w:t>
      </w:r>
      <w:r w:rsidR="1278AC96" w:rsidRPr="00A125F5">
        <w:rPr>
          <w:rFonts w:ascii="Arial" w:eastAsia="Arial" w:hAnsi="Arial" w:cs="Arial"/>
          <w:lang w:eastAsia="ca-ES"/>
        </w:rPr>
        <w:t xml:space="preserve">dministració educativa procurarà el marc per a la formació inicial i permanent en matèria d’orientació dels professionals de l’educació de les etapes no universitàries.    </w:t>
      </w:r>
      <w:r w:rsidR="00785105" w:rsidRPr="00A125F5">
        <w:rPr>
          <w:rFonts w:ascii="Arial" w:eastAsia="Arial" w:hAnsi="Arial" w:cs="Arial"/>
          <w:lang w:eastAsia="ca-ES"/>
        </w:rPr>
        <w:t>   </w:t>
      </w:r>
    </w:p>
    <w:p w14:paraId="4AD3C7BF" w14:textId="77777777" w:rsidR="00785105" w:rsidRPr="00A125F5" w:rsidRDefault="00785105" w:rsidP="19696E82">
      <w:pPr>
        <w:spacing w:after="0" w:line="240" w:lineRule="auto"/>
        <w:rPr>
          <w:rFonts w:ascii="Arial" w:eastAsia="Arial" w:hAnsi="Arial" w:cs="Arial"/>
          <w:lang w:eastAsia="ca-ES"/>
        </w:rPr>
      </w:pPr>
      <w:r w:rsidRPr="00A125F5">
        <w:rPr>
          <w:rFonts w:ascii="Arial" w:eastAsia="Arial" w:hAnsi="Arial" w:cs="Arial"/>
          <w:lang w:eastAsia="ca-ES"/>
        </w:rPr>
        <w:t>  </w:t>
      </w:r>
    </w:p>
    <w:p w14:paraId="39A2D828" w14:textId="41D74D27"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2</w:t>
      </w:r>
      <w:r w:rsidR="22002F16" w:rsidRPr="00A125F5">
        <w:rPr>
          <w:rFonts w:ascii="Arial" w:eastAsia="Arial" w:hAnsi="Arial" w:cs="Arial"/>
          <w:b/>
          <w:bCs/>
          <w:kern w:val="0"/>
          <w:lang w:eastAsia="ca-ES"/>
          <w14:ligatures w14:val="none"/>
        </w:rPr>
        <w:t>5</w:t>
      </w:r>
      <w:r w:rsidRPr="00A125F5">
        <w:rPr>
          <w:rFonts w:ascii="Arial" w:eastAsia="Arial" w:hAnsi="Arial" w:cs="Arial"/>
          <w:b/>
          <w:bCs/>
          <w:kern w:val="0"/>
          <w:lang w:eastAsia="ca-ES"/>
          <w14:ligatures w14:val="none"/>
        </w:rPr>
        <w:t>. Criteris i estàndards de qualitat de l’acció orientadora</w:t>
      </w:r>
      <w:r w:rsidRPr="00A125F5">
        <w:rPr>
          <w:rFonts w:ascii="Arial" w:eastAsia="Arial" w:hAnsi="Arial" w:cs="Arial"/>
          <w:kern w:val="0"/>
          <w:lang w:eastAsia="ca-ES"/>
          <w14:ligatures w14:val="none"/>
        </w:rPr>
        <w:t>  </w:t>
      </w:r>
    </w:p>
    <w:p w14:paraId="374B5458" w14:textId="3278B1ED" w:rsidR="00785105" w:rsidRPr="00A125F5" w:rsidRDefault="00785105" w:rsidP="0B02C957">
      <w:pPr>
        <w:spacing w:after="0" w:line="240" w:lineRule="auto"/>
        <w:rPr>
          <w:rFonts w:ascii="Arial" w:eastAsia="Arial" w:hAnsi="Arial" w:cs="Arial"/>
          <w:lang w:eastAsia="ca-ES"/>
        </w:rPr>
      </w:pPr>
      <w:r w:rsidRPr="00A125F5">
        <w:rPr>
          <w:rFonts w:ascii="Arial" w:eastAsia="Arial" w:hAnsi="Arial" w:cs="Arial"/>
          <w:lang w:eastAsia="ca-ES"/>
        </w:rPr>
        <w:t>L’</w:t>
      </w:r>
      <w:r w:rsidR="00727989">
        <w:rPr>
          <w:rFonts w:ascii="Arial" w:eastAsia="Arial" w:hAnsi="Arial" w:cs="Arial"/>
          <w:lang w:eastAsia="ca-ES"/>
        </w:rPr>
        <w:t>A</w:t>
      </w:r>
      <w:r w:rsidRPr="00A125F5">
        <w:rPr>
          <w:rFonts w:ascii="Arial" w:eastAsia="Arial" w:hAnsi="Arial" w:cs="Arial"/>
          <w:lang w:eastAsia="ca-ES"/>
        </w:rPr>
        <w:t>dministració fixarà un conjunt de criteris i estàndards de qualitat de l’acció orientadora que permetran millora</w:t>
      </w:r>
      <w:r w:rsidR="6A99A8B9" w:rsidRPr="00A125F5">
        <w:rPr>
          <w:rFonts w:ascii="Arial" w:eastAsia="Arial" w:hAnsi="Arial" w:cs="Arial"/>
          <w:lang w:eastAsia="ca-ES"/>
        </w:rPr>
        <w:t>r</w:t>
      </w:r>
      <w:r w:rsidRPr="00A125F5">
        <w:rPr>
          <w:rFonts w:ascii="Arial" w:eastAsia="Arial" w:hAnsi="Arial" w:cs="Arial"/>
          <w:lang w:eastAsia="ca-ES"/>
        </w:rPr>
        <w:t xml:space="preserve"> l’orientació als centres i als territoris de manera progressiva.  </w:t>
      </w:r>
    </w:p>
    <w:p w14:paraId="5FEF7754" w14:textId="77777777" w:rsidR="00785105" w:rsidRPr="00A125F5" w:rsidRDefault="00785105" w:rsidP="0B02C957">
      <w:pPr>
        <w:spacing w:after="0" w:line="240" w:lineRule="auto"/>
        <w:rPr>
          <w:rFonts w:ascii="Arial" w:eastAsia="Arial" w:hAnsi="Arial" w:cs="Arial"/>
          <w:lang w:eastAsia="ca-ES"/>
        </w:rPr>
      </w:pPr>
      <w:r w:rsidRPr="00A125F5">
        <w:rPr>
          <w:rFonts w:ascii="Arial" w:eastAsia="Arial" w:hAnsi="Arial" w:cs="Arial"/>
          <w:lang w:eastAsia="ca-ES"/>
        </w:rPr>
        <w:t>  </w:t>
      </w:r>
    </w:p>
    <w:p w14:paraId="5885AD9D" w14:textId="698DA114" w:rsidR="1DEA8479" w:rsidRPr="00A125F5" w:rsidRDefault="1DEA8479" w:rsidP="19696E82">
      <w:pPr>
        <w:spacing w:after="0" w:line="240" w:lineRule="auto"/>
        <w:rPr>
          <w:rFonts w:ascii="Arial" w:eastAsia="Arial" w:hAnsi="Arial" w:cs="Arial"/>
          <w:lang w:eastAsia="ca-ES"/>
        </w:rPr>
      </w:pPr>
      <w:r w:rsidRPr="00A125F5">
        <w:rPr>
          <w:rFonts w:ascii="Arial" w:eastAsia="Arial" w:hAnsi="Arial" w:cs="Arial"/>
          <w:lang w:eastAsia="ca-ES"/>
        </w:rPr>
        <w:t xml:space="preserve">Els estàndards de qualitat de l’orientació es definiran al voltant dels aspectes següents:    </w:t>
      </w:r>
    </w:p>
    <w:p w14:paraId="2289A034" w14:textId="7120ABF7"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 xml:space="preserve">La </w:t>
      </w:r>
      <w:r w:rsidR="30BC212F" w:rsidRPr="00A125F5">
        <w:rPr>
          <w:rFonts w:ascii="Arial" w:eastAsia="Arial" w:hAnsi="Arial" w:cs="Arial"/>
          <w:lang w:eastAsia="ca-ES"/>
        </w:rPr>
        <w:t xml:space="preserve">diversitat en la </w:t>
      </w:r>
      <w:r w:rsidR="00785105" w:rsidRPr="00A125F5">
        <w:rPr>
          <w:rFonts w:ascii="Arial" w:eastAsia="Arial" w:hAnsi="Arial" w:cs="Arial"/>
          <w:lang w:eastAsia="ca-ES"/>
        </w:rPr>
        <w:t xml:space="preserve">tipologia d’accions orientadores que rep cada </w:t>
      </w:r>
      <w:r w:rsidR="007A1EB9">
        <w:rPr>
          <w:rFonts w:ascii="Arial" w:eastAsia="Arial" w:hAnsi="Arial" w:cs="Arial"/>
          <w:lang w:eastAsia="ca-ES"/>
        </w:rPr>
        <w:t xml:space="preserve">alumne o alumna </w:t>
      </w:r>
      <w:r w:rsidR="00785105" w:rsidRPr="00A125F5">
        <w:rPr>
          <w:rFonts w:ascii="Arial" w:eastAsia="Arial" w:hAnsi="Arial" w:cs="Arial"/>
          <w:lang w:eastAsia="ca-ES"/>
        </w:rPr>
        <w:t>i el grau de vinculació amb el procés d’ensenyament i aprenentatge i de continuïtat en tots els cursos i etapes de l’itinerari formatiu</w:t>
      </w:r>
      <w:r w:rsidR="00727989">
        <w:rPr>
          <w:rFonts w:ascii="Arial" w:eastAsia="Arial" w:hAnsi="Arial" w:cs="Arial"/>
          <w:lang w:eastAsia="ca-ES"/>
        </w:rPr>
        <w:t>.</w:t>
      </w:r>
    </w:p>
    <w:p w14:paraId="14D3BBD1" w14:textId="0D720F4E"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La formació dels i de les professionals que participen en l’orientació</w:t>
      </w:r>
      <w:r w:rsidR="00727989">
        <w:rPr>
          <w:rFonts w:ascii="Arial" w:eastAsia="Arial" w:hAnsi="Arial" w:cs="Arial"/>
          <w:lang w:eastAsia="ca-ES"/>
        </w:rPr>
        <w:t>.</w:t>
      </w:r>
      <w:r w:rsidR="00785105" w:rsidRPr="00A125F5">
        <w:rPr>
          <w:rFonts w:ascii="Arial" w:eastAsia="Arial" w:hAnsi="Arial" w:cs="Arial"/>
          <w:lang w:eastAsia="ca-ES"/>
        </w:rPr>
        <w:t>  </w:t>
      </w:r>
    </w:p>
    <w:p w14:paraId="19D90680" w14:textId="6BC1DE74"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E55DB73" w:rsidRPr="00A125F5">
        <w:rPr>
          <w:rFonts w:ascii="Arial" w:eastAsia="Arial" w:hAnsi="Arial" w:cs="Arial"/>
          <w:lang w:eastAsia="ca-ES"/>
        </w:rPr>
        <w:t>E</w:t>
      </w:r>
      <w:r w:rsidR="00785105" w:rsidRPr="00A125F5">
        <w:rPr>
          <w:rFonts w:ascii="Arial" w:eastAsia="Arial" w:hAnsi="Arial" w:cs="Arial"/>
          <w:lang w:eastAsia="ca-ES"/>
        </w:rPr>
        <w:t>l grau de formalització de la proposta orientadora de centre i de la seva organització</w:t>
      </w:r>
      <w:r w:rsidR="00727989">
        <w:rPr>
          <w:rFonts w:ascii="Arial" w:eastAsia="Arial" w:hAnsi="Arial" w:cs="Arial"/>
          <w:lang w:eastAsia="ca-ES"/>
        </w:rPr>
        <w:t>.</w:t>
      </w:r>
    </w:p>
    <w:p w14:paraId="05EC8D47" w14:textId="077FEE0C" w:rsidR="4FD00C1C"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4FD00C1C" w:rsidRPr="00A125F5">
        <w:rPr>
          <w:rFonts w:ascii="Arial" w:eastAsia="Arial" w:hAnsi="Arial" w:cs="Arial"/>
          <w:lang w:eastAsia="ca-ES"/>
        </w:rPr>
        <w:t>L’especificació del marc ètic de la pràctica orientadora</w:t>
      </w:r>
      <w:r w:rsidR="00727989">
        <w:rPr>
          <w:rFonts w:ascii="Arial" w:eastAsia="Arial" w:hAnsi="Arial" w:cs="Arial"/>
          <w:lang w:eastAsia="ca-ES"/>
        </w:rPr>
        <w:t>.</w:t>
      </w:r>
      <w:r w:rsidR="4FD00C1C" w:rsidRPr="00A125F5">
        <w:rPr>
          <w:rFonts w:ascii="Arial" w:eastAsia="Arial" w:hAnsi="Arial" w:cs="Arial"/>
          <w:lang w:eastAsia="ca-ES"/>
        </w:rPr>
        <w:t xml:space="preserve">  </w:t>
      </w:r>
    </w:p>
    <w:p w14:paraId="30E26157" w14:textId="7EA0E257"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Els indicadors i mecanismes de seguiment i millora de l</w:t>
      </w:r>
      <w:r w:rsidR="00727989">
        <w:rPr>
          <w:rFonts w:ascii="Arial" w:eastAsia="Arial" w:hAnsi="Arial" w:cs="Arial"/>
          <w:lang w:eastAsia="ca-ES"/>
        </w:rPr>
        <w:t>’</w:t>
      </w:r>
      <w:r w:rsidR="00785105" w:rsidRPr="00A125F5">
        <w:rPr>
          <w:rFonts w:ascii="Arial" w:eastAsia="Arial" w:hAnsi="Arial" w:cs="Arial"/>
          <w:lang w:eastAsia="ca-ES"/>
        </w:rPr>
        <w:t>acció orientadora</w:t>
      </w:r>
      <w:r w:rsidR="00727989">
        <w:rPr>
          <w:rFonts w:ascii="Arial" w:eastAsia="Arial" w:hAnsi="Arial" w:cs="Arial"/>
          <w:lang w:eastAsia="ca-ES"/>
        </w:rPr>
        <w:t>.</w:t>
      </w:r>
      <w:r w:rsidR="00785105" w:rsidRPr="00A125F5">
        <w:rPr>
          <w:rFonts w:ascii="Arial" w:eastAsia="Arial" w:hAnsi="Arial" w:cs="Arial"/>
          <w:lang w:eastAsia="ca-ES"/>
        </w:rPr>
        <w:t>   </w:t>
      </w:r>
    </w:p>
    <w:p w14:paraId="77BD229D" w14:textId="7D182E25"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Les evidències de qualitat estimades a partir dels processos i resultats de l’acció orientadora.  </w:t>
      </w:r>
    </w:p>
    <w:p w14:paraId="010EF43F" w14:textId="23AF3C1A" w:rsidR="674A12BE"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674A12BE" w:rsidRPr="00A125F5">
        <w:rPr>
          <w:rFonts w:ascii="Arial" w:eastAsia="Arial" w:hAnsi="Arial" w:cs="Arial"/>
          <w:lang w:eastAsia="ca-ES"/>
        </w:rPr>
        <w:t>Els processos d'innovació en orientació basats en evidències de recerca.</w:t>
      </w:r>
    </w:p>
    <w:p w14:paraId="2DE5E356" w14:textId="77777777" w:rsidR="00785105" w:rsidRPr="00EC7613" w:rsidRDefault="00785105" w:rsidP="6D2CF26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674F2F49" w14:textId="4930FE54"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2</w:t>
      </w:r>
      <w:r w:rsidR="469975E7" w:rsidRPr="00A125F5">
        <w:rPr>
          <w:rFonts w:ascii="Arial" w:eastAsia="Arial" w:hAnsi="Arial" w:cs="Arial"/>
          <w:b/>
          <w:bCs/>
          <w:kern w:val="0"/>
          <w:lang w:eastAsia="ca-ES"/>
          <w14:ligatures w14:val="none"/>
        </w:rPr>
        <w:t>6</w:t>
      </w:r>
      <w:r w:rsidRPr="00A125F5">
        <w:rPr>
          <w:rFonts w:ascii="Arial" w:eastAsia="Arial" w:hAnsi="Arial" w:cs="Arial"/>
          <w:b/>
          <w:bCs/>
          <w:kern w:val="0"/>
          <w:lang w:eastAsia="ca-ES"/>
          <w14:ligatures w14:val="none"/>
        </w:rPr>
        <w:t>. L’avaluació i millora de l’acció orientadora</w:t>
      </w:r>
      <w:r w:rsidRPr="00A125F5">
        <w:rPr>
          <w:rFonts w:ascii="Arial" w:eastAsia="Arial" w:hAnsi="Arial" w:cs="Arial"/>
          <w:kern w:val="0"/>
          <w:lang w:eastAsia="ca-ES"/>
          <w14:ligatures w14:val="none"/>
        </w:rPr>
        <w:t>  </w:t>
      </w:r>
    </w:p>
    <w:p w14:paraId="7B04F9F8" w14:textId="10A92C64" w:rsidR="73260645"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70F3FC6B" w:rsidRPr="00A125F5">
        <w:rPr>
          <w:rFonts w:ascii="Arial" w:eastAsia="Arial" w:hAnsi="Arial" w:cs="Arial"/>
          <w:lang w:eastAsia="ca-ES"/>
        </w:rPr>
        <w:t>L’avaluació</w:t>
      </w:r>
      <w:r w:rsidR="57EA17AF" w:rsidRPr="00A125F5">
        <w:rPr>
          <w:rFonts w:ascii="Arial" w:eastAsia="Arial" w:hAnsi="Arial" w:cs="Arial"/>
          <w:lang w:eastAsia="ca-ES"/>
        </w:rPr>
        <w:t xml:space="preserve"> és</w:t>
      </w:r>
      <w:r w:rsidR="70F3FC6B" w:rsidRPr="00A125F5">
        <w:rPr>
          <w:rFonts w:ascii="Arial" w:eastAsia="Arial" w:hAnsi="Arial" w:cs="Arial"/>
          <w:lang w:eastAsia="ca-ES"/>
        </w:rPr>
        <w:t xml:space="preserve"> la principal estratègia a partir de</w:t>
      </w:r>
      <w:r w:rsidR="383DBE2E" w:rsidRPr="00A125F5">
        <w:rPr>
          <w:rFonts w:ascii="Arial" w:eastAsia="Arial" w:hAnsi="Arial" w:cs="Arial"/>
          <w:lang w:eastAsia="ca-ES"/>
        </w:rPr>
        <w:t xml:space="preserve"> la</w:t>
      </w:r>
      <w:r w:rsidR="70F3FC6B" w:rsidRPr="00A125F5">
        <w:rPr>
          <w:rFonts w:ascii="Arial" w:eastAsia="Arial" w:hAnsi="Arial" w:cs="Arial"/>
          <w:lang w:eastAsia="ca-ES"/>
        </w:rPr>
        <w:t xml:space="preserve"> qual es desenvolupen els processos de millora contínua. L’acció orientadora </w:t>
      </w:r>
      <w:r w:rsidR="003A7213">
        <w:rPr>
          <w:rFonts w:ascii="Arial" w:eastAsia="Arial" w:hAnsi="Arial" w:cs="Arial"/>
          <w:lang w:eastAsia="ca-ES"/>
        </w:rPr>
        <w:t>ha</w:t>
      </w:r>
      <w:r w:rsidR="70F3FC6B" w:rsidRPr="00A125F5">
        <w:rPr>
          <w:rFonts w:ascii="Arial" w:eastAsia="Arial" w:hAnsi="Arial" w:cs="Arial"/>
          <w:lang w:eastAsia="ca-ES"/>
        </w:rPr>
        <w:t xml:space="preserve"> de ser avaluada regularment tenint en compte la proposta, el desplegament i els resultats i efectes.</w:t>
      </w:r>
      <w:r w:rsidR="73260645" w:rsidRPr="00A125F5">
        <w:rPr>
          <w:rFonts w:ascii="Arial" w:eastAsia="Arial" w:hAnsi="Arial" w:cs="Arial"/>
          <w:lang w:eastAsia="ca-ES"/>
        </w:rPr>
        <w:t xml:space="preserve"> </w:t>
      </w:r>
    </w:p>
    <w:p w14:paraId="6BE729FD" w14:textId="4518A6B5" w:rsidR="50466F04"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50466F04" w:rsidRPr="00A125F5">
        <w:rPr>
          <w:rFonts w:ascii="Arial" w:eastAsia="Arial" w:hAnsi="Arial" w:cs="Arial"/>
          <w:lang w:eastAsia="ca-ES"/>
        </w:rPr>
        <w:t>L’avaluació de l’acció orientadora es desenvoluparà a cada centre amb caràcter institucional, valorant el seguiment de cada alumne</w:t>
      </w:r>
      <w:r w:rsidR="00727989">
        <w:rPr>
          <w:rFonts w:ascii="Arial" w:eastAsia="Arial" w:hAnsi="Arial" w:cs="Arial"/>
          <w:lang w:eastAsia="ca-ES"/>
        </w:rPr>
        <w:t xml:space="preserve"> o alumna</w:t>
      </w:r>
      <w:r w:rsidR="50466F04" w:rsidRPr="00A125F5">
        <w:rPr>
          <w:rFonts w:ascii="Arial" w:eastAsia="Arial" w:hAnsi="Arial" w:cs="Arial"/>
          <w:lang w:eastAsia="ca-ES"/>
        </w:rPr>
        <w:t xml:space="preserve">, el seu itinerari, els plans i programes desenvolupats i l’impacte global de les accions.   </w:t>
      </w:r>
    </w:p>
    <w:p w14:paraId="51A49B08" w14:textId="5DC0584D" w:rsidR="00785105"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També es desenvoluparà l’avaluació per a cada territori i en el conjunt del sistema.   </w:t>
      </w:r>
    </w:p>
    <w:p w14:paraId="32DC6F3A" w14:textId="4C388514" w:rsidR="00785105"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046BB7CC" w:rsidRPr="00A125F5">
        <w:rPr>
          <w:rFonts w:ascii="Arial" w:eastAsia="Arial" w:hAnsi="Arial" w:cs="Arial"/>
          <w:lang w:eastAsia="ca-ES"/>
        </w:rPr>
        <w:t>L’avaluació dels processos d’orientació i els seus resultats han de permetre identificar les fortaleses per consolidar-les i compartir-les com a pràctiques de referència i també aquells aspectes sobre els qu</w:t>
      </w:r>
      <w:r w:rsidR="00727989">
        <w:rPr>
          <w:rFonts w:ascii="Arial" w:eastAsia="Arial" w:hAnsi="Arial" w:cs="Arial"/>
          <w:lang w:eastAsia="ca-ES"/>
        </w:rPr>
        <w:t>als</w:t>
      </w:r>
      <w:r w:rsidR="046BB7CC" w:rsidRPr="00A125F5">
        <w:rPr>
          <w:rFonts w:ascii="Arial" w:eastAsia="Arial" w:hAnsi="Arial" w:cs="Arial"/>
          <w:lang w:eastAsia="ca-ES"/>
        </w:rPr>
        <w:t xml:space="preserve"> cal incidir per millorar-los.   </w:t>
      </w:r>
      <w:r w:rsidR="00785105" w:rsidRPr="00A125F5">
        <w:rPr>
          <w:rFonts w:ascii="Arial" w:eastAsia="Arial" w:hAnsi="Arial" w:cs="Arial"/>
          <w:lang w:eastAsia="ca-ES"/>
        </w:rPr>
        <w:t> </w:t>
      </w:r>
    </w:p>
    <w:p w14:paraId="2EF23A5E" w14:textId="16D0E889" w:rsidR="14CDB878" w:rsidRPr="00A125F5" w:rsidRDefault="00B92DBF" w:rsidP="19696E82">
      <w:pPr>
        <w:spacing w:after="0" w:line="240" w:lineRule="auto"/>
        <w:rPr>
          <w:rFonts w:ascii="Arial" w:eastAsia="Arial" w:hAnsi="Arial" w:cs="Arial"/>
          <w:lang w:eastAsia="ca-ES"/>
        </w:rPr>
      </w:pPr>
      <w:r>
        <w:rPr>
          <w:rFonts w:ascii="Arial" w:eastAsia="Arial" w:hAnsi="Arial" w:cs="Arial"/>
          <w:lang w:eastAsia="ca-ES"/>
        </w:rPr>
        <w:t xml:space="preserve">- </w:t>
      </w:r>
      <w:r w:rsidR="14CDB878" w:rsidRPr="00A125F5">
        <w:rPr>
          <w:rFonts w:ascii="Arial" w:eastAsia="Arial" w:hAnsi="Arial" w:cs="Arial"/>
          <w:lang w:eastAsia="ca-ES"/>
        </w:rPr>
        <w:t>Anualment, la direcció del centre amb el suport de l’equip orientador, recollirà les evidències de procés i de resultats i impacte i adoptarà mesures conduents a la millora dels aspectes considerats menys satisfactoris en l</w:t>
      </w:r>
      <w:r w:rsidR="00727989">
        <w:rPr>
          <w:rFonts w:ascii="Arial" w:eastAsia="Arial" w:hAnsi="Arial" w:cs="Arial"/>
          <w:lang w:eastAsia="ca-ES"/>
        </w:rPr>
        <w:t>’</w:t>
      </w:r>
      <w:r w:rsidR="14CDB878" w:rsidRPr="00A125F5">
        <w:rPr>
          <w:rFonts w:ascii="Arial" w:eastAsia="Arial" w:hAnsi="Arial" w:cs="Arial"/>
          <w:lang w:eastAsia="ca-ES"/>
        </w:rPr>
        <w:t xml:space="preserve">organització i </w:t>
      </w:r>
      <w:r w:rsidR="00727989">
        <w:rPr>
          <w:rFonts w:ascii="Arial" w:eastAsia="Arial" w:hAnsi="Arial" w:cs="Arial"/>
          <w:lang w:eastAsia="ca-ES"/>
        </w:rPr>
        <w:t xml:space="preserve">el </w:t>
      </w:r>
      <w:r w:rsidR="14CDB878" w:rsidRPr="00A125F5">
        <w:rPr>
          <w:rFonts w:ascii="Arial" w:eastAsia="Arial" w:hAnsi="Arial" w:cs="Arial"/>
          <w:lang w:eastAsia="ca-ES"/>
        </w:rPr>
        <w:t xml:space="preserve">desplegament de la proposta orientadora.   </w:t>
      </w:r>
    </w:p>
    <w:p w14:paraId="2299246A" w14:textId="677596B9"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La memòria anual del centre recollirà aquelles decisions adoptades en termes d’accions de millora que derivin de l’avaluació de l’acció orientadora i s’aplicaran en el marc la programació general anual del curs següent.  </w:t>
      </w:r>
    </w:p>
    <w:p w14:paraId="6816B30C" w14:textId="77777777" w:rsidR="00785105" w:rsidRPr="00EC7613" w:rsidRDefault="00785105" w:rsidP="6D2CF26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49DFCA92" w14:textId="44703F6A"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Article 2</w:t>
      </w:r>
      <w:r w:rsidR="1C4EBD85" w:rsidRPr="00A125F5">
        <w:rPr>
          <w:rFonts w:ascii="Arial" w:eastAsia="Arial" w:hAnsi="Arial" w:cs="Arial"/>
          <w:b/>
          <w:bCs/>
          <w:kern w:val="0"/>
          <w:lang w:eastAsia="ca-ES"/>
          <w14:ligatures w14:val="none"/>
        </w:rPr>
        <w:t>7</w:t>
      </w:r>
      <w:r w:rsidRPr="00A125F5">
        <w:rPr>
          <w:rFonts w:ascii="Arial" w:eastAsia="Arial" w:hAnsi="Arial" w:cs="Arial"/>
          <w:b/>
          <w:bCs/>
          <w:kern w:val="0"/>
          <w:lang w:eastAsia="ca-ES"/>
          <w14:ligatures w14:val="none"/>
        </w:rPr>
        <w:t>. L'ètica de l'orientació educativa</w:t>
      </w:r>
      <w:r w:rsidRPr="00A125F5">
        <w:rPr>
          <w:rFonts w:ascii="Arial" w:eastAsia="Arial" w:hAnsi="Arial" w:cs="Arial"/>
          <w:kern w:val="0"/>
          <w:lang w:eastAsia="ca-ES"/>
          <w14:ligatures w14:val="none"/>
        </w:rPr>
        <w:t>  </w:t>
      </w:r>
    </w:p>
    <w:p w14:paraId="296B1C81" w14:textId="7982A7E8" w:rsidR="00785105" w:rsidRPr="00A125F5" w:rsidRDefault="45C4883E" w:rsidP="0B02C957">
      <w:pPr>
        <w:spacing w:after="0" w:line="240" w:lineRule="auto"/>
        <w:rPr>
          <w:rFonts w:ascii="Arial" w:eastAsia="Arial" w:hAnsi="Arial" w:cs="Arial"/>
          <w:lang w:eastAsia="ca-ES"/>
        </w:rPr>
      </w:pPr>
      <w:r w:rsidRPr="00A125F5">
        <w:rPr>
          <w:rFonts w:ascii="Arial" w:eastAsia="Arial" w:hAnsi="Arial" w:cs="Arial"/>
          <w:lang w:eastAsia="ca-ES"/>
        </w:rPr>
        <w:t xml:space="preserve">La pràctica orientadora és una pràctica professional i ha d’estar subjecta a un marc ètic. Aquest marc ha de permetre que totes les propostes d’orientació </w:t>
      </w:r>
      <w:r w:rsidR="00727989">
        <w:rPr>
          <w:rFonts w:ascii="Arial" w:eastAsia="Arial" w:hAnsi="Arial" w:cs="Arial"/>
          <w:lang w:eastAsia="ca-ES"/>
        </w:rPr>
        <w:t>se</w:t>
      </w:r>
      <w:r w:rsidR="00727989" w:rsidRPr="00A125F5">
        <w:rPr>
          <w:rFonts w:ascii="Arial" w:eastAsia="Arial" w:hAnsi="Arial" w:cs="Arial"/>
          <w:lang w:eastAsia="ca-ES"/>
        </w:rPr>
        <w:t xml:space="preserve"> </w:t>
      </w:r>
      <w:r w:rsidRPr="00A125F5">
        <w:rPr>
          <w:rFonts w:ascii="Arial" w:eastAsia="Arial" w:hAnsi="Arial" w:cs="Arial"/>
          <w:lang w:eastAsia="ca-ES"/>
        </w:rPr>
        <w:t>centrin en l’interès de l’</w:t>
      </w:r>
      <w:r w:rsidR="007A1EB9">
        <w:rPr>
          <w:rFonts w:ascii="Arial" w:eastAsia="Arial" w:hAnsi="Arial" w:cs="Arial"/>
          <w:lang w:eastAsia="ca-ES"/>
        </w:rPr>
        <w:t xml:space="preserve">alumne o alumna </w:t>
      </w:r>
      <w:r w:rsidRPr="00A125F5">
        <w:rPr>
          <w:rFonts w:ascii="Arial" w:eastAsia="Arial" w:hAnsi="Arial" w:cs="Arial"/>
          <w:lang w:eastAsia="ca-ES"/>
        </w:rPr>
        <w:t xml:space="preserve">i evitin la interferència de qualsevol altre interès aliè.   </w:t>
      </w:r>
      <w:r w:rsidR="00785105" w:rsidRPr="00A125F5">
        <w:rPr>
          <w:rFonts w:ascii="Arial" w:eastAsia="Arial" w:hAnsi="Arial" w:cs="Arial"/>
          <w:lang w:eastAsia="ca-ES"/>
        </w:rPr>
        <w:t>  </w:t>
      </w:r>
    </w:p>
    <w:p w14:paraId="0D31560F" w14:textId="302721AC" w:rsidR="00785105" w:rsidRPr="00A125F5" w:rsidRDefault="78122A57" w:rsidP="0B02C957">
      <w:pPr>
        <w:spacing w:after="0" w:line="240" w:lineRule="auto"/>
        <w:rPr>
          <w:rFonts w:ascii="Arial" w:eastAsia="Arial" w:hAnsi="Arial" w:cs="Arial"/>
          <w:lang w:eastAsia="ca-ES"/>
        </w:rPr>
      </w:pPr>
      <w:r w:rsidRPr="00A125F5">
        <w:rPr>
          <w:rFonts w:ascii="Arial" w:eastAsia="Arial" w:hAnsi="Arial" w:cs="Arial"/>
          <w:lang w:eastAsia="ca-ES"/>
        </w:rPr>
        <w:t xml:space="preserve">El marc ètic de l’orientació ha de tenir present l’adhesió progressiva als següents principis: </w:t>
      </w:r>
      <w:r w:rsidR="00785105" w:rsidRPr="00A125F5">
        <w:rPr>
          <w:rFonts w:ascii="Arial" w:eastAsia="Arial" w:hAnsi="Arial" w:cs="Arial"/>
          <w:lang w:eastAsia="ca-ES"/>
        </w:rPr>
        <w:t>  </w:t>
      </w:r>
    </w:p>
    <w:p w14:paraId="38BF4515" w14:textId="2470788D"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El respecte per la dignitat de qualsevol persona, pels seus drets, independentment de la seva situació, condició, origen, identitat o creences.  </w:t>
      </w:r>
    </w:p>
    <w:p w14:paraId="1CCA02FC" w14:textId="09CD8A13"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La protecció de la seva intimitat i la confidencialitat de la informació que l’afecta.  </w:t>
      </w:r>
    </w:p>
    <w:p w14:paraId="0CE1348C" w14:textId="0C800296"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El consentiment informat de l’</w:t>
      </w:r>
      <w:r w:rsidR="007A1EB9">
        <w:rPr>
          <w:rFonts w:ascii="Arial" w:eastAsia="Arial" w:hAnsi="Arial" w:cs="Arial"/>
          <w:lang w:eastAsia="ca-ES"/>
        </w:rPr>
        <w:t xml:space="preserve">alumne o alumna </w:t>
      </w:r>
      <w:r w:rsidR="00785105" w:rsidRPr="00A125F5">
        <w:rPr>
          <w:rFonts w:ascii="Arial" w:eastAsia="Arial" w:hAnsi="Arial" w:cs="Arial"/>
          <w:lang w:eastAsia="ca-ES"/>
        </w:rPr>
        <w:t>i de la seva família si és menor d’edat, de les accions que en matèria d’orientació es desenvolupin o en les qu</w:t>
      </w:r>
      <w:r w:rsidR="00727989">
        <w:rPr>
          <w:rFonts w:ascii="Arial" w:eastAsia="Arial" w:hAnsi="Arial" w:cs="Arial"/>
          <w:lang w:eastAsia="ca-ES"/>
        </w:rPr>
        <w:t>als</w:t>
      </w:r>
      <w:r w:rsidR="00785105" w:rsidRPr="00A125F5">
        <w:rPr>
          <w:rFonts w:ascii="Arial" w:eastAsia="Arial" w:hAnsi="Arial" w:cs="Arial"/>
          <w:lang w:eastAsia="ca-ES"/>
        </w:rPr>
        <w:t xml:space="preserve"> participi.  </w:t>
      </w:r>
    </w:p>
    <w:p w14:paraId="36A99EC6" w14:textId="25EFDA7C"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La competència de les persones que exerceixen l’orientació i les limitacions en aquells àmbits en els quals no ho són.  </w:t>
      </w:r>
    </w:p>
    <w:p w14:paraId="243CE973" w14:textId="7D9D7E0A"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La formació i desenvolupament continuat de</w:t>
      </w:r>
      <w:r w:rsidR="03F0D338" w:rsidRPr="00A125F5">
        <w:rPr>
          <w:rFonts w:ascii="Arial" w:eastAsia="Arial" w:hAnsi="Arial" w:cs="Arial"/>
          <w:lang w:eastAsia="ca-ES"/>
        </w:rPr>
        <w:t xml:space="preserve">ls </w:t>
      </w:r>
      <w:r w:rsidR="00785105" w:rsidRPr="00A125F5">
        <w:rPr>
          <w:rFonts w:ascii="Arial" w:eastAsia="Arial" w:hAnsi="Arial" w:cs="Arial"/>
          <w:lang w:eastAsia="ca-ES"/>
        </w:rPr>
        <w:t>professionals que exerceixen l’orientació.  </w:t>
      </w:r>
    </w:p>
    <w:p w14:paraId="4FD49A3F" w14:textId="1DF95247"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La responsabilitat en les accions desenvolupades.  </w:t>
      </w:r>
    </w:p>
    <w:p w14:paraId="2A2E48F1" w14:textId="00D61F06" w:rsidR="00785105" w:rsidRPr="00A125F5" w:rsidRDefault="00B92DBF" w:rsidP="0B02C957">
      <w:pPr>
        <w:spacing w:after="0" w:line="240" w:lineRule="auto"/>
        <w:rPr>
          <w:rFonts w:ascii="Arial" w:eastAsia="Arial" w:hAnsi="Arial" w:cs="Arial"/>
          <w:lang w:eastAsia="ca-ES"/>
        </w:rPr>
      </w:pPr>
      <w:r>
        <w:rPr>
          <w:rFonts w:ascii="Arial" w:eastAsia="Arial" w:hAnsi="Arial" w:cs="Arial"/>
          <w:lang w:eastAsia="ca-ES"/>
        </w:rPr>
        <w:t xml:space="preserve">- </w:t>
      </w:r>
      <w:r w:rsidR="00785105" w:rsidRPr="00A125F5">
        <w:rPr>
          <w:rFonts w:ascii="Arial" w:eastAsia="Arial" w:hAnsi="Arial" w:cs="Arial"/>
          <w:lang w:eastAsia="ca-ES"/>
        </w:rPr>
        <w:t>L’absència de conflicte d’interès en les accions o informacions proporcionades.  </w:t>
      </w:r>
    </w:p>
    <w:p w14:paraId="4CB10829" w14:textId="77777777" w:rsidR="00785105" w:rsidRPr="00A125F5" w:rsidRDefault="00785105" w:rsidP="0B02C957">
      <w:pPr>
        <w:spacing w:after="0" w:line="240" w:lineRule="auto"/>
        <w:rPr>
          <w:rFonts w:ascii="Arial" w:eastAsia="Arial" w:hAnsi="Arial" w:cs="Arial"/>
          <w:lang w:eastAsia="ca-ES"/>
        </w:rPr>
      </w:pPr>
      <w:r w:rsidRPr="00A125F5">
        <w:rPr>
          <w:rFonts w:ascii="Arial" w:eastAsia="Arial" w:hAnsi="Arial" w:cs="Arial"/>
          <w:lang w:eastAsia="ca-ES"/>
        </w:rPr>
        <w:t> </w:t>
      </w:r>
    </w:p>
    <w:p w14:paraId="3E92F917" w14:textId="3170E99F"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b/>
          <w:bCs/>
          <w:kern w:val="0"/>
          <w:lang w:eastAsia="ca-ES"/>
          <w14:ligatures w14:val="none"/>
        </w:rPr>
        <w:t>Disposicions finals</w:t>
      </w:r>
      <w:r w:rsidRPr="00A125F5">
        <w:rPr>
          <w:rFonts w:ascii="Arial" w:eastAsia="Arial" w:hAnsi="Arial" w:cs="Arial"/>
          <w:kern w:val="0"/>
          <w:lang w:eastAsia="ca-ES"/>
          <w14:ligatures w14:val="none"/>
        </w:rPr>
        <w:t>   </w:t>
      </w:r>
    </w:p>
    <w:p w14:paraId="276ACC49" w14:textId="77777777"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Primera  </w:t>
      </w:r>
    </w:p>
    <w:p w14:paraId="472BD9B2" w14:textId="77777777"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Desplegament reglamentari  </w:t>
      </w:r>
    </w:p>
    <w:p w14:paraId="75A6D704" w14:textId="53BF3454"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S'autoritza la persona titular del Departament d'E</w:t>
      </w:r>
      <w:r w:rsidR="0D169795" w:rsidRPr="00A125F5">
        <w:rPr>
          <w:rFonts w:ascii="Arial" w:eastAsia="Arial" w:hAnsi="Arial" w:cs="Arial"/>
          <w:kern w:val="0"/>
          <w:lang w:eastAsia="ca-ES"/>
          <w14:ligatures w14:val="none"/>
        </w:rPr>
        <w:t>ducació</w:t>
      </w:r>
      <w:r w:rsidRPr="00A125F5">
        <w:rPr>
          <w:rFonts w:ascii="Arial" w:eastAsia="Arial" w:hAnsi="Arial" w:cs="Arial"/>
          <w:kern w:val="0"/>
          <w:lang w:eastAsia="ca-ES"/>
          <w14:ligatures w14:val="none"/>
        </w:rPr>
        <w:t xml:space="preserve"> perquè dicti les disposicions necessàries per desplegar i executar aquest Decret.   </w:t>
      </w:r>
    </w:p>
    <w:p w14:paraId="6B06B60D" w14:textId="497F2783" w:rsidR="63C5E4C7" w:rsidRPr="00A125F5" w:rsidRDefault="63C5E4C7" w:rsidP="63C5E4C7">
      <w:pPr>
        <w:spacing w:after="0" w:line="240" w:lineRule="auto"/>
        <w:rPr>
          <w:rFonts w:ascii="Arial" w:eastAsia="Arial" w:hAnsi="Arial" w:cs="Arial"/>
          <w:lang w:eastAsia="ca-ES"/>
        </w:rPr>
      </w:pPr>
    </w:p>
    <w:p w14:paraId="1C939F27" w14:textId="77777777" w:rsidR="00785105" w:rsidRPr="00EC7613" w:rsidRDefault="00785105" w:rsidP="0B02C957">
      <w:pPr>
        <w:spacing w:after="0" w:line="240" w:lineRule="auto"/>
        <w:textAlignment w:val="baseline"/>
        <w:rPr>
          <w:rFonts w:ascii="Arial" w:eastAsia="Arial" w:hAnsi="Arial" w:cs="Arial"/>
          <w:kern w:val="0"/>
          <w:lang w:eastAsia="ca-ES"/>
          <w14:ligatures w14:val="none"/>
        </w:rPr>
      </w:pPr>
      <w:r w:rsidRPr="00A125F5">
        <w:rPr>
          <w:rFonts w:ascii="Arial" w:eastAsia="Arial" w:hAnsi="Arial" w:cs="Arial"/>
          <w:kern w:val="0"/>
          <w:lang w:eastAsia="ca-ES"/>
          <w14:ligatures w14:val="none"/>
        </w:rPr>
        <w:t>Segona  </w:t>
      </w:r>
    </w:p>
    <w:p w14:paraId="6BBC01B5" w14:textId="77777777" w:rsidR="00785105" w:rsidRPr="00A125F5" w:rsidRDefault="00785105" w:rsidP="63C5E4C7">
      <w:pPr>
        <w:spacing w:after="0" w:line="240" w:lineRule="auto"/>
        <w:textAlignment w:val="baseline"/>
        <w:rPr>
          <w:rFonts w:ascii="Arial" w:eastAsia="Arial" w:hAnsi="Arial" w:cs="Arial"/>
          <w:highlight w:val="green"/>
          <w:lang w:eastAsia="ca-ES"/>
        </w:rPr>
      </w:pPr>
      <w:r w:rsidRPr="00A125F5">
        <w:rPr>
          <w:rFonts w:ascii="Arial" w:eastAsia="Arial" w:hAnsi="Arial" w:cs="Arial"/>
          <w:kern w:val="0"/>
          <w:lang w:eastAsia="ca-ES"/>
          <w14:ligatures w14:val="none"/>
        </w:rPr>
        <w:t>Entrada en vigor  </w:t>
      </w:r>
    </w:p>
    <w:p w14:paraId="4294B629" w14:textId="569E3528" w:rsidR="00785105" w:rsidRPr="00A125F5" w:rsidRDefault="00785105" w:rsidP="63C5E4C7">
      <w:pPr>
        <w:spacing w:after="0" w:line="240" w:lineRule="auto"/>
        <w:textAlignment w:val="baseline"/>
        <w:rPr>
          <w:rFonts w:ascii="Arial" w:eastAsia="Arial" w:hAnsi="Arial" w:cs="Arial"/>
          <w:kern w:val="0"/>
          <w:highlight w:val="green"/>
          <w:lang w:eastAsia="ca-ES"/>
          <w14:ligatures w14:val="none"/>
        </w:rPr>
      </w:pPr>
      <w:r w:rsidRPr="00A125F5">
        <w:rPr>
          <w:rFonts w:ascii="Arial" w:eastAsia="Arial" w:hAnsi="Arial" w:cs="Arial"/>
          <w:kern w:val="0"/>
          <w:lang w:eastAsia="ca-ES"/>
          <w14:ligatures w14:val="none"/>
        </w:rPr>
        <w:t xml:space="preserve">Aquest Decret entra en vigor l'endemà de la publicació </w:t>
      </w:r>
      <w:r w:rsidR="00727989">
        <w:rPr>
          <w:rFonts w:ascii="Arial" w:eastAsia="Arial" w:hAnsi="Arial" w:cs="Arial"/>
          <w:kern w:val="0"/>
          <w:lang w:eastAsia="ca-ES"/>
          <w14:ligatures w14:val="none"/>
        </w:rPr>
        <w:t>a</w:t>
      </w:r>
      <w:r w:rsidRPr="00A125F5">
        <w:rPr>
          <w:rFonts w:ascii="Arial" w:eastAsia="Arial" w:hAnsi="Arial" w:cs="Arial"/>
          <w:kern w:val="0"/>
          <w:lang w:eastAsia="ca-ES"/>
          <w14:ligatures w14:val="none"/>
        </w:rPr>
        <w:t xml:space="preserve">l </w:t>
      </w:r>
      <w:r w:rsidRPr="00EC7613">
        <w:rPr>
          <w:rFonts w:ascii="Arial" w:eastAsia="Arial" w:hAnsi="Arial" w:cs="Arial"/>
          <w:i/>
          <w:kern w:val="0"/>
          <w:lang w:eastAsia="ca-ES"/>
          <w14:ligatures w14:val="none"/>
        </w:rPr>
        <w:t>Diari Oficia</w:t>
      </w:r>
      <w:r w:rsidR="00F80049">
        <w:rPr>
          <w:rFonts w:ascii="Arial" w:eastAsia="Arial" w:hAnsi="Arial" w:cs="Arial"/>
          <w:i/>
          <w:kern w:val="0"/>
          <w:lang w:eastAsia="ca-ES"/>
          <w14:ligatures w14:val="none"/>
        </w:rPr>
        <w:t>l de la Generalitat de Catalunya</w:t>
      </w:r>
    </w:p>
    <w:p w14:paraId="5E1D18B0" w14:textId="77777777" w:rsidR="00785105" w:rsidRPr="00EC7613" w:rsidRDefault="00785105" w:rsidP="6D2CF26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1D48F0F4" w14:textId="77777777" w:rsidR="00785105" w:rsidRPr="00EC7613" w:rsidRDefault="00785105" w:rsidP="6D2CF262">
      <w:pPr>
        <w:spacing w:after="0" w:line="240" w:lineRule="auto"/>
        <w:textAlignment w:val="baseline"/>
        <w:rPr>
          <w:rFonts w:ascii="Arial" w:eastAsia="Arial" w:hAnsi="Arial" w:cs="Arial"/>
          <w:color w:val="FF0000"/>
          <w:kern w:val="0"/>
          <w:lang w:eastAsia="ca-ES"/>
          <w14:ligatures w14:val="none"/>
        </w:rPr>
      </w:pPr>
      <w:r w:rsidRPr="00A125F5">
        <w:rPr>
          <w:rFonts w:ascii="Arial" w:eastAsia="Arial" w:hAnsi="Arial" w:cs="Arial"/>
          <w:color w:val="FF0000"/>
          <w:kern w:val="0"/>
          <w:lang w:eastAsia="ca-ES"/>
          <w14:ligatures w14:val="none"/>
        </w:rPr>
        <w:t> </w:t>
      </w:r>
    </w:p>
    <w:p w14:paraId="1A5026EC" w14:textId="77777777" w:rsidR="00ED6434" w:rsidRPr="00A125F5" w:rsidRDefault="00ED6434" w:rsidP="6D2CF262">
      <w:pPr>
        <w:rPr>
          <w:rFonts w:ascii="Arial" w:eastAsia="Arial" w:hAnsi="Arial" w:cs="Arial"/>
          <w:color w:val="FF0000"/>
        </w:rPr>
      </w:pPr>
    </w:p>
    <w:sectPr w:rsidR="00ED6434" w:rsidRPr="00A125F5">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E1648" w14:textId="77777777" w:rsidR="00701D59" w:rsidRDefault="00701D59" w:rsidP="00701D59">
      <w:pPr>
        <w:spacing w:after="0" w:line="240" w:lineRule="auto"/>
      </w:pPr>
      <w:r>
        <w:separator/>
      </w:r>
    </w:p>
  </w:endnote>
  <w:endnote w:type="continuationSeparator" w:id="0">
    <w:p w14:paraId="6F655DC3" w14:textId="77777777" w:rsidR="00701D59" w:rsidRDefault="00701D59" w:rsidP="00701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476C" w14:textId="77777777" w:rsidR="00701D59" w:rsidRDefault="00701D59">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3FC3" w14:textId="77777777" w:rsidR="00701D59" w:rsidRDefault="00701D59">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1E91D" w14:textId="77777777" w:rsidR="00701D59" w:rsidRDefault="00701D59">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629EB" w14:textId="77777777" w:rsidR="00701D59" w:rsidRDefault="00701D59" w:rsidP="00701D59">
      <w:pPr>
        <w:spacing w:after="0" w:line="240" w:lineRule="auto"/>
      </w:pPr>
      <w:r>
        <w:separator/>
      </w:r>
    </w:p>
  </w:footnote>
  <w:footnote w:type="continuationSeparator" w:id="0">
    <w:p w14:paraId="4A4AFF89" w14:textId="77777777" w:rsidR="00701D59" w:rsidRDefault="00701D59" w:rsidP="00701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CC20" w14:textId="77777777" w:rsidR="00701D59" w:rsidRDefault="00701D59">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716242"/>
      <w:docPartObj>
        <w:docPartGallery w:val="Watermarks"/>
        <w:docPartUnique/>
      </w:docPartObj>
    </w:sdtPr>
    <w:sdtEndPr/>
    <w:sdtContent>
      <w:p w14:paraId="0A445E7F" w14:textId="2DF24DAE" w:rsidR="00701D59" w:rsidRDefault="00FC3E46">
        <w:pPr>
          <w:pStyle w:val="Capalera"/>
        </w:pPr>
        <w:r>
          <w:pict w14:anchorId="780F4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SBORRAN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9A15F" w14:textId="77777777" w:rsidR="00701D59" w:rsidRDefault="00701D59">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A383"/>
    <w:multiLevelType w:val="hybridMultilevel"/>
    <w:tmpl w:val="A118B696"/>
    <w:lvl w:ilvl="0" w:tplc="5156E3E8">
      <w:start w:val="19"/>
      <w:numFmt w:val="bullet"/>
      <w:lvlText w:val="-"/>
      <w:lvlJc w:val="left"/>
      <w:pPr>
        <w:ind w:left="720" w:hanging="360"/>
      </w:pPr>
      <w:rPr>
        <w:rFonts w:ascii="Verdana" w:hAnsi="Verdana" w:hint="default"/>
      </w:rPr>
    </w:lvl>
    <w:lvl w:ilvl="1" w:tplc="EC3C42B2">
      <w:start w:val="1"/>
      <w:numFmt w:val="bullet"/>
      <w:lvlText w:val="o"/>
      <w:lvlJc w:val="left"/>
      <w:pPr>
        <w:ind w:left="1440" w:hanging="360"/>
      </w:pPr>
      <w:rPr>
        <w:rFonts w:ascii="Courier New" w:hAnsi="Courier New" w:hint="default"/>
      </w:rPr>
    </w:lvl>
    <w:lvl w:ilvl="2" w:tplc="1DE4141A">
      <w:start w:val="1"/>
      <w:numFmt w:val="bullet"/>
      <w:lvlText w:val=""/>
      <w:lvlJc w:val="left"/>
      <w:pPr>
        <w:ind w:left="2160" w:hanging="360"/>
      </w:pPr>
      <w:rPr>
        <w:rFonts w:ascii="Wingdings" w:hAnsi="Wingdings" w:hint="default"/>
      </w:rPr>
    </w:lvl>
    <w:lvl w:ilvl="3" w:tplc="9A66BD30">
      <w:start w:val="1"/>
      <w:numFmt w:val="bullet"/>
      <w:lvlText w:val=""/>
      <w:lvlJc w:val="left"/>
      <w:pPr>
        <w:ind w:left="2880" w:hanging="360"/>
      </w:pPr>
      <w:rPr>
        <w:rFonts w:ascii="Symbol" w:hAnsi="Symbol" w:hint="default"/>
      </w:rPr>
    </w:lvl>
    <w:lvl w:ilvl="4" w:tplc="953C842E">
      <w:start w:val="1"/>
      <w:numFmt w:val="bullet"/>
      <w:lvlText w:val="o"/>
      <w:lvlJc w:val="left"/>
      <w:pPr>
        <w:ind w:left="3600" w:hanging="360"/>
      </w:pPr>
      <w:rPr>
        <w:rFonts w:ascii="Courier New" w:hAnsi="Courier New" w:hint="default"/>
      </w:rPr>
    </w:lvl>
    <w:lvl w:ilvl="5" w:tplc="5CF6DFD4">
      <w:start w:val="1"/>
      <w:numFmt w:val="bullet"/>
      <w:lvlText w:val=""/>
      <w:lvlJc w:val="left"/>
      <w:pPr>
        <w:ind w:left="4320" w:hanging="360"/>
      </w:pPr>
      <w:rPr>
        <w:rFonts w:ascii="Wingdings" w:hAnsi="Wingdings" w:hint="default"/>
      </w:rPr>
    </w:lvl>
    <w:lvl w:ilvl="6" w:tplc="7618155C">
      <w:start w:val="1"/>
      <w:numFmt w:val="bullet"/>
      <w:lvlText w:val=""/>
      <w:lvlJc w:val="left"/>
      <w:pPr>
        <w:ind w:left="5040" w:hanging="360"/>
      </w:pPr>
      <w:rPr>
        <w:rFonts w:ascii="Symbol" w:hAnsi="Symbol" w:hint="default"/>
      </w:rPr>
    </w:lvl>
    <w:lvl w:ilvl="7" w:tplc="AC222ED2">
      <w:start w:val="1"/>
      <w:numFmt w:val="bullet"/>
      <w:lvlText w:val="o"/>
      <w:lvlJc w:val="left"/>
      <w:pPr>
        <w:ind w:left="5760" w:hanging="360"/>
      </w:pPr>
      <w:rPr>
        <w:rFonts w:ascii="Courier New" w:hAnsi="Courier New" w:hint="default"/>
      </w:rPr>
    </w:lvl>
    <w:lvl w:ilvl="8" w:tplc="96548DF0">
      <w:start w:val="1"/>
      <w:numFmt w:val="bullet"/>
      <w:lvlText w:val=""/>
      <w:lvlJc w:val="left"/>
      <w:pPr>
        <w:ind w:left="6480" w:hanging="360"/>
      </w:pPr>
      <w:rPr>
        <w:rFonts w:ascii="Wingdings" w:hAnsi="Wingdings" w:hint="default"/>
      </w:rPr>
    </w:lvl>
  </w:abstractNum>
  <w:abstractNum w:abstractNumId="1" w15:restartNumberingAfterBreak="0">
    <w:nsid w:val="6B9AF834"/>
    <w:multiLevelType w:val="hybridMultilevel"/>
    <w:tmpl w:val="7774FCC6"/>
    <w:lvl w:ilvl="0" w:tplc="DAD23738">
      <w:start w:val="19"/>
      <w:numFmt w:val="bullet"/>
      <w:lvlText w:val="-"/>
      <w:lvlJc w:val="left"/>
      <w:pPr>
        <w:ind w:left="720" w:hanging="360"/>
      </w:pPr>
      <w:rPr>
        <w:rFonts w:ascii="Verdana" w:hAnsi="Verdana" w:hint="default"/>
      </w:rPr>
    </w:lvl>
    <w:lvl w:ilvl="1" w:tplc="EF96ECF2">
      <w:start w:val="1"/>
      <w:numFmt w:val="bullet"/>
      <w:lvlText w:val="o"/>
      <w:lvlJc w:val="left"/>
      <w:pPr>
        <w:ind w:left="1440" w:hanging="360"/>
      </w:pPr>
      <w:rPr>
        <w:rFonts w:ascii="Courier New" w:hAnsi="Courier New" w:hint="default"/>
      </w:rPr>
    </w:lvl>
    <w:lvl w:ilvl="2" w:tplc="B91CFC96">
      <w:start w:val="1"/>
      <w:numFmt w:val="bullet"/>
      <w:lvlText w:val=""/>
      <w:lvlJc w:val="left"/>
      <w:pPr>
        <w:ind w:left="2160" w:hanging="360"/>
      </w:pPr>
      <w:rPr>
        <w:rFonts w:ascii="Wingdings" w:hAnsi="Wingdings" w:hint="default"/>
      </w:rPr>
    </w:lvl>
    <w:lvl w:ilvl="3" w:tplc="C4300874">
      <w:start w:val="1"/>
      <w:numFmt w:val="bullet"/>
      <w:lvlText w:val=""/>
      <w:lvlJc w:val="left"/>
      <w:pPr>
        <w:ind w:left="2880" w:hanging="360"/>
      </w:pPr>
      <w:rPr>
        <w:rFonts w:ascii="Symbol" w:hAnsi="Symbol" w:hint="default"/>
      </w:rPr>
    </w:lvl>
    <w:lvl w:ilvl="4" w:tplc="9FF886CC">
      <w:start w:val="1"/>
      <w:numFmt w:val="bullet"/>
      <w:lvlText w:val="o"/>
      <w:lvlJc w:val="left"/>
      <w:pPr>
        <w:ind w:left="3600" w:hanging="360"/>
      </w:pPr>
      <w:rPr>
        <w:rFonts w:ascii="Courier New" w:hAnsi="Courier New" w:hint="default"/>
      </w:rPr>
    </w:lvl>
    <w:lvl w:ilvl="5" w:tplc="D4960344">
      <w:start w:val="1"/>
      <w:numFmt w:val="bullet"/>
      <w:lvlText w:val=""/>
      <w:lvlJc w:val="left"/>
      <w:pPr>
        <w:ind w:left="4320" w:hanging="360"/>
      </w:pPr>
      <w:rPr>
        <w:rFonts w:ascii="Wingdings" w:hAnsi="Wingdings" w:hint="default"/>
      </w:rPr>
    </w:lvl>
    <w:lvl w:ilvl="6" w:tplc="B3160704">
      <w:start w:val="1"/>
      <w:numFmt w:val="bullet"/>
      <w:lvlText w:val=""/>
      <w:lvlJc w:val="left"/>
      <w:pPr>
        <w:ind w:left="5040" w:hanging="360"/>
      </w:pPr>
      <w:rPr>
        <w:rFonts w:ascii="Symbol" w:hAnsi="Symbol" w:hint="default"/>
      </w:rPr>
    </w:lvl>
    <w:lvl w:ilvl="7" w:tplc="638A0A42">
      <w:start w:val="1"/>
      <w:numFmt w:val="bullet"/>
      <w:lvlText w:val="o"/>
      <w:lvlJc w:val="left"/>
      <w:pPr>
        <w:ind w:left="5760" w:hanging="360"/>
      </w:pPr>
      <w:rPr>
        <w:rFonts w:ascii="Courier New" w:hAnsi="Courier New" w:hint="default"/>
      </w:rPr>
    </w:lvl>
    <w:lvl w:ilvl="8" w:tplc="01ECFC6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05"/>
    <w:rsid w:val="000065FA"/>
    <w:rsid w:val="00052E2E"/>
    <w:rsid w:val="00057724"/>
    <w:rsid w:val="000671F7"/>
    <w:rsid w:val="00070E54"/>
    <w:rsid w:val="00097CF2"/>
    <w:rsid w:val="000B16F5"/>
    <w:rsid w:val="00160277"/>
    <w:rsid w:val="00193DFD"/>
    <w:rsid w:val="00254635"/>
    <w:rsid w:val="002A2D43"/>
    <w:rsid w:val="002E5702"/>
    <w:rsid w:val="0036244E"/>
    <w:rsid w:val="003A7213"/>
    <w:rsid w:val="00405B16"/>
    <w:rsid w:val="00411664"/>
    <w:rsid w:val="00447FE9"/>
    <w:rsid w:val="004714C7"/>
    <w:rsid w:val="004C56A6"/>
    <w:rsid w:val="004D18D5"/>
    <w:rsid w:val="00506BD1"/>
    <w:rsid w:val="0054535B"/>
    <w:rsid w:val="0057232E"/>
    <w:rsid w:val="005A26A1"/>
    <w:rsid w:val="005F4FC0"/>
    <w:rsid w:val="006A62C1"/>
    <w:rsid w:val="006C4E66"/>
    <w:rsid w:val="00701D59"/>
    <w:rsid w:val="00727989"/>
    <w:rsid w:val="00742B72"/>
    <w:rsid w:val="007806A1"/>
    <w:rsid w:val="00785105"/>
    <w:rsid w:val="00791242"/>
    <w:rsid w:val="007A1EB9"/>
    <w:rsid w:val="007A2566"/>
    <w:rsid w:val="007C28CC"/>
    <w:rsid w:val="007C6109"/>
    <w:rsid w:val="007D7FEA"/>
    <w:rsid w:val="009067A7"/>
    <w:rsid w:val="00930EF6"/>
    <w:rsid w:val="00A125F5"/>
    <w:rsid w:val="00A22254"/>
    <w:rsid w:val="00A330C8"/>
    <w:rsid w:val="00A450F4"/>
    <w:rsid w:val="00A47B99"/>
    <w:rsid w:val="00A616F4"/>
    <w:rsid w:val="00AA6C68"/>
    <w:rsid w:val="00AAACB9"/>
    <w:rsid w:val="00AB3231"/>
    <w:rsid w:val="00AD7979"/>
    <w:rsid w:val="00B50841"/>
    <w:rsid w:val="00B5462B"/>
    <w:rsid w:val="00B81803"/>
    <w:rsid w:val="00B92DBF"/>
    <w:rsid w:val="00BC5E29"/>
    <w:rsid w:val="00C82067"/>
    <w:rsid w:val="00C869A8"/>
    <w:rsid w:val="00CC11F0"/>
    <w:rsid w:val="00D31AC0"/>
    <w:rsid w:val="00DC35CC"/>
    <w:rsid w:val="00E04979"/>
    <w:rsid w:val="00E24C5B"/>
    <w:rsid w:val="00E40369"/>
    <w:rsid w:val="00E4301E"/>
    <w:rsid w:val="00E56157"/>
    <w:rsid w:val="00E81764"/>
    <w:rsid w:val="00EC14B6"/>
    <w:rsid w:val="00EC6DDD"/>
    <w:rsid w:val="00EC7613"/>
    <w:rsid w:val="00ED6434"/>
    <w:rsid w:val="00EF34C8"/>
    <w:rsid w:val="00F108C2"/>
    <w:rsid w:val="00F1720D"/>
    <w:rsid w:val="00F74450"/>
    <w:rsid w:val="00F80049"/>
    <w:rsid w:val="00F82D82"/>
    <w:rsid w:val="00F960E0"/>
    <w:rsid w:val="00FD10E1"/>
    <w:rsid w:val="01336C6F"/>
    <w:rsid w:val="0155A1E6"/>
    <w:rsid w:val="016553E0"/>
    <w:rsid w:val="0179287F"/>
    <w:rsid w:val="019C1096"/>
    <w:rsid w:val="021544A0"/>
    <w:rsid w:val="025B77FD"/>
    <w:rsid w:val="02D514F0"/>
    <w:rsid w:val="02EE8A88"/>
    <w:rsid w:val="03485188"/>
    <w:rsid w:val="03CDCFBA"/>
    <w:rsid w:val="03F0D338"/>
    <w:rsid w:val="041FB826"/>
    <w:rsid w:val="044AC708"/>
    <w:rsid w:val="045802E4"/>
    <w:rsid w:val="046BB7CC"/>
    <w:rsid w:val="04AE2A9A"/>
    <w:rsid w:val="04CDB0CA"/>
    <w:rsid w:val="04DF8D2B"/>
    <w:rsid w:val="04F38D71"/>
    <w:rsid w:val="04F942E0"/>
    <w:rsid w:val="053BD705"/>
    <w:rsid w:val="054A1432"/>
    <w:rsid w:val="054D4824"/>
    <w:rsid w:val="0551652E"/>
    <w:rsid w:val="0565AEA4"/>
    <w:rsid w:val="05B1BEC9"/>
    <w:rsid w:val="05B9CC4A"/>
    <w:rsid w:val="06014395"/>
    <w:rsid w:val="0606F3DF"/>
    <w:rsid w:val="060A9B70"/>
    <w:rsid w:val="06445EAC"/>
    <w:rsid w:val="0674802D"/>
    <w:rsid w:val="068841A0"/>
    <w:rsid w:val="06A0479E"/>
    <w:rsid w:val="075564F9"/>
    <w:rsid w:val="0778C3E1"/>
    <w:rsid w:val="080023DB"/>
    <w:rsid w:val="08203FD4"/>
    <w:rsid w:val="0827AA83"/>
    <w:rsid w:val="08690444"/>
    <w:rsid w:val="087C97FF"/>
    <w:rsid w:val="089AC634"/>
    <w:rsid w:val="08A140DD"/>
    <w:rsid w:val="08CEE6FB"/>
    <w:rsid w:val="08FA9449"/>
    <w:rsid w:val="0900F96A"/>
    <w:rsid w:val="09061DC4"/>
    <w:rsid w:val="0939D6AD"/>
    <w:rsid w:val="097BFF18"/>
    <w:rsid w:val="098D57B9"/>
    <w:rsid w:val="09916F9A"/>
    <w:rsid w:val="09B96A9A"/>
    <w:rsid w:val="09EF3492"/>
    <w:rsid w:val="0A022D50"/>
    <w:rsid w:val="0A120991"/>
    <w:rsid w:val="0A1E67AA"/>
    <w:rsid w:val="0A6AB75C"/>
    <w:rsid w:val="0A6D45EA"/>
    <w:rsid w:val="0A9E15AF"/>
    <w:rsid w:val="0B02C957"/>
    <w:rsid w:val="0B0BCFFE"/>
    <w:rsid w:val="0B49FB93"/>
    <w:rsid w:val="0B591D69"/>
    <w:rsid w:val="0B709876"/>
    <w:rsid w:val="0B82172A"/>
    <w:rsid w:val="0BADDEF0"/>
    <w:rsid w:val="0BD8E19F"/>
    <w:rsid w:val="0BDC2489"/>
    <w:rsid w:val="0BE35A0F"/>
    <w:rsid w:val="0BED5F60"/>
    <w:rsid w:val="0C0BD29A"/>
    <w:rsid w:val="0C3C6DE9"/>
    <w:rsid w:val="0C468DAC"/>
    <w:rsid w:val="0C63C535"/>
    <w:rsid w:val="0C781776"/>
    <w:rsid w:val="0CC2EB2F"/>
    <w:rsid w:val="0CE1DB78"/>
    <w:rsid w:val="0D0C9C3C"/>
    <w:rsid w:val="0D169795"/>
    <w:rsid w:val="0D2C5FDF"/>
    <w:rsid w:val="0D48E273"/>
    <w:rsid w:val="0D6DD171"/>
    <w:rsid w:val="0D9B2889"/>
    <w:rsid w:val="0D9D3E8E"/>
    <w:rsid w:val="0DBACC4C"/>
    <w:rsid w:val="0DC1D64C"/>
    <w:rsid w:val="0DC45A58"/>
    <w:rsid w:val="0DD83E4A"/>
    <w:rsid w:val="0DDAD81B"/>
    <w:rsid w:val="0DEDB30A"/>
    <w:rsid w:val="0DF157AA"/>
    <w:rsid w:val="0E1CDBB0"/>
    <w:rsid w:val="0E45F789"/>
    <w:rsid w:val="0E51C1F3"/>
    <w:rsid w:val="0E55DB73"/>
    <w:rsid w:val="0E63CA57"/>
    <w:rsid w:val="0F5CC3CB"/>
    <w:rsid w:val="0FE2957C"/>
    <w:rsid w:val="0FFBEB39"/>
    <w:rsid w:val="0FFF9AB8"/>
    <w:rsid w:val="1058F275"/>
    <w:rsid w:val="1078B685"/>
    <w:rsid w:val="10828BDD"/>
    <w:rsid w:val="1087CFE9"/>
    <w:rsid w:val="109F1B4E"/>
    <w:rsid w:val="10A27137"/>
    <w:rsid w:val="10D3114D"/>
    <w:rsid w:val="10DA8A39"/>
    <w:rsid w:val="10DF6BCF"/>
    <w:rsid w:val="1151B2A7"/>
    <w:rsid w:val="115E5C9D"/>
    <w:rsid w:val="1185FF6C"/>
    <w:rsid w:val="1198D160"/>
    <w:rsid w:val="11A6F843"/>
    <w:rsid w:val="11B4F907"/>
    <w:rsid w:val="11F7091E"/>
    <w:rsid w:val="120F6EDD"/>
    <w:rsid w:val="1278AC96"/>
    <w:rsid w:val="127C8A78"/>
    <w:rsid w:val="12F891BC"/>
    <w:rsid w:val="12FA2CFE"/>
    <w:rsid w:val="1313C643"/>
    <w:rsid w:val="1332CE0A"/>
    <w:rsid w:val="13373B7A"/>
    <w:rsid w:val="138CF0C5"/>
    <w:rsid w:val="138E8EF4"/>
    <w:rsid w:val="139B6318"/>
    <w:rsid w:val="13A196B4"/>
    <w:rsid w:val="13BB5D61"/>
    <w:rsid w:val="1454389C"/>
    <w:rsid w:val="145CE706"/>
    <w:rsid w:val="14703875"/>
    <w:rsid w:val="149A7D2A"/>
    <w:rsid w:val="14C033BF"/>
    <w:rsid w:val="14C0952A"/>
    <w:rsid w:val="14C64C7C"/>
    <w:rsid w:val="14CDB878"/>
    <w:rsid w:val="14D64D02"/>
    <w:rsid w:val="152233A0"/>
    <w:rsid w:val="1538F6C1"/>
    <w:rsid w:val="154EB433"/>
    <w:rsid w:val="156732D3"/>
    <w:rsid w:val="1609C1A7"/>
    <w:rsid w:val="160ACD8D"/>
    <w:rsid w:val="16364D8B"/>
    <w:rsid w:val="165DA165"/>
    <w:rsid w:val="1662C1BB"/>
    <w:rsid w:val="16CF1573"/>
    <w:rsid w:val="16E6C36F"/>
    <w:rsid w:val="16E92241"/>
    <w:rsid w:val="1717A2CF"/>
    <w:rsid w:val="17201F08"/>
    <w:rsid w:val="1766005C"/>
    <w:rsid w:val="176863AE"/>
    <w:rsid w:val="17756A38"/>
    <w:rsid w:val="178E56E6"/>
    <w:rsid w:val="179DFE26"/>
    <w:rsid w:val="17D21DEC"/>
    <w:rsid w:val="17F7D481"/>
    <w:rsid w:val="17F85611"/>
    <w:rsid w:val="18263D4E"/>
    <w:rsid w:val="1840491F"/>
    <w:rsid w:val="186FBD94"/>
    <w:rsid w:val="188726C7"/>
    <w:rsid w:val="18A1F77C"/>
    <w:rsid w:val="18C06782"/>
    <w:rsid w:val="18CAE2E4"/>
    <w:rsid w:val="18D7ADBB"/>
    <w:rsid w:val="19238C58"/>
    <w:rsid w:val="19696E82"/>
    <w:rsid w:val="196DEE4D"/>
    <w:rsid w:val="197AC86E"/>
    <w:rsid w:val="199DC1A3"/>
    <w:rsid w:val="19A515E0"/>
    <w:rsid w:val="19DE8AD4"/>
    <w:rsid w:val="1A20AACD"/>
    <w:rsid w:val="1AAD0AFA"/>
    <w:rsid w:val="1AB192EE"/>
    <w:rsid w:val="1ADB1CE0"/>
    <w:rsid w:val="1B0A2F3F"/>
    <w:rsid w:val="1B1698CF"/>
    <w:rsid w:val="1B1B8237"/>
    <w:rsid w:val="1B2DCF9E"/>
    <w:rsid w:val="1B34EF65"/>
    <w:rsid w:val="1B424D5F"/>
    <w:rsid w:val="1B7A5B35"/>
    <w:rsid w:val="1B872CA3"/>
    <w:rsid w:val="1B99D7D8"/>
    <w:rsid w:val="1BA70E8A"/>
    <w:rsid w:val="1BB9C0D3"/>
    <w:rsid w:val="1BBC7B2E"/>
    <w:rsid w:val="1C221E76"/>
    <w:rsid w:val="1C231087"/>
    <w:rsid w:val="1C48DB5B"/>
    <w:rsid w:val="1C4C94AA"/>
    <w:rsid w:val="1C4EBD85"/>
    <w:rsid w:val="1C6AD6B7"/>
    <w:rsid w:val="1CD2033F"/>
    <w:rsid w:val="1D8ED1D9"/>
    <w:rsid w:val="1D96EAD1"/>
    <w:rsid w:val="1DB07F6A"/>
    <w:rsid w:val="1DE59E08"/>
    <w:rsid w:val="1DEA8479"/>
    <w:rsid w:val="1DF436A2"/>
    <w:rsid w:val="1E79EE21"/>
    <w:rsid w:val="1E97FC73"/>
    <w:rsid w:val="1EB1FBF7"/>
    <w:rsid w:val="1F172F66"/>
    <w:rsid w:val="1F311CA0"/>
    <w:rsid w:val="1F3AD36F"/>
    <w:rsid w:val="1F4C4FCB"/>
    <w:rsid w:val="1F5CC5EE"/>
    <w:rsid w:val="1F89353F"/>
    <w:rsid w:val="1F98F798"/>
    <w:rsid w:val="1FE4E8CA"/>
    <w:rsid w:val="1FF57F28"/>
    <w:rsid w:val="20025616"/>
    <w:rsid w:val="2015BE82"/>
    <w:rsid w:val="2022AA12"/>
    <w:rsid w:val="20431858"/>
    <w:rsid w:val="2088152B"/>
    <w:rsid w:val="20D7D56B"/>
    <w:rsid w:val="20D9E22F"/>
    <w:rsid w:val="20DC18D1"/>
    <w:rsid w:val="20E8202C"/>
    <w:rsid w:val="219922D2"/>
    <w:rsid w:val="21A0540C"/>
    <w:rsid w:val="21DC9AFE"/>
    <w:rsid w:val="22002F16"/>
    <w:rsid w:val="221A2AEE"/>
    <w:rsid w:val="22215E10"/>
    <w:rsid w:val="222EF8EC"/>
    <w:rsid w:val="22345F9B"/>
    <w:rsid w:val="223D0174"/>
    <w:rsid w:val="2283F08D"/>
    <w:rsid w:val="22900DB4"/>
    <w:rsid w:val="2297C481"/>
    <w:rsid w:val="22AB92F6"/>
    <w:rsid w:val="231EC57D"/>
    <w:rsid w:val="232C1886"/>
    <w:rsid w:val="234DC4D5"/>
    <w:rsid w:val="23E4EB00"/>
    <w:rsid w:val="241FC682"/>
    <w:rsid w:val="24379EAB"/>
    <w:rsid w:val="2442E822"/>
    <w:rsid w:val="24979F68"/>
    <w:rsid w:val="252261CE"/>
    <w:rsid w:val="25A47D23"/>
    <w:rsid w:val="25A660D6"/>
    <w:rsid w:val="25A9043C"/>
    <w:rsid w:val="25C7AE76"/>
    <w:rsid w:val="25D0B4F6"/>
    <w:rsid w:val="25E1B586"/>
    <w:rsid w:val="25E333B8"/>
    <w:rsid w:val="2604947F"/>
    <w:rsid w:val="260622F3"/>
    <w:rsid w:val="2608391C"/>
    <w:rsid w:val="265127BE"/>
    <w:rsid w:val="266C93F5"/>
    <w:rsid w:val="2681BDE5"/>
    <w:rsid w:val="26996B18"/>
    <w:rsid w:val="26A2DEC8"/>
    <w:rsid w:val="26DF51B4"/>
    <w:rsid w:val="271BD29D"/>
    <w:rsid w:val="276EE300"/>
    <w:rsid w:val="2784F866"/>
    <w:rsid w:val="278AD20C"/>
    <w:rsid w:val="27936853"/>
    <w:rsid w:val="27E82C1A"/>
    <w:rsid w:val="28353B79"/>
    <w:rsid w:val="28F115FA"/>
    <w:rsid w:val="29035883"/>
    <w:rsid w:val="2933188C"/>
    <w:rsid w:val="296ED192"/>
    <w:rsid w:val="2973FA9D"/>
    <w:rsid w:val="29AE86D1"/>
    <w:rsid w:val="29F1559A"/>
    <w:rsid w:val="2A15CF14"/>
    <w:rsid w:val="2A1AE5A7"/>
    <w:rsid w:val="2A294F79"/>
    <w:rsid w:val="2A4576CB"/>
    <w:rsid w:val="2A6D2F40"/>
    <w:rsid w:val="2AAFBAB7"/>
    <w:rsid w:val="2AE408F8"/>
    <w:rsid w:val="2AF16162"/>
    <w:rsid w:val="2B0E66BA"/>
    <w:rsid w:val="2B189AA1"/>
    <w:rsid w:val="2B4CDF39"/>
    <w:rsid w:val="2B88C518"/>
    <w:rsid w:val="2B915F36"/>
    <w:rsid w:val="2B94E18F"/>
    <w:rsid w:val="2BA47802"/>
    <w:rsid w:val="2BB2C2D7"/>
    <w:rsid w:val="2BC51FDA"/>
    <w:rsid w:val="2BCCF66F"/>
    <w:rsid w:val="2BEE94F1"/>
    <w:rsid w:val="2BF84963"/>
    <w:rsid w:val="2C52A64C"/>
    <w:rsid w:val="2CAFD152"/>
    <w:rsid w:val="2D069C59"/>
    <w:rsid w:val="2D75CC95"/>
    <w:rsid w:val="2D765CDF"/>
    <w:rsid w:val="2D7CF33C"/>
    <w:rsid w:val="2DB28B8B"/>
    <w:rsid w:val="2DCAAAD6"/>
    <w:rsid w:val="2E106076"/>
    <w:rsid w:val="2E6B579E"/>
    <w:rsid w:val="2E70DA80"/>
    <w:rsid w:val="2EE72736"/>
    <w:rsid w:val="2F4E82A9"/>
    <w:rsid w:val="2F7D5736"/>
    <w:rsid w:val="2F84A5D4"/>
    <w:rsid w:val="2FA26F74"/>
    <w:rsid w:val="2FC7215B"/>
    <w:rsid w:val="30276F6B"/>
    <w:rsid w:val="302B3E58"/>
    <w:rsid w:val="30BC212F"/>
    <w:rsid w:val="30BF9D1F"/>
    <w:rsid w:val="30CE7BE1"/>
    <w:rsid w:val="30EA530A"/>
    <w:rsid w:val="30EFE986"/>
    <w:rsid w:val="3141C584"/>
    <w:rsid w:val="317E6415"/>
    <w:rsid w:val="31AE3226"/>
    <w:rsid w:val="31B49427"/>
    <w:rsid w:val="31BE2F21"/>
    <w:rsid w:val="31CFA033"/>
    <w:rsid w:val="31D07129"/>
    <w:rsid w:val="3234615E"/>
    <w:rsid w:val="3243029E"/>
    <w:rsid w:val="32458C49"/>
    <w:rsid w:val="325485AA"/>
    <w:rsid w:val="329E1BF9"/>
    <w:rsid w:val="32AFAC70"/>
    <w:rsid w:val="32F196C6"/>
    <w:rsid w:val="32FA73E2"/>
    <w:rsid w:val="3328C143"/>
    <w:rsid w:val="332A17DF"/>
    <w:rsid w:val="333B0FA9"/>
    <w:rsid w:val="33602F1D"/>
    <w:rsid w:val="33A6E750"/>
    <w:rsid w:val="33DDE680"/>
    <w:rsid w:val="3442E092"/>
    <w:rsid w:val="3457FED4"/>
    <w:rsid w:val="348D6727"/>
    <w:rsid w:val="34C7C018"/>
    <w:rsid w:val="34CB696D"/>
    <w:rsid w:val="34DA9922"/>
    <w:rsid w:val="34EED1BD"/>
    <w:rsid w:val="34F78B9C"/>
    <w:rsid w:val="34FFD3B4"/>
    <w:rsid w:val="356739E1"/>
    <w:rsid w:val="35B1557E"/>
    <w:rsid w:val="35B2C914"/>
    <w:rsid w:val="35E567CD"/>
    <w:rsid w:val="35E6852C"/>
    <w:rsid w:val="36293788"/>
    <w:rsid w:val="3662AD44"/>
    <w:rsid w:val="36CEA825"/>
    <w:rsid w:val="36CF0585"/>
    <w:rsid w:val="3706C18A"/>
    <w:rsid w:val="374F77FC"/>
    <w:rsid w:val="37673503"/>
    <w:rsid w:val="37730C98"/>
    <w:rsid w:val="3782558D"/>
    <w:rsid w:val="37A62F23"/>
    <w:rsid w:val="383DBE2E"/>
    <w:rsid w:val="38845943"/>
    <w:rsid w:val="38C0A4C8"/>
    <w:rsid w:val="39114361"/>
    <w:rsid w:val="391D73EB"/>
    <w:rsid w:val="394E1BB5"/>
    <w:rsid w:val="39704D9D"/>
    <w:rsid w:val="39817B77"/>
    <w:rsid w:val="39C242E0"/>
    <w:rsid w:val="3A090FE4"/>
    <w:rsid w:val="3A2ED91F"/>
    <w:rsid w:val="3A37E817"/>
    <w:rsid w:val="3A52A347"/>
    <w:rsid w:val="3ABA6BFD"/>
    <w:rsid w:val="3B3EF780"/>
    <w:rsid w:val="3B5E1341"/>
    <w:rsid w:val="3B84636F"/>
    <w:rsid w:val="3B861D21"/>
    <w:rsid w:val="3BCFB0C5"/>
    <w:rsid w:val="3C1FD4F1"/>
    <w:rsid w:val="3C2172FE"/>
    <w:rsid w:val="3C371355"/>
    <w:rsid w:val="3C384846"/>
    <w:rsid w:val="3C46C80C"/>
    <w:rsid w:val="3C51CFAB"/>
    <w:rsid w:val="3CCDD4B2"/>
    <w:rsid w:val="3D19112C"/>
    <w:rsid w:val="3D30319C"/>
    <w:rsid w:val="3D5EEF55"/>
    <w:rsid w:val="3D6B8126"/>
    <w:rsid w:val="3D7913EA"/>
    <w:rsid w:val="3DB0EC52"/>
    <w:rsid w:val="3DF55C58"/>
    <w:rsid w:val="3E04406D"/>
    <w:rsid w:val="3E04B9D7"/>
    <w:rsid w:val="3E0D9942"/>
    <w:rsid w:val="3E8E1F40"/>
    <w:rsid w:val="3E9811E0"/>
    <w:rsid w:val="3F19A765"/>
    <w:rsid w:val="3F501762"/>
    <w:rsid w:val="3F6BC96D"/>
    <w:rsid w:val="3F6F9574"/>
    <w:rsid w:val="3F8D6772"/>
    <w:rsid w:val="3FED7EFC"/>
    <w:rsid w:val="4027DE35"/>
    <w:rsid w:val="40318464"/>
    <w:rsid w:val="406B0FB2"/>
    <w:rsid w:val="407A0628"/>
    <w:rsid w:val="40A8387B"/>
    <w:rsid w:val="40D2A54E"/>
    <w:rsid w:val="40DDAE6F"/>
    <w:rsid w:val="40E9C5ED"/>
    <w:rsid w:val="41110EBC"/>
    <w:rsid w:val="412FFBBF"/>
    <w:rsid w:val="413A73F7"/>
    <w:rsid w:val="4151C30D"/>
    <w:rsid w:val="416BA133"/>
    <w:rsid w:val="4176F25A"/>
    <w:rsid w:val="419891F6"/>
    <w:rsid w:val="41A5525E"/>
    <w:rsid w:val="42043B16"/>
    <w:rsid w:val="4206E013"/>
    <w:rsid w:val="4216CC45"/>
    <w:rsid w:val="423A3FEC"/>
    <w:rsid w:val="423EF249"/>
    <w:rsid w:val="423FA632"/>
    <w:rsid w:val="424AA812"/>
    <w:rsid w:val="42668FBE"/>
    <w:rsid w:val="42BEC6B3"/>
    <w:rsid w:val="42C50834"/>
    <w:rsid w:val="42D60418"/>
    <w:rsid w:val="42E1ED02"/>
    <w:rsid w:val="43172E4C"/>
    <w:rsid w:val="4334B4BE"/>
    <w:rsid w:val="434122BF"/>
    <w:rsid w:val="4357312A"/>
    <w:rsid w:val="43A2B074"/>
    <w:rsid w:val="43B1D9D1"/>
    <w:rsid w:val="445BF2BC"/>
    <w:rsid w:val="445C2EF4"/>
    <w:rsid w:val="44A16D59"/>
    <w:rsid w:val="44A341F5"/>
    <w:rsid w:val="451CC55B"/>
    <w:rsid w:val="452AAABA"/>
    <w:rsid w:val="453C000B"/>
    <w:rsid w:val="453E80D5"/>
    <w:rsid w:val="457202EE"/>
    <w:rsid w:val="45BAF0D9"/>
    <w:rsid w:val="45C4883E"/>
    <w:rsid w:val="45F7FF55"/>
    <w:rsid w:val="45F8F80F"/>
    <w:rsid w:val="4611E208"/>
    <w:rsid w:val="46300D2B"/>
    <w:rsid w:val="464EA83F"/>
    <w:rsid w:val="469975E7"/>
    <w:rsid w:val="46CC6591"/>
    <w:rsid w:val="46E2C170"/>
    <w:rsid w:val="4725DC89"/>
    <w:rsid w:val="475A4DC2"/>
    <w:rsid w:val="4777A5DE"/>
    <w:rsid w:val="47876188"/>
    <w:rsid w:val="47C563E7"/>
    <w:rsid w:val="487D62A9"/>
    <w:rsid w:val="488B947A"/>
    <w:rsid w:val="489C96D0"/>
    <w:rsid w:val="48B34A60"/>
    <w:rsid w:val="48C34CDB"/>
    <w:rsid w:val="490228F9"/>
    <w:rsid w:val="4947B2C0"/>
    <w:rsid w:val="4969D995"/>
    <w:rsid w:val="497865B6"/>
    <w:rsid w:val="497B5AA2"/>
    <w:rsid w:val="497DC4B0"/>
    <w:rsid w:val="4986401E"/>
    <w:rsid w:val="4A26AE0C"/>
    <w:rsid w:val="4A29A42A"/>
    <w:rsid w:val="4A32B667"/>
    <w:rsid w:val="4A4B3E1D"/>
    <w:rsid w:val="4A62865E"/>
    <w:rsid w:val="4ABA35A1"/>
    <w:rsid w:val="4B037E4E"/>
    <w:rsid w:val="4B2C8C14"/>
    <w:rsid w:val="4B3B8D6E"/>
    <w:rsid w:val="4B459E47"/>
    <w:rsid w:val="4B68842F"/>
    <w:rsid w:val="4B7D59EE"/>
    <w:rsid w:val="4B8D2A28"/>
    <w:rsid w:val="4B9541E0"/>
    <w:rsid w:val="4BA2E076"/>
    <w:rsid w:val="4BA51A71"/>
    <w:rsid w:val="4BA96C3B"/>
    <w:rsid w:val="4BC5748B"/>
    <w:rsid w:val="4BD3BA0A"/>
    <w:rsid w:val="4BF954C7"/>
    <w:rsid w:val="4C693DCC"/>
    <w:rsid w:val="4C75D019"/>
    <w:rsid w:val="4C82C18F"/>
    <w:rsid w:val="4D089688"/>
    <w:rsid w:val="4D453C9C"/>
    <w:rsid w:val="4D5D0A68"/>
    <w:rsid w:val="4D6144EC"/>
    <w:rsid w:val="4D63EC76"/>
    <w:rsid w:val="4D6F8A6B"/>
    <w:rsid w:val="4D8963B3"/>
    <w:rsid w:val="4E29B3C2"/>
    <w:rsid w:val="4E39412D"/>
    <w:rsid w:val="4E45A86A"/>
    <w:rsid w:val="4E6018F2"/>
    <w:rsid w:val="4E7C31D6"/>
    <w:rsid w:val="4E7E0EB6"/>
    <w:rsid w:val="4F44007F"/>
    <w:rsid w:val="4F5D264C"/>
    <w:rsid w:val="4F9EE19B"/>
    <w:rsid w:val="4FCF5258"/>
    <w:rsid w:val="4FD00C1C"/>
    <w:rsid w:val="4FE1F106"/>
    <w:rsid w:val="50466F04"/>
    <w:rsid w:val="504BDD74"/>
    <w:rsid w:val="50BC457B"/>
    <w:rsid w:val="5126343B"/>
    <w:rsid w:val="51833CE9"/>
    <w:rsid w:val="5189C085"/>
    <w:rsid w:val="519E5863"/>
    <w:rsid w:val="51C03C45"/>
    <w:rsid w:val="52066913"/>
    <w:rsid w:val="524406F4"/>
    <w:rsid w:val="525B5760"/>
    <w:rsid w:val="52767A3D"/>
    <w:rsid w:val="52F3256B"/>
    <w:rsid w:val="537666E8"/>
    <w:rsid w:val="5381EB5A"/>
    <w:rsid w:val="53BE1CC7"/>
    <w:rsid w:val="53BE4DBE"/>
    <w:rsid w:val="5402C43F"/>
    <w:rsid w:val="541895A1"/>
    <w:rsid w:val="54257667"/>
    <w:rsid w:val="5426F2CB"/>
    <w:rsid w:val="5470EC89"/>
    <w:rsid w:val="54A35F7C"/>
    <w:rsid w:val="54B09D7B"/>
    <w:rsid w:val="54C29DA4"/>
    <w:rsid w:val="54E2C83A"/>
    <w:rsid w:val="5554DADA"/>
    <w:rsid w:val="555DCB1A"/>
    <w:rsid w:val="55644051"/>
    <w:rsid w:val="560E231F"/>
    <w:rsid w:val="56713DD6"/>
    <w:rsid w:val="56FA4F31"/>
    <w:rsid w:val="57082732"/>
    <w:rsid w:val="57560D2E"/>
    <w:rsid w:val="577C4D62"/>
    <w:rsid w:val="57890134"/>
    <w:rsid w:val="57B44EF1"/>
    <w:rsid w:val="57DFF047"/>
    <w:rsid w:val="57E7E96F"/>
    <w:rsid w:val="57EA17AF"/>
    <w:rsid w:val="57F58C4E"/>
    <w:rsid w:val="5854EED0"/>
    <w:rsid w:val="58C6126C"/>
    <w:rsid w:val="59258D6E"/>
    <w:rsid w:val="59618ACB"/>
    <w:rsid w:val="5A250818"/>
    <w:rsid w:val="5A3DB23C"/>
    <w:rsid w:val="5A851FA2"/>
    <w:rsid w:val="5A9E4C70"/>
    <w:rsid w:val="5AA76592"/>
    <w:rsid w:val="5AB12256"/>
    <w:rsid w:val="5AC9250A"/>
    <w:rsid w:val="5AF179DB"/>
    <w:rsid w:val="5B19E208"/>
    <w:rsid w:val="5B29B7C6"/>
    <w:rsid w:val="5BBE8858"/>
    <w:rsid w:val="5BC41C5E"/>
    <w:rsid w:val="5C264FFA"/>
    <w:rsid w:val="5C957DC5"/>
    <w:rsid w:val="5C9BFFEF"/>
    <w:rsid w:val="5CE53DAD"/>
    <w:rsid w:val="5D4B3FDA"/>
    <w:rsid w:val="5D634DEC"/>
    <w:rsid w:val="5D7B6219"/>
    <w:rsid w:val="5DE7A096"/>
    <w:rsid w:val="5E3B053D"/>
    <w:rsid w:val="5EE11DB7"/>
    <w:rsid w:val="5F02D5F0"/>
    <w:rsid w:val="5F0327D2"/>
    <w:rsid w:val="5F74B817"/>
    <w:rsid w:val="5F81E019"/>
    <w:rsid w:val="5F904B18"/>
    <w:rsid w:val="5F9BDD08"/>
    <w:rsid w:val="5FD1B720"/>
    <w:rsid w:val="6022F184"/>
    <w:rsid w:val="6024B30B"/>
    <w:rsid w:val="6026951E"/>
    <w:rsid w:val="605DE788"/>
    <w:rsid w:val="6095E11B"/>
    <w:rsid w:val="60A790BE"/>
    <w:rsid w:val="60D3DE1D"/>
    <w:rsid w:val="60F918E9"/>
    <w:rsid w:val="611F4158"/>
    <w:rsid w:val="61C83BE4"/>
    <w:rsid w:val="621F6C06"/>
    <w:rsid w:val="62278788"/>
    <w:rsid w:val="62396B3B"/>
    <w:rsid w:val="626EBCD9"/>
    <w:rsid w:val="6271D44B"/>
    <w:rsid w:val="62C459AC"/>
    <w:rsid w:val="63051A55"/>
    <w:rsid w:val="63141D25"/>
    <w:rsid w:val="635E35E0"/>
    <w:rsid w:val="636CB21B"/>
    <w:rsid w:val="63BB1834"/>
    <w:rsid w:val="63C5E4C7"/>
    <w:rsid w:val="63D28F70"/>
    <w:rsid w:val="63F7B17A"/>
    <w:rsid w:val="63F9F6DC"/>
    <w:rsid w:val="642C89F3"/>
    <w:rsid w:val="648131E9"/>
    <w:rsid w:val="64F8242E"/>
    <w:rsid w:val="64FA0641"/>
    <w:rsid w:val="656376AF"/>
    <w:rsid w:val="65A5334E"/>
    <w:rsid w:val="65AF4C67"/>
    <w:rsid w:val="65DE5155"/>
    <w:rsid w:val="66194E2B"/>
    <w:rsid w:val="6633E0ED"/>
    <w:rsid w:val="664018C5"/>
    <w:rsid w:val="66457D7F"/>
    <w:rsid w:val="665A1F13"/>
    <w:rsid w:val="6695D6A2"/>
    <w:rsid w:val="669ED95F"/>
    <w:rsid w:val="66A31BFB"/>
    <w:rsid w:val="66BFEA21"/>
    <w:rsid w:val="67071A17"/>
    <w:rsid w:val="670B78A6"/>
    <w:rsid w:val="67207D93"/>
    <w:rsid w:val="672F523C"/>
    <w:rsid w:val="6731DF87"/>
    <w:rsid w:val="6734236B"/>
    <w:rsid w:val="674A12BE"/>
    <w:rsid w:val="675FAF4D"/>
    <w:rsid w:val="67A60EF0"/>
    <w:rsid w:val="67DD6050"/>
    <w:rsid w:val="67ED38CC"/>
    <w:rsid w:val="67FB8D1C"/>
    <w:rsid w:val="680F639F"/>
    <w:rsid w:val="681DEAF6"/>
    <w:rsid w:val="683AA9C0"/>
    <w:rsid w:val="684A3F8E"/>
    <w:rsid w:val="684D06E1"/>
    <w:rsid w:val="6855D4F3"/>
    <w:rsid w:val="688F0777"/>
    <w:rsid w:val="68A74907"/>
    <w:rsid w:val="69015A84"/>
    <w:rsid w:val="693921E1"/>
    <w:rsid w:val="6980E88B"/>
    <w:rsid w:val="69A86E26"/>
    <w:rsid w:val="6A368241"/>
    <w:rsid w:val="6A99A8B9"/>
    <w:rsid w:val="6AE7365A"/>
    <w:rsid w:val="6B0A6E2A"/>
    <w:rsid w:val="6B150112"/>
    <w:rsid w:val="6B6BC98A"/>
    <w:rsid w:val="6B7BE808"/>
    <w:rsid w:val="6B9CF456"/>
    <w:rsid w:val="6BBA9FEF"/>
    <w:rsid w:val="6C79608C"/>
    <w:rsid w:val="6C8306BB"/>
    <w:rsid w:val="6CA05D80"/>
    <w:rsid w:val="6CBC9209"/>
    <w:rsid w:val="6D2CF262"/>
    <w:rsid w:val="6D2D4AB3"/>
    <w:rsid w:val="6D3EAE32"/>
    <w:rsid w:val="6D87A205"/>
    <w:rsid w:val="6E35B379"/>
    <w:rsid w:val="6E37AAEA"/>
    <w:rsid w:val="6E608A00"/>
    <w:rsid w:val="6EC51677"/>
    <w:rsid w:val="6EF8B88D"/>
    <w:rsid w:val="6F288EB0"/>
    <w:rsid w:val="6F95B02D"/>
    <w:rsid w:val="6FF01F07"/>
    <w:rsid w:val="6FF75903"/>
    <w:rsid w:val="7008575F"/>
    <w:rsid w:val="7008FCE1"/>
    <w:rsid w:val="7044A66E"/>
    <w:rsid w:val="705443D0"/>
    <w:rsid w:val="7060E6D8"/>
    <w:rsid w:val="706ADCD7"/>
    <w:rsid w:val="709488EE"/>
    <w:rsid w:val="70F3FC6B"/>
    <w:rsid w:val="714BED2A"/>
    <w:rsid w:val="714E1D40"/>
    <w:rsid w:val="715677DE"/>
    <w:rsid w:val="71897E63"/>
    <w:rsid w:val="71C8C94B"/>
    <w:rsid w:val="71CEFD10"/>
    <w:rsid w:val="71E2FF5C"/>
    <w:rsid w:val="7213EE08"/>
    <w:rsid w:val="721AE77D"/>
    <w:rsid w:val="7226044C"/>
    <w:rsid w:val="72419426"/>
    <w:rsid w:val="7255EDE2"/>
    <w:rsid w:val="7263645F"/>
    <w:rsid w:val="7281482A"/>
    <w:rsid w:val="72A7C383"/>
    <w:rsid w:val="72D81597"/>
    <w:rsid w:val="72E9EDA1"/>
    <w:rsid w:val="73226FDC"/>
    <w:rsid w:val="73260645"/>
    <w:rsid w:val="732A4A21"/>
    <w:rsid w:val="735A7BE7"/>
    <w:rsid w:val="735DB312"/>
    <w:rsid w:val="73870228"/>
    <w:rsid w:val="73A2F56C"/>
    <w:rsid w:val="73CC29B0"/>
    <w:rsid w:val="74026100"/>
    <w:rsid w:val="74F73AF9"/>
    <w:rsid w:val="750C237F"/>
    <w:rsid w:val="752EE780"/>
    <w:rsid w:val="756CA3B2"/>
    <w:rsid w:val="759B0521"/>
    <w:rsid w:val="75B9D4E8"/>
    <w:rsid w:val="75C048E4"/>
    <w:rsid w:val="75D53A5B"/>
    <w:rsid w:val="761A75C3"/>
    <w:rsid w:val="7640F762"/>
    <w:rsid w:val="765A109E"/>
    <w:rsid w:val="76BA1200"/>
    <w:rsid w:val="76D6F84B"/>
    <w:rsid w:val="76DC74C8"/>
    <w:rsid w:val="76EBD105"/>
    <w:rsid w:val="76EFE716"/>
    <w:rsid w:val="77DE6508"/>
    <w:rsid w:val="77FAEE92"/>
    <w:rsid w:val="78122A57"/>
    <w:rsid w:val="781B14F4"/>
    <w:rsid w:val="781BA70D"/>
    <w:rsid w:val="7854610A"/>
    <w:rsid w:val="78832F8C"/>
    <w:rsid w:val="78AFD8C8"/>
    <w:rsid w:val="78C0006F"/>
    <w:rsid w:val="78CF70F6"/>
    <w:rsid w:val="790E59E7"/>
    <w:rsid w:val="797F47B7"/>
    <w:rsid w:val="797F6BEA"/>
    <w:rsid w:val="7992AD7F"/>
    <w:rsid w:val="79980767"/>
    <w:rsid w:val="79B12FC4"/>
    <w:rsid w:val="79B7776E"/>
    <w:rsid w:val="79F0316B"/>
    <w:rsid w:val="79FD05FB"/>
    <w:rsid w:val="7A0295B1"/>
    <w:rsid w:val="7A412B25"/>
    <w:rsid w:val="7A5BD0D0"/>
    <w:rsid w:val="7A8A92F9"/>
    <w:rsid w:val="7A970939"/>
    <w:rsid w:val="7ABC53B1"/>
    <w:rsid w:val="7AEA7275"/>
    <w:rsid w:val="7AFC97EB"/>
    <w:rsid w:val="7B2E7DE0"/>
    <w:rsid w:val="7B57B15E"/>
    <w:rsid w:val="7B5AE5DE"/>
    <w:rsid w:val="7B972A66"/>
    <w:rsid w:val="7B9A2D19"/>
    <w:rsid w:val="7BE31D25"/>
    <w:rsid w:val="7BF0C983"/>
    <w:rsid w:val="7BF5BC67"/>
    <w:rsid w:val="7C0A1408"/>
    <w:rsid w:val="7C2871C8"/>
    <w:rsid w:val="7C299FBD"/>
    <w:rsid w:val="7C2E8F0F"/>
    <w:rsid w:val="7C30D449"/>
    <w:rsid w:val="7C3199D0"/>
    <w:rsid w:val="7C34992C"/>
    <w:rsid w:val="7C6E7E8B"/>
    <w:rsid w:val="7CD92804"/>
    <w:rsid w:val="7D065D7F"/>
    <w:rsid w:val="7D35FD7A"/>
    <w:rsid w:val="7D3ABACB"/>
    <w:rsid w:val="7D44376D"/>
    <w:rsid w:val="7D8C99E4"/>
    <w:rsid w:val="7D991FE3"/>
    <w:rsid w:val="7D9C7E09"/>
    <w:rsid w:val="7DAEB6F8"/>
    <w:rsid w:val="7DC233BB"/>
    <w:rsid w:val="7DCA5F70"/>
    <w:rsid w:val="7E4DA68C"/>
    <w:rsid w:val="7E52B8DA"/>
    <w:rsid w:val="7E6719FB"/>
    <w:rsid w:val="7E85A1E7"/>
    <w:rsid w:val="7E8CF70C"/>
    <w:rsid w:val="7EAB3DCA"/>
    <w:rsid w:val="7EB13EF9"/>
    <w:rsid w:val="7ECBBC68"/>
    <w:rsid w:val="7ECBC657"/>
    <w:rsid w:val="7EE327C7"/>
    <w:rsid w:val="7EEACEC9"/>
    <w:rsid w:val="7F191292"/>
    <w:rsid w:val="7F4C4702"/>
    <w:rsid w:val="7F4C9C19"/>
    <w:rsid w:val="7F5E041C"/>
    <w:rsid w:val="7F61407F"/>
    <w:rsid w:val="7F89E91D"/>
    <w:rsid w:val="7FA5425F"/>
    <w:rsid w:val="7FB2BCC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5AAD63"/>
  <w15:chartTrackingRefBased/>
  <w15:docId w15:val="{BDE265D9-B732-4894-B526-ABB0B35D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ol1">
    <w:name w:val="heading 1"/>
    <w:basedOn w:val="Normal"/>
    <w:next w:val="Normal"/>
    <w:link w:val="Ttol1Car"/>
    <w:uiPriority w:val="9"/>
    <w:qFormat/>
    <w:rsid w:val="0078510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ol2">
    <w:name w:val="heading 2"/>
    <w:basedOn w:val="Normal"/>
    <w:next w:val="Normal"/>
    <w:link w:val="Ttol2Car"/>
    <w:uiPriority w:val="9"/>
    <w:semiHidden/>
    <w:unhideWhenUsed/>
    <w:qFormat/>
    <w:rsid w:val="0078510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ol3">
    <w:name w:val="heading 3"/>
    <w:basedOn w:val="Normal"/>
    <w:next w:val="Normal"/>
    <w:link w:val="Ttol3Car"/>
    <w:uiPriority w:val="9"/>
    <w:semiHidden/>
    <w:unhideWhenUsed/>
    <w:qFormat/>
    <w:rsid w:val="00785105"/>
    <w:pPr>
      <w:keepNext/>
      <w:keepLines/>
      <w:spacing w:before="160" w:after="80"/>
      <w:outlineLvl w:val="2"/>
    </w:pPr>
    <w:rPr>
      <w:rFonts w:eastAsiaTheme="majorEastAsia" w:cstheme="majorBidi"/>
      <w:color w:val="2E74B5" w:themeColor="accent1" w:themeShade="BF"/>
      <w:sz w:val="28"/>
      <w:szCs w:val="28"/>
    </w:rPr>
  </w:style>
  <w:style w:type="paragraph" w:styleId="Ttol4">
    <w:name w:val="heading 4"/>
    <w:basedOn w:val="Normal"/>
    <w:next w:val="Normal"/>
    <w:link w:val="Ttol4Car"/>
    <w:uiPriority w:val="9"/>
    <w:semiHidden/>
    <w:unhideWhenUsed/>
    <w:qFormat/>
    <w:rsid w:val="00785105"/>
    <w:pPr>
      <w:keepNext/>
      <w:keepLines/>
      <w:spacing w:before="80" w:after="40"/>
      <w:outlineLvl w:val="3"/>
    </w:pPr>
    <w:rPr>
      <w:rFonts w:eastAsiaTheme="majorEastAsia" w:cstheme="majorBidi"/>
      <w:i/>
      <w:iCs/>
      <w:color w:val="2E74B5" w:themeColor="accent1" w:themeShade="BF"/>
    </w:rPr>
  </w:style>
  <w:style w:type="paragraph" w:styleId="Ttol5">
    <w:name w:val="heading 5"/>
    <w:basedOn w:val="Normal"/>
    <w:next w:val="Normal"/>
    <w:link w:val="Ttol5Car"/>
    <w:uiPriority w:val="9"/>
    <w:semiHidden/>
    <w:unhideWhenUsed/>
    <w:qFormat/>
    <w:rsid w:val="00785105"/>
    <w:pPr>
      <w:keepNext/>
      <w:keepLines/>
      <w:spacing w:before="80" w:after="40"/>
      <w:outlineLvl w:val="4"/>
    </w:pPr>
    <w:rPr>
      <w:rFonts w:eastAsiaTheme="majorEastAsia" w:cstheme="majorBidi"/>
      <w:color w:val="2E74B5" w:themeColor="accent1" w:themeShade="BF"/>
    </w:rPr>
  </w:style>
  <w:style w:type="paragraph" w:styleId="Ttol6">
    <w:name w:val="heading 6"/>
    <w:basedOn w:val="Normal"/>
    <w:next w:val="Normal"/>
    <w:link w:val="Ttol6Car"/>
    <w:uiPriority w:val="9"/>
    <w:semiHidden/>
    <w:unhideWhenUsed/>
    <w:qFormat/>
    <w:rsid w:val="00785105"/>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785105"/>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785105"/>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785105"/>
    <w:pPr>
      <w:keepNext/>
      <w:keepLines/>
      <w:spacing w:after="0"/>
      <w:outlineLvl w:val="8"/>
    </w:pPr>
    <w:rPr>
      <w:rFonts w:eastAsiaTheme="majorEastAsia" w:cstheme="majorBidi"/>
      <w:color w:val="272727" w:themeColor="text1" w:themeTint="D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785105"/>
    <w:rPr>
      <w:rFonts w:asciiTheme="majorHAnsi" w:eastAsiaTheme="majorEastAsia" w:hAnsiTheme="majorHAnsi" w:cstheme="majorBidi"/>
      <w:color w:val="2E74B5" w:themeColor="accent1" w:themeShade="BF"/>
      <w:sz w:val="40"/>
      <w:szCs w:val="40"/>
    </w:rPr>
  </w:style>
  <w:style w:type="character" w:customStyle="1" w:styleId="Ttol2Car">
    <w:name w:val="Títol 2 Car"/>
    <w:basedOn w:val="Tipusdelletraperdefectedelpargraf"/>
    <w:link w:val="Ttol2"/>
    <w:uiPriority w:val="9"/>
    <w:semiHidden/>
    <w:rsid w:val="00785105"/>
    <w:rPr>
      <w:rFonts w:asciiTheme="majorHAnsi" w:eastAsiaTheme="majorEastAsia" w:hAnsiTheme="majorHAnsi" w:cstheme="majorBidi"/>
      <w:color w:val="2E74B5" w:themeColor="accent1" w:themeShade="BF"/>
      <w:sz w:val="32"/>
      <w:szCs w:val="32"/>
    </w:rPr>
  </w:style>
  <w:style w:type="character" w:customStyle="1" w:styleId="Ttol3Car">
    <w:name w:val="Títol 3 Car"/>
    <w:basedOn w:val="Tipusdelletraperdefectedelpargraf"/>
    <w:link w:val="Ttol3"/>
    <w:uiPriority w:val="9"/>
    <w:semiHidden/>
    <w:rsid w:val="00785105"/>
    <w:rPr>
      <w:rFonts w:eastAsiaTheme="majorEastAsia" w:cstheme="majorBidi"/>
      <w:color w:val="2E74B5" w:themeColor="accent1" w:themeShade="BF"/>
      <w:sz w:val="28"/>
      <w:szCs w:val="28"/>
    </w:rPr>
  </w:style>
  <w:style w:type="character" w:customStyle="1" w:styleId="Ttol4Car">
    <w:name w:val="Títol 4 Car"/>
    <w:basedOn w:val="Tipusdelletraperdefectedelpargraf"/>
    <w:link w:val="Ttol4"/>
    <w:uiPriority w:val="9"/>
    <w:semiHidden/>
    <w:rsid w:val="00785105"/>
    <w:rPr>
      <w:rFonts w:eastAsiaTheme="majorEastAsia" w:cstheme="majorBidi"/>
      <w:i/>
      <w:iCs/>
      <w:color w:val="2E74B5" w:themeColor="accent1" w:themeShade="BF"/>
    </w:rPr>
  </w:style>
  <w:style w:type="character" w:customStyle="1" w:styleId="Ttol5Car">
    <w:name w:val="Títol 5 Car"/>
    <w:basedOn w:val="Tipusdelletraperdefectedelpargraf"/>
    <w:link w:val="Ttol5"/>
    <w:uiPriority w:val="9"/>
    <w:semiHidden/>
    <w:rsid w:val="00785105"/>
    <w:rPr>
      <w:rFonts w:eastAsiaTheme="majorEastAsia" w:cstheme="majorBidi"/>
      <w:color w:val="2E74B5" w:themeColor="accent1" w:themeShade="BF"/>
    </w:rPr>
  </w:style>
  <w:style w:type="character" w:customStyle="1" w:styleId="Ttol6Car">
    <w:name w:val="Títol 6 Car"/>
    <w:basedOn w:val="Tipusdelletraperdefectedelpargraf"/>
    <w:link w:val="Ttol6"/>
    <w:uiPriority w:val="9"/>
    <w:semiHidden/>
    <w:rsid w:val="00785105"/>
    <w:rPr>
      <w:rFonts w:eastAsiaTheme="majorEastAsia" w:cstheme="majorBidi"/>
      <w:i/>
      <w:iCs/>
      <w:color w:val="595959" w:themeColor="text1" w:themeTint="A6"/>
    </w:rPr>
  </w:style>
  <w:style w:type="character" w:customStyle="1" w:styleId="Ttol7Car">
    <w:name w:val="Títol 7 Car"/>
    <w:basedOn w:val="Tipusdelletraperdefectedelpargraf"/>
    <w:link w:val="Ttol7"/>
    <w:uiPriority w:val="9"/>
    <w:semiHidden/>
    <w:rsid w:val="00785105"/>
    <w:rPr>
      <w:rFonts w:eastAsiaTheme="majorEastAsia" w:cstheme="majorBidi"/>
      <w:color w:val="595959" w:themeColor="text1" w:themeTint="A6"/>
    </w:rPr>
  </w:style>
  <w:style w:type="character" w:customStyle="1" w:styleId="Ttol8Car">
    <w:name w:val="Títol 8 Car"/>
    <w:basedOn w:val="Tipusdelletraperdefectedelpargraf"/>
    <w:link w:val="Ttol8"/>
    <w:uiPriority w:val="9"/>
    <w:semiHidden/>
    <w:rsid w:val="00785105"/>
    <w:rPr>
      <w:rFonts w:eastAsiaTheme="majorEastAsia" w:cstheme="majorBidi"/>
      <w:i/>
      <w:iCs/>
      <w:color w:val="272727" w:themeColor="text1" w:themeTint="D8"/>
    </w:rPr>
  </w:style>
  <w:style w:type="character" w:customStyle="1" w:styleId="Ttol9Car">
    <w:name w:val="Títol 9 Car"/>
    <w:basedOn w:val="Tipusdelletraperdefectedelpargraf"/>
    <w:link w:val="Ttol9"/>
    <w:uiPriority w:val="9"/>
    <w:semiHidden/>
    <w:rsid w:val="00785105"/>
    <w:rPr>
      <w:rFonts w:eastAsiaTheme="majorEastAsia" w:cstheme="majorBidi"/>
      <w:color w:val="272727" w:themeColor="text1" w:themeTint="D8"/>
    </w:rPr>
  </w:style>
  <w:style w:type="paragraph" w:styleId="Ttol">
    <w:name w:val="Title"/>
    <w:basedOn w:val="Normal"/>
    <w:next w:val="Normal"/>
    <w:link w:val="TtolCar"/>
    <w:uiPriority w:val="10"/>
    <w:qFormat/>
    <w:rsid w:val="00785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Tipusdelletraperdefectedelpargraf"/>
    <w:link w:val="Ttol"/>
    <w:uiPriority w:val="10"/>
    <w:rsid w:val="00785105"/>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785105"/>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Tipusdelletraperdefectedelpargraf"/>
    <w:link w:val="Subttol"/>
    <w:uiPriority w:val="11"/>
    <w:rsid w:val="007851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85105"/>
    <w:pPr>
      <w:spacing w:before="160"/>
      <w:jc w:val="center"/>
    </w:pPr>
    <w:rPr>
      <w:i/>
      <w:iCs/>
      <w:color w:val="404040" w:themeColor="text1" w:themeTint="BF"/>
    </w:rPr>
  </w:style>
  <w:style w:type="character" w:customStyle="1" w:styleId="CitaCar">
    <w:name w:val="Cita Car"/>
    <w:basedOn w:val="Tipusdelletraperdefectedelpargraf"/>
    <w:link w:val="Cita"/>
    <w:uiPriority w:val="29"/>
    <w:rsid w:val="00785105"/>
    <w:rPr>
      <w:i/>
      <w:iCs/>
      <w:color w:val="404040" w:themeColor="text1" w:themeTint="BF"/>
    </w:rPr>
  </w:style>
  <w:style w:type="paragraph" w:styleId="Pargrafdellista">
    <w:name w:val="List Paragraph"/>
    <w:basedOn w:val="Normal"/>
    <w:uiPriority w:val="34"/>
    <w:qFormat/>
    <w:rsid w:val="00785105"/>
    <w:pPr>
      <w:ind w:left="720"/>
      <w:contextualSpacing/>
    </w:pPr>
  </w:style>
  <w:style w:type="character" w:styleId="mfasiintens">
    <w:name w:val="Intense Emphasis"/>
    <w:basedOn w:val="Tipusdelletraperdefectedelpargraf"/>
    <w:uiPriority w:val="21"/>
    <w:qFormat/>
    <w:rsid w:val="00785105"/>
    <w:rPr>
      <w:i/>
      <w:iCs/>
      <w:color w:val="2E74B5" w:themeColor="accent1" w:themeShade="BF"/>
    </w:rPr>
  </w:style>
  <w:style w:type="paragraph" w:styleId="Citaintensa">
    <w:name w:val="Intense Quote"/>
    <w:basedOn w:val="Normal"/>
    <w:next w:val="Normal"/>
    <w:link w:val="CitaintensaCar"/>
    <w:uiPriority w:val="30"/>
    <w:qFormat/>
    <w:rsid w:val="0078510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intensaCar">
    <w:name w:val="Cita intensa Car"/>
    <w:basedOn w:val="Tipusdelletraperdefectedelpargraf"/>
    <w:link w:val="Citaintensa"/>
    <w:uiPriority w:val="30"/>
    <w:rsid w:val="00785105"/>
    <w:rPr>
      <w:i/>
      <w:iCs/>
      <w:color w:val="2E74B5" w:themeColor="accent1" w:themeShade="BF"/>
    </w:rPr>
  </w:style>
  <w:style w:type="character" w:styleId="Refernciaintensa">
    <w:name w:val="Intense Reference"/>
    <w:basedOn w:val="Tipusdelletraperdefectedelpargraf"/>
    <w:uiPriority w:val="32"/>
    <w:qFormat/>
    <w:rsid w:val="00785105"/>
    <w:rPr>
      <w:b/>
      <w:bCs/>
      <w:smallCaps/>
      <w:color w:val="2E74B5" w:themeColor="accent1" w:themeShade="BF"/>
      <w:spacing w:val="5"/>
    </w:rPr>
  </w:style>
  <w:style w:type="paragraph" w:customStyle="1" w:styleId="msonormal0">
    <w:name w:val="msonormal"/>
    <w:basedOn w:val="Normal"/>
    <w:rsid w:val="00785105"/>
    <w:pPr>
      <w:spacing w:before="100" w:beforeAutospacing="1" w:after="100" w:afterAutospacing="1" w:line="240" w:lineRule="auto"/>
    </w:pPr>
    <w:rPr>
      <w:rFonts w:ascii="Times New Roman" w:eastAsia="Times New Roman" w:hAnsi="Times New Roman" w:cs="Times New Roman"/>
      <w:kern w:val="0"/>
      <w:sz w:val="24"/>
      <w:szCs w:val="24"/>
      <w:lang w:eastAsia="ca-ES"/>
      <w14:ligatures w14:val="none"/>
    </w:rPr>
  </w:style>
  <w:style w:type="paragraph" w:customStyle="1" w:styleId="paragraph">
    <w:name w:val="paragraph"/>
    <w:basedOn w:val="Normal"/>
    <w:rsid w:val="00785105"/>
    <w:pPr>
      <w:spacing w:before="100" w:beforeAutospacing="1" w:after="100" w:afterAutospacing="1" w:line="240" w:lineRule="auto"/>
    </w:pPr>
    <w:rPr>
      <w:rFonts w:ascii="Times New Roman" w:eastAsia="Times New Roman" w:hAnsi="Times New Roman" w:cs="Times New Roman"/>
      <w:kern w:val="0"/>
      <w:sz w:val="24"/>
      <w:szCs w:val="24"/>
      <w:lang w:eastAsia="ca-ES"/>
      <w14:ligatures w14:val="none"/>
    </w:rPr>
  </w:style>
  <w:style w:type="character" w:customStyle="1" w:styleId="textrun">
    <w:name w:val="textrun"/>
    <w:basedOn w:val="Tipusdelletraperdefectedelpargraf"/>
    <w:rsid w:val="00785105"/>
  </w:style>
  <w:style w:type="character" w:customStyle="1" w:styleId="normaltextrun">
    <w:name w:val="normaltextrun"/>
    <w:basedOn w:val="Tipusdelletraperdefectedelpargraf"/>
    <w:rsid w:val="00785105"/>
  </w:style>
  <w:style w:type="character" w:customStyle="1" w:styleId="eop">
    <w:name w:val="eop"/>
    <w:basedOn w:val="Tipusdelletraperdefectedelpargraf"/>
    <w:rsid w:val="00785105"/>
  </w:style>
  <w:style w:type="character" w:styleId="Textennegreta">
    <w:name w:val="Strong"/>
    <w:basedOn w:val="Tipusdelletraperdefectedelpargraf"/>
    <w:uiPriority w:val="22"/>
    <w:qFormat/>
    <w:rPr>
      <w:b/>
      <w:bCs/>
    </w:rPr>
  </w:style>
  <w:style w:type="paragraph" w:styleId="Textdeglobus">
    <w:name w:val="Balloon Text"/>
    <w:basedOn w:val="Normal"/>
    <w:link w:val="TextdeglobusCar"/>
    <w:uiPriority w:val="99"/>
    <w:semiHidden/>
    <w:unhideWhenUsed/>
    <w:rsid w:val="00C82067"/>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C82067"/>
    <w:rPr>
      <w:rFonts w:ascii="Segoe UI" w:hAnsi="Segoe UI" w:cs="Segoe UI"/>
      <w:sz w:val="18"/>
      <w:szCs w:val="18"/>
    </w:rPr>
  </w:style>
  <w:style w:type="paragraph" w:styleId="Capalera">
    <w:name w:val="header"/>
    <w:basedOn w:val="Normal"/>
    <w:link w:val="CapaleraCar"/>
    <w:uiPriority w:val="99"/>
    <w:unhideWhenUsed/>
    <w:rsid w:val="00701D59"/>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01D59"/>
  </w:style>
  <w:style w:type="paragraph" w:styleId="Peu">
    <w:name w:val="footer"/>
    <w:basedOn w:val="Normal"/>
    <w:link w:val="PeuCar"/>
    <w:uiPriority w:val="99"/>
    <w:unhideWhenUsed/>
    <w:rsid w:val="00701D59"/>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0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834898">
      <w:bodyDiv w:val="1"/>
      <w:marLeft w:val="0"/>
      <w:marRight w:val="0"/>
      <w:marTop w:val="0"/>
      <w:marBottom w:val="0"/>
      <w:divBdr>
        <w:top w:val="none" w:sz="0" w:space="0" w:color="auto"/>
        <w:left w:val="none" w:sz="0" w:space="0" w:color="auto"/>
        <w:bottom w:val="none" w:sz="0" w:space="0" w:color="auto"/>
        <w:right w:val="none" w:sz="0" w:space="0" w:color="auto"/>
      </w:divBdr>
      <w:divsChild>
        <w:div w:id="240994522">
          <w:marLeft w:val="0"/>
          <w:marRight w:val="0"/>
          <w:marTop w:val="0"/>
          <w:marBottom w:val="0"/>
          <w:divBdr>
            <w:top w:val="none" w:sz="0" w:space="0" w:color="auto"/>
            <w:left w:val="none" w:sz="0" w:space="0" w:color="auto"/>
            <w:bottom w:val="none" w:sz="0" w:space="0" w:color="auto"/>
            <w:right w:val="none" w:sz="0" w:space="0" w:color="auto"/>
          </w:divBdr>
        </w:div>
        <w:div w:id="1574659512">
          <w:marLeft w:val="0"/>
          <w:marRight w:val="0"/>
          <w:marTop w:val="0"/>
          <w:marBottom w:val="0"/>
          <w:divBdr>
            <w:top w:val="none" w:sz="0" w:space="0" w:color="auto"/>
            <w:left w:val="none" w:sz="0" w:space="0" w:color="auto"/>
            <w:bottom w:val="none" w:sz="0" w:space="0" w:color="auto"/>
            <w:right w:val="none" w:sz="0" w:space="0" w:color="auto"/>
          </w:divBdr>
        </w:div>
        <w:div w:id="1817066786">
          <w:marLeft w:val="0"/>
          <w:marRight w:val="0"/>
          <w:marTop w:val="0"/>
          <w:marBottom w:val="0"/>
          <w:divBdr>
            <w:top w:val="none" w:sz="0" w:space="0" w:color="auto"/>
            <w:left w:val="none" w:sz="0" w:space="0" w:color="auto"/>
            <w:bottom w:val="none" w:sz="0" w:space="0" w:color="auto"/>
            <w:right w:val="none" w:sz="0" w:space="0" w:color="auto"/>
          </w:divBdr>
        </w:div>
        <w:div w:id="1696812522">
          <w:marLeft w:val="0"/>
          <w:marRight w:val="0"/>
          <w:marTop w:val="0"/>
          <w:marBottom w:val="0"/>
          <w:divBdr>
            <w:top w:val="none" w:sz="0" w:space="0" w:color="auto"/>
            <w:left w:val="none" w:sz="0" w:space="0" w:color="auto"/>
            <w:bottom w:val="none" w:sz="0" w:space="0" w:color="auto"/>
            <w:right w:val="none" w:sz="0" w:space="0" w:color="auto"/>
          </w:divBdr>
        </w:div>
        <w:div w:id="793061470">
          <w:marLeft w:val="0"/>
          <w:marRight w:val="0"/>
          <w:marTop w:val="0"/>
          <w:marBottom w:val="0"/>
          <w:divBdr>
            <w:top w:val="none" w:sz="0" w:space="0" w:color="auto"/>
            <w:left w:val="none" w:sz="0" w:space="0" w:color="auto"/>
            <w:bottom w:val="none" w:sz="0" w:space="0" w:color="auto"/>
            <w:right w:val="none" w:sz="0" w:space="0" w:color="auto"/>
          </w:divBdr>
        </w:div>
        <w:div w:id="975834597">
          <w:marLeft w:val="0"/>
          <w:marRight w:val="0"/>
          <w:marTop w:val="0"/>
          <w:marBottom w:val="0"/>
          <w:divBdr>
            <w:top w:val="none" w:sz="0" w:space="0" w:color="auto"/>
            <w:left w:val="none" w:sz="0" w:space="0" w:color="auto"/>
            <w:bottom w:val="none" w:sz="0" w:space="0" w:color="auto"/>
            <w:right w:val="none" w:sz="0" w:space="0" w:color="auto"/>
          </w:divBdr>
        </w:div>
        <w:div w:id="509494558">
          <w:marLeft w:val="0"/>
          <w:marRight w:val="0"/>
          <w:marTop w:val="0"/>
          <w:marBottom w:val="0"/>
          <w:divBdr>
            <w:top w:val="none" w:sz="0" w:space="0" w:color="auto"/>
            <w:left w:val="none" w:sz="0" w:space="0" w:color="auto"/>
            <w:bottom w:val="none" w:sz="0" w:space="0" w:color="auto"/>
            <w:right w:val="none" w:sz="0" w:space="0" w:color="auto"/>
          </w:divBdr>
        </w:div>
        <w:div w:id="430131963">
          <w:marLeft w:val="0"/>
          <w:marRight w:val="0"/>
          <w:marTop w:val="0"/>
          <w:marBottom w:val="0"/>
          <w:divBdr>
            <w:top w:val="none" w:sz="0" w:space="0" w:color="auto"/>
            <w:left w:val="none" w:sz="0" w:space="0" w:color="auto"/>
            <w:bottom w:val="none" w:sz="0" w:space="0" w:color="auto"/>
            <w:right w:val="none" w:sz="0" w:space="0" w:color="auto"/>
          </w:divBdr>
        </w:div>
        <w:div w:id="547838394">
          <w:marLeft w:val="0"/>
          <w:marRight w:val="0"/>
          <w:marTop w:val="0"/>
          <w:marBottom w:val="0"/>
          <w:divBdr>
            <w:top w:val="none" w:sz="0" w:space="0" w:color="auto"/>
            <w:left w:val="none" w:sz="0" w:space="0" w:color="auto"/>
            <w:bottom w:val="none" w:sz="0" w:space="0" w:color="auto"/>
            <w:right w:val="none" w:sz="0" w:space="0" w:color="auto"/>
          </w:divBdr>
        </w:div>
        <w:div w:id="1639799028">
          <w:marLeft w:val="0"/>
          <w:marRight w:val="0"/>
          <w:marTop w:val="0"/>
          <w:marBottom w:val="0"/>
          <w:divBdr>
            <w:top w:val="none" w:sz="0" w:space="0" w:color="auto"/>
            <w:left w:val="none" w:sz="0" w:space="0" w:color="auto"/>
            <w:bottom w:val="none" w:sz="0" w:space="0" w:color="auto"/>
            <w:right w:val="none" w:sz="0" w:space="0" w:color="auto"/>
          </w:divBdr>
        </w:div>
        <w:div w:id="512647436">
          <w:marLeft w:val="0"/>
          <w:marRight w:val="0"/>
          <w:marTop w:val="0"/>
          <w:marBottom w:val="0"/>
          <w:divBdr>
            <w:top w:val="none" w:sz="0" w:space="0" w:color="auto"/>
            <w:left w:val="none" w:sz="0" w:space="0" w:color="auto"/>
            <w:bottom w:val="none" w:sz="0" w:space="0" w:color="auto"/>
            <w:right w:val="none" w:sz="0" w:space="0" w:color="auto"/>
          </w:divBdr>
        </w:div>
        <w:div w:id="899441127">
          <w:marLeft w:val="0"/>
          <w:marRight w:val="0"/>
          <w:marTop w:val="0"/>
          <w:marBottom w:val="0"/>
          <w:divBdr>
            <w:top w:val="none" w:sz="0" w:space="0" w:color="auto"/>
            <w:left w:val="none" w:sz="0" w:space="0" w:color="auto"/>
            <w:bottom w:val="none" w:sz="0" w:space="0" w:color="auto"/>
            <w:right w:val="none" w:sz="0" w:space="0" w:color="auto"/>
          </w:divBdr>
        </w:div>
        <w:div w:id="77989020">
          <w:marLeft w:val="0"/>
          <w:marRight w:val="0"/>
          <w:marTop w:val="0"/>
          <w:marBottom w:val="0"/>
          <w:divBdr>
            <w:top w:val="none" w:sz="0" w:space="0" w:color="auto"/>
            <w:left w:val="none" w:sz="0" w:space="0" w:color="auto"/>
            <w:bottom w:val="none" w:sz="0" w:space="0" w:color="auto"/>
            <w:right w:val="none" w:sz="0" w:space="0" w:color="auto"/>
          </w:divBdr>
        </w:div>
        <w:div w:id="1305624830">
          <w:marLeft w:val="0"/>
          <w:marRight w:val="0"/>
          <w:marTop w:val="0"/>
          <w:marBottom w:val="0"/>
          <w:divBdr>
            <w:top w:val="none" w:sz="0" w:space="0" w:color="auto"/>
            <w:left w:val="none" w:sz="0" w:space="0" w:color="auto"/>
            <w:bottom w:val="none" w:sz="0" w:space="0" w:color="auto"/>
            <w:right w:val="none" w:sz="0" w:space="0" w:color="auto"/>
          </w:divBdr>
        </w:div>
        <w:div w:id="1580023360">
          <w:marLeft w:val="0"/>
          <w:marRight w:val="0"/>
          <w:marTop w:val="0"/>
          <w:marBottom w:val="0"/>
          <w:divBdr>
            <w:top w:val="none" w:sz="0" w:space="0" w:color="auto"/>
            <w:left w:val="none" w:sz="0" w:space="0" w:color="auto"/>
            <w:bottom w:val="none" w:sz="0" w:space="0" w:color="auto"/>
            <w:right w:val="none" w:sz="0" w:space="0" w:color="auto"/>
          </w:divBdr>
        </w:div>
        <w:div w:id="774249713">
          <w:marLeft w:val="0"/>
          <w:marRight w:val="0"/>
          <w:marTop w:val="0"/>
          <w:marBottom w:val="0"/>
          <w:divBdr>
            <w:top w:val="none" w:sz="0" w:space="0" w:color="auto"/>
            <w:left w:val="none" w:sz="0" w:space="0" w:color="auto"/>
            <w:bottom w:val="none" w:sz="0" w:space="0" w:color="auto"/>
            <w:right w:val="none" w:sz="0" w:space="0" w:color="auto"/>
          </w:divBdr>
        </w:div>
        <w:div w:id="1237980489">
          <w:marLeft w:val="0"/>
          <w:marRight w:val="0"/>
          <w:marTop w:val="0"/>
          <w:marBottom w:val="0"/>
          <w:divBdr>
            <w:top w:val="none" w:sz="0" w:space="0" w:color="auto"/>
            <w:left w:val="none" w:sz="0" w:space="0" w:color="auto"/>
            <w:bottom w:val="none" w:sz="0" w:space="0" w:color="auto"/>
            <w:right w:val="none" w:sz="0" w:space="0" w:color="auto"/>
          </w:divBdr>
        </w:div>
        <w:div w:id="388574836">
          <w:marLeft w:val="0"/>
          <w:marRight w:val="0"/>
          <w:marTop w:val="0"/>
          <w:marBottom w:val="0"/>
          <w:divBdr>
            <w:top w:val="none" w:sz="0" w:space="0" w:color="auto"/>
            <w:left w:val="none" w:sz="0" w:space="0" w:color="auto"/>
            <w:bottom w:val="none" w:sz="0" w:space="0" w:color="auto"/>
            <w:right w:val="none" w:sz="0" w:space="0" w:color="auto"/>
          </w:divBdr>
        </w:div>
        <w:div w:id="482703311">
          <w:marLeft w:val="0"/>
          <w:marRight w:val="0"/>
          <w:marTop w:val="0"/>
          <w:marBottom w:val="0"/>
          <w:divBdr>
            <w:top w:val="none" w:sz="0" w:space="0" w:color="auto"/>
            <w:left w:val="none" w:sz="0" w:space="0" w:color="auto"/>
            <w:bottom w:val="none" w:sz="0" w:space="0" w:color="auto"/>
            <w:right w:val="none" w:sz="0" w:space="0" w:color="auto"/>
          </w:divBdr>
        </w:div>
        <w:div w:id="1616324679">
          <w:marLeft w:val="0"/>
          <w:marRight w:val="0"/>
          <w:marTop w:val="0"/>
          <w:marBottom w:val="0"/>
          <w:divBdr>
            <w:top w:val="none" w:sz="0" w:space="0" w:color="auto"/>
            <w:left w:val="none" w:sz="0" w:space="0" w:color="auto"/>
            <w:bottom w:val="none" w:sz="0" w:space="0" w:color="auto"/>
            <w:right w:val="none" w:sz="0" w:space="0" w:color="auto"/>
          </w:divBdr>
        </w:div>
        <w:div w:id="1213418972">
          <w:marLeft w:val="0"/>
          <w:marRight w:val="0"/>
          <w:marTop w:val="0"/>
          <w:marBottom w:val="0"/>
          <w:divBdr>
            <w:top w:val="none" w:sz="0" w:space="0" w:color="auto"/>
            <w:left w:val="none" w:sz="0" w:space="0" w:color="auto"/>
            <w:bottom w:val="none" w:sz="0" w:space="0" w:color="auto"/>
            <w:right w:val="none" w:sz="0" w:space="0" w:color="auto"/>
          </w:divBdr>
        </w:div>
        <w:div w:id="449476852">
          <w:marLeft w:val="0"/>
          <w:marRight w:val="0"/>
          <w:marTop w:val="0"/>
          <w:marBottom w:val="0"/>
          <w:divBdr>
            <w:top w:val="none" w:sz="0" w:space="0" w:color="auto"/>
            <w:left w:val="none" w:sz="0" w:space="0" w:color="auto"/>
            <w:bottom w:val="none" w:sz="0" w:space="0" w:color="auto"/>
            <w:right w:val="none" w:sz="0" w:space="0" w:color="auto"/>
          </w:divBdr>
        </w:div>
        <w:div w:id="1170759024">
          <w:marLeft w:val="0"/>
          <w:marRight w:val="0"/>
          <w:marTop w:val="0"/>
          <w:marBottom w:val="0"/>
          <w:divBdr>
            <w:top w:val="none" w:sz="0" w:space="0" w:color="auto"/>
            <w:left w:val="none" w:sz="0" w:space="0" w:color="auto"/>
            <w:bottom w:val="none" w:sz="0" w:space="0" w:color="auto"/>
            <w:right w:val="none" w:sz="0" w:space="0" w:color="auto"/>
          </w:divBdr>
        </w:div>
        <w:div w:id="929852346">
          <w:marLeft w:val="0"/>
          <w:marRight w:val="0"/>
          <w:marTop w:val="0"/>
          <w:marBottom w:val="0"/>
          <w:divBdr>
            <w:top w:val="none" w:sz="0" w:space="0" w:color="auto"/>
            <w:left w:val="none" w:sz="0" w:space="0" w:color="auto"/>
            <w:bottom w:val="none" w:sz="0" w:space="0" w:color="auto"/>
            <w:right w:val="none" w:sz="0" w:space="0" w:color="auto"/>
          </w:divBdr>
        </w:div>
        <w:div w:id="1768117421">
          <w:marLeft w:val="0"/>
          <w:marRight w:val="0"/>
          <w:marTop w:val="0"/>
          <w:marBottom w:val="0"/>
          <w:divBdr>
            <w:top w:val="none" w:sz="0" w:space="0" w:color="auto"/>
            <w:left w:val="none" w:sz="0" w:space="0" w:color="auto"/>
            <w:bottom w:val="none" w:sz="0" w:space="0" w:color="auto"/>
            <w:right w:val="none" w:sz="0" w:space="0" w:color="auto"/>
          </w:divBdr>
        </w:div>
        <w:div w:id="554587737">
          <w:marLeft w:val="0"/>
          <w:marRight w:val="0"/>
          <w:marTop w:val="0"/>
          <w:marBottom w:val="0"/>
          <w:divBdr>
            <w:top w:val="none" w:sz="0" w:space="0" w:color="auto"/>
            <w:left w:val="none" w:sz="0" w:space="0" w:color="auto"/>
            <w:bottom w:val="none" w:sz="0" w:space="0" w:color="auto"/>
            <w:right w:val="none" w:sz="0" w:space="0" w:color="auto"/>
          </w:divBdr>
        </w:div>
        <w:div w:id="1163735206">
          <w:marLeft w:val="0"/>
          <w:marRight w:val="0"/>
          <w:marTop w:val="0"/>
          <w:marBottom w:val="0"/>
          <w:divBdr>
            <w:top w:val="none" w:sz="0" w:space="0" w:color="auto"/>
            <w:left w:val="none" w:sz="0" w:space="0" w:color="auto"/>
            <w:bottom w:val="none" w:sz="0" w:space="0" w:color="auto"/>
            <w:right w:val="none" w:sz="0" w:space="0" w:color="auto"/>
          </w:divBdr>
        </w:div>
        <w:div w:id="1721202909">
          <w:marLeft w:val="0"/>
          <w:marRight w:val="0"/>
          <w:marTop w:val="0"/>
          <w:marBottom w:val="0"/>
          <w:divBdr>
            <w:top w:val="none" w:sz="0" w:space="0" w:color="auto"/>
            <w:left w:val="none" w:sz="0" w:space="0" w:color="auto"/>
            <w:bottom w:val="none" w:sz="0" w:space="0" w:color="auto"/>
            <w:right w:val="none" w:sz="0" w:space="0" w:color="auto"/>
          </w:divBdr>
        </w:div>
        <w:div w:id="1583025618">
          <w:marLeft w:val="0"/>
          <w:marRight w:val="0"/>
          <w:marTop w:val="0"/>
          <w:marBottom w:val="0"/>
          <w:divBdr>
            <w:top w:val="none" w:sz="0" w:space="0" w:color="auto"/>
            <w:left w:val="none" w:sz="0" w:space="0" w:color="auto"/>
            <w:bottom w:val="none" w:sz="0" w:space="0" w:color="auto"/>
            <w:right w:val="none" w:sz="0" w:space="0" w:color="auto"/>
          </w:divBdr>
        </w:div>
        <w:div w:id="1196381725">
          <w:marLeft w:val="0"/>
          <w:marRight w:val="0"/>
          <w:marTop w:val="0"/>
          <w:marBottom w:val="0"/>
          <w:divBdr>
            <w:top w:val="none" w:sz="0" w:space="0" w:color="auto"/>
            <w:left w:val="none" w:sz="0" w:space="0" w:color="auto"/>
            <w:bottom w:val="none" w:sz="0" w:space="0" w:color="auto"/>
            <w:right w:val="none" w:sz="0" w:space="0" w:color="auto"/>
          </w:divBdr>
        </w:div>
        <w:div w:id="946890880">
          <w:marLeft w:val="0"/>
          <w:marRight w:val="0"/>
          <w:marTop w:val="0"/>
          <w:marBottom w:val="0"/>
          <w:divBdr>
            <w:top w:val="none" w:sz="0" w:space="0" w:color="auto"/>
            <w:left w:val="none" w:sz="0" w:space="0" w:color="auto"/>
            <w:bottom w:val="none" w:sz="0" w:space="0" w:color="auto"/>
            <w:right w:val="none" w:sz="0" w:space="0" w:color="auto"/>
          </w:divBdr>
        </w:div>
        <w:div w:id="666519931">
          <w:marLeft w:val="0"/>
          <w:marRight w:val="0"/>
          <w:marTop w:val="0"/>
          <w:marBottom w:val="0"/>
          <w:divBdr>
            <w:top w:val="none" w:sz="0" w:space="0" w:color="auto"/>
            <w:left w:val="none" w:sz="0" w:space="0" w:color="auto"/>
            <w:bottom w:val="none" w:sz="0" w:space="0" w:color="auto"/>
            <w:right w:val="none" w:sz="0" w:space="0" w:color="auto"/>
          </w:divBdr>
        </w:div>
        <w:div w:id="21370208">
          <w:marLeft w:val="0"/>
          <w:marRight w:val="0"/>
          <w:marTop w:val="0"/>
          <w:marBottom w:val="0"/>
          <w:divBdr>
            <w:top w:val="none" w:sz="0" w:space="0" w:color="auto"/>
            <w:left w:val="none" w:sz="0" w:space="0" w:color="auto"/>
            <w:bottom w:val="none" w:sz="0" w:space="0" w:color="auto"/>
            <w:right w:val="none" w:sz="0" w:space="0" w:color="auto"/>
          </w:divBdr>
        </w:div>
        <w:div w:id="411204194">
          <w:marLeft w:val="0"/>
          <w:marRight w:val="0"/>
          <w:marTop w:val="0"/>
          <w:marBottom w:val="0"/>
          <w:divBdr>
            <w:top w:val="none" w:sz="0" w:space="0" w:color="auto"/>
            <w:left w:val="none" w:sz="0" w:space="0" w:color="auto"/>
            <w:bottom w:val="none" w:sz="0" w:space="0" w:color="auto"/>
            <w:right w:val="none" w:sz="0" w:space="0" w:color="auto"/>
          </w:divBdr>
        </w:div>
        <w:div w:id="550724668">
          <w:marLeft w:val="0"/>
          <w:marRight w:val="0"/>
          <w:marTop w:val="0"/>
          <w:marBottom w:val="0"/>
          <w:divBdr>
            <w:top w:val="none" w:sz="0" w:space="0" w:color="auto"/>
            <w:left w:val="none" w:sz="0" w:space="0" w:color="auto"/>
            <w:bottom w:val="none" w:sz="0" w:space="0" w:color="auto"/>
            <w:right w:val="none" w:sz="0" w:space="0" w:color="auto"/>
          </w:divBdr>
        </w:div>
        <w:div w:id="1963613519">
          <w:marLeft w:val="0"/>
          <w:marRight w:val="0"/>
          <w:marTop w:val="0"/>
          <w:marBottom w:val="0"/>
          <w:divBdr>
            <w:top w:val="none" w:sz="0" w:space="0" w:color="auto"/>
            <w:left w:val="none" w:sz="0" w:space="0" w:color="auto"/>
            <w:bottom w:val="none" w:sz="0" w:space="0" w:color="auto"/>
            <w:right w:val="none" w:sz="0" w:space="0" w:color="auto"/>
          </w:divBdr>
        </w:div>
        <w:div w:id="1386641371">
          <w:marLeft w:val="0"/>
          <w:marRight w:val="0"/>
          <w:marTop w:val="0"/>
          <w:marBottom w:val="0"/>
          <w:divBdr>
            <w:top w:val="none" w:sz="0" w:space="0" w:color="auto"/>
            <w:left w:val="none" w:sz="0" w:space="0" w:color="auto"/>
            <w:bottom w:val="none" w:sz="0" w:space="0" w:color="auto"/>
            <w:right w:val="none" w:sz="0" w:space="0" w:color="auto"/>
          </w:divBdr>
        </w:div>
        <w:div w:id="1115908815">
          <w:marLeft w:val="0"/>
          <w:marRight w:val="0"/>
          <w:marTop w:val="0"/>
          <w:marBottom w:val="0"/>
          <w:divBdr>
            <w:top w:val="none" w:sz="0" w:space="0" w:color="auto"/>
            <w:left w:val="none" w:sz="0" w:space="0" w:color="auto"/>
            <w:bottom w:val="none" w:sz="0" w:space="0" w:color="auto"/>
            <w:right w:val="none" w:sz="0" w:space="0" w:color="auto"/>
          </w:divBdr>
        </w:div>
        <w:div w:id="630137381">
          <w:marLeft w:val="0"/>
          <w:marRight w:val="0"/>
          <w:marTop w:val="0"/>
          <w:marBottom w:val="0"/>
          <w:divBdr>
            <w:top w:val="none" w:sz="0" w:space="0" w:color="auto"/>
            <w:left w:val="none" w:sz="0" w:space="0" w:color="auto"/>
            <w:bottom w:val="none" w:sz="0" w:space="0" w:color="auto"/>
            <w:right w:val="none" w:sz="0" w:space="0" w:color="auto"/>
          </w:divBdr>
        </w:div>
        <w:div w:id="2003652796">
          <w:marLeft w:val="0"/>
          <w:marRight w:val="0"/>
          <w:marTop w:val="0"/>
          <w:marBottom w:val="0"/>
          <w:divBdr>
            <w:top w:val="none" w:sz="0" w:space="0" w:color="auto"/>
            <w:left w:val="none" w:sz="0" w:space="0" w:color="auto"/>
            <w:bottom w:val="none" w:sz="0" w:space="0" w:color="auto"/>
            <w:right w:val="none" w:sz="0" w:space="0" w:color="auto"/>
          </w:divBdr>
        </w:div>
        <w:div w:id="1854344729">
          <w:marLeft w:val="0"/>
          <w:marRight w:val="0"/>
          <w:marTop w:val="0"/>
          <w:marBottom w:val="0"/>
          <w:divBdr>
            <w:top w:val="none" w:sz="0" w:space="0" w:color="auto"/>
            <w:left w:val="none" w:sz="0" w:space="0" w:color="auto"/>
            <w:bottom w:val="none" w:sz="0" w:space="0" w:color="auto"/>
            <w:right w:val="none" w:sz="0" w:space="0" w:color="auto"/>
          </w:divBdr>
        </w:div>
        <w:div w:id="1776367148">
          <w:marLeft w:val="0"/>
          <w:marRight w:val="0"/>
          <w:marTop w:val="0"/>
          <w:marBottom w:val="0"/>
          <w:divBdr>
            <w:top w:val="none" w:sz="0" w:space="0" w:color="auto"/>
            <w:left w:val="none" w:sz="0" w:space="0" w:color="auto"/>
            <w:bottom w:val="none" w:sz="0" w:space="0" w:color="auto"/>
            <w:right w:val="none" w:sz="0" w:space="0" w:color="auto"/>
          </w:divBdr>
        </w:div>
        <w:div w:id="1439788963">
          <w:marLeft w:val="0"/>
          <w:marRight w:val="0"/>
          <w:marTop w:val="0"/>
          <w:marBottom w:val="0"/>
          <w:divBdr>
            <w:top w:val="none" w:sz="0" w:space="0" w:color="auto"/>
            <w:left w:val="none" w:sz="0" w:space="0" w:color="auto"/>
            <w:bottom w:val="none" w:sz="0" w:space="0" w:color="auto"/>
            <w:right w:val="none" w:sz="0" w:space="0" w:color="auto"/>
          </w:divBdr>
        </w:div>
        <w:div w:id="1679237683">
          <w:marLeft w:val="0"/>
          <w:marRight w:val="0"/>
          <w:marTop w:val="0"/>
          <w:marBottom w:val="0"/>
          <w:divBdr>
            <w:top w:val="none" w:sz="0" w:space="0" w:color="auto"/>
            <w:left w:val="none" w:sz="0" w:space="0" w:color="auto"/>
            <w:bottom w:val="none" w:sz="0" w:space="0" w:color="auto"/>
            <w:right w:val="none" w:sz="0" w:space="0" w:color="auto"/>
          </w:divBdr>
        </w:div>
        <w:div w:id="541484942">
          <w:marLeft w:val="0"/>
          <w:marRight w:val="0"/>
          <w:marTop w:val="0"/>
          <w:marBottom w:val="0"/>
          <w:divBdr>
            <w:top w:val="none" w:sz="0" w:space="0" w:color="auto"/>
            <w:left w:val="none" w:sz="0" w:space="0" w:color="auto"/>
            <w:bottom w:val="none" w:sz="0" w:space="0" w:color="auto"/>
            <w:right w:val="none" w:sz="0" w:space="0" w:color="auto"/>
          </w:divBdr>
        </w:div>
        <w:div w:id="1794129273">
          <w:marLeft w:val="0"/>
          <w:marRight w:val="0"/>
          <w:marTop w:val="0"/>
          <w:marBottom w:val="0"/>
          <w:divBdr>
            <w:top w:val="none" w:sz="0" w:space="0" w:color="auto"/>
            <w:left w:val="none" w:sz="0" w:space="0" w:color="auto"/>
            <w:bottom w:val="none" w:sz="0" w:space="0" w:color="auto"/>
            <w:right w:val="none" w:sz="0" w:space="0" w:color="auto"/>
          </w:divBdr>
        </w:div>
        <w:div w:id="1995646525">
          <w:marLeft w:val="0"/>
          <w:marRight w:val="0"/>
          <w:marTop w:val="0"/>
          <w:marBottom w:val="0"/>
          <w:divBdr>
            <w:top w:val="none" w:sz="0" w:space="0" w:color="auto"/>
            <w:left w:val="none" w:sz="0" w:space="0" w:color="auto"/>
            <w:bottom w:val="none" w:sz="0" w:space="0" w:color="auto"/>
            <w:right w:val="none" w:sz="0" w:space="0" w:color="auto"/>
          </w:divBdr>
        </w:div>
        <w:div w:id="196433381">
          <w:marLeft w:val="0"/>
          <w:marRight w:val="0"/>
          <w:marTop w:val="0"/>
          <w:marBottom w:val="0"/>
          <w:divBdr>
            <w:top w:val="none" w:sz="0" w:space="0" w:color="auto"/>
            <w:left w:val="none" w:sz="0" w:space="0" w:color="auto"/>
            <w:bottom w:val="none" w:sz="0" w:space="0" w:color="auto"/>
            <w:right w:val="none" w:sz="0" w:space="0" w:color="auto"/>
          </w:divBdr>
        </w:div>
        <w:div w:id="1525752761">
          <w:marLeft w:val="0"/>
          <w:marRight w:val="0"/>
          <w:marTop w:val="0"/>
          <w:marBottom w:val="0"/>
          <w:divBdr>
            <w:top w:val="none" w:sz="0" w:space="0" w:color="auto"/>
            <w:left w:val="none" w:sz="0" w:space="0" w:color="auto"/>
            <w:bottom w:val="none" w:sz="0" w:space="0" w:color="auto"/>
            <w:right w:val="none" w:sz="0" w:space="0" w:color="auto"/>
          </w:divBdr>
        </w:div>
        <w:div w:id="335157784">
          <w:marLeft w:val="0"/>
          <w:marRight w:val="0"/>
          <w:marTop w:val="0"/>
          <w:marBottom w:val="0"/>
          <w:divBdr>
            <w:top w:val="none" w:sz="0" w:space="0" w:color="auto"/>
            <w:left w:val="none" w:sz="0" w:space="0" w:color="auto"/>
            <w:bottom w:val="none" w:sz="0" w:space="0" w:color="auto"/>
            <w:right w:val="none" w:sz="0" w:space="0" w:color="auto"/>
          </w:divBdr>
        </w:div>
        <w:div w:id="438381561">
          <w:marLeft w:val="0"/>
          <w:marRight w:val="0"/>
          <w:marTop w:val="0"/>
          <w:marBottom w:val="0"/>
          <w:divBdr>
            <w:top w:val="none" w:sz="0" w:space="0" w:color="auto"/>
            <w:left w:val="none" w:sz="0" w:space="0" w:color="auto"/>
            <w:bottom w:val="none" w:sz="0" w:space="0" w:color="auto"/>
            <w:right w:val="none" w:sz="0" w:space="0" w:color="auto"/>
          </w:divBdr>
        </w:div>
        <w:div w:id="52312186">
          <w:marLeft w:val="0"/>
          <w:marRight w:val="0"/>
          <w:marTop w:val="0"/>
          <w:marBottom w:val="0"/>
          <w:divBdr>
            <w:top w:val="none" w:sz="0" w:space="0" w:color="auto"/>
            <w:left w:val="none" w:sz="0" w:space="0" w:color="auto"/>
            <w:bottom w:val="none" w:sz="0" w:space="0" w:color="auto"/>
            <w:right w:val="none" w:sz="0" w:space="0" w:color="auto"/>
          </w:divBdr>
        </w:div>
        <w:div w:id="1225991228">
          <w:marLeft w:val="0"/>
          <w:marRight w:val="0"/>
          <w:marTop w:val="0"/>
          <w:marBottom w:val="0"/>
          <w:divBdr>
            <w:top w:val="none" w:sz="0" w:space="0" w:color="auto"/>
            <w:left w:val="none" w:sz="0" w:space="0" w:color="auto"/>
            <w:bottom w:val="none" w:sz="0" w:space="0" w:color="auto"/>
            <w:right w:val="none" w:sz="0" w:space="0" w:color="auto"/>
          </w:divBdr>
        </w:div>
        <w:div w:id="890071610">
          <w:marLeft w:val="0"/>
          <w:marRight w:val="0"/>
          <w:marTop w:val="0"/>
          <w:marBottom w:val="0"/>
          <w:divBdr>
            <w:top w:val="none" w:sz="0" w:space="0" w:color="auto"/>
            <w:left w:val="none" w:sz="0" w:space="0" w:color="auto"/>
            <w:bottom w:val="none" w:sz="0" w:space="0" w:color="auto"/>
            <w:right w:val="none" w:sz="0" w:space="0" w:color="auto"/>
          </w:divBdr>
        </w:div>
        <w:div w:id="1254389714">
          <w:marLeft w:val="0"/>
          <w:marRight w:val="0"/>
          <w:marTop w:val="0"/>
          <w:marBottom w:val="0"/>
          <w:divBdr>
            <w:top w:val="none" w:sz="0" w:space="0" w:color="auto"/>
            <w:left w:val="none" w:sz="0" w:space="0" w:color="auto"/>
            <w:bottom w:val="none" w:sz="0" w:space="0" w:color="auto"/>
            <w:right w:val="none" w:sz="0" w:space="0" w:color="auto"/>
          </w:divBdr>
        </w:div>
        <w:div w:id="1879009229">
          <w:marLeft w:val="0"/>
          <w:marRight w:val="0"/>
          <w:marTop w:val="0"/>
          <w:marBottom w:val="0"/>
          <w:divBdr>
            <w:top w:val="none" w:sz="0" w:space="0" w:color="auto"/>
            <w:left w:val="none" w:sz="0" w:space="0" w:color="auto"/>
            <w:bottom w:val="none" w:sz="0" w:space="0" w:color="auto"/>
            <w:right w:val="none" w:sz="0" w:space="0" w:color="auto"/>
          </w:divBdr>
        </w:div>
        <w:div w:id="1076822393">
          <w:marLeft w:val="0"/>
          <w:marRight w:val="0"/>
          <w:marTop w:val="0"/>
          <w:marBottom w:val="0"/>
          <w:divBdr>
            <w:top w:val="none" w:sz="0" w:space="0" w:color="auto"/>
            <w:left w:val="none" w:sz="0" w:space="0" w:color="auto"/>
            <w:bottom w:val="none" w:sz="0" w:space="0" w:color="auto"/>
            <w:right w:val="none" w:sz="0" w:space="0" w:color="auto"/>
          </w:divBdr>
        </w:div>
        <w:div w:id="329797359">
          <w:marLeft w:val="0"/>
          <w:marRight w:val="0"/>
          <w:marTop w:val="0"/>
          <w:marBottom w:val="0"/>
          <w:divBdr>
            <w:top w:val="none" w:sz="0" w:space="0" w:color="auto"/>
            <w:left w:val="none" w:sz="0" w:space="0" w:color="auto"/>
            <w:bottom w:val="none" w:sz="0" w:space="0" w:color="auto"/>
            <w:right w:val="none" w:sz="0" w:space="0" w:color="auto"/>
          </w:divBdr>
        </w:div>
        <w:div w:id="1361399833">
          <w:marLeft w:val="0"/>
          <w:marRight w:val="0"/>
          <w:marTop w:val="0"/>
          <w:marBottom w:val="0"/>
          <w:divBdr>
            <w:top w:val="none" w:sz="0" w:space="0" w:color="auto"/>
            <w:left w:val="none" w:sz="0" w:space="0" w:color="auto"/>
            <w:bottom w:val="none" w:sz="0" w:space="0" w:color="auto"/>
            <w:right w:val="none" w:sz="0" w:space="0" w:color="auto"/>
          </w:divBdr>
        </w:div>
        <w:div w:id="1641030171">
          <w:marLeft w:val="0"/>
          <w:marRight w:val="0"/>
          <w:marTop w:val="0"/>
          <w:marBottom w:val="0"/>
          <w:divBdr>
            <w:top w:val="none" w:sz="0" w:space="0" w:color="auto"/>
            <w:left w:val="none" w:sz="0" w:space="0" w:color="auto"/>
            <w:bottom w:val="none" w:sz="0" w:space="0" w:color="auto"/>
            <w:right w:val="none" w:sz="0" w:space="0" w:color="auto"/>
          </w:divBdr>
        </w:div>
        <w:div w:id="1750687395">
          <w:marLeft w:val="0"/>
          <w:marRight w:val="0"/>
          <w:marTop w:val="0"/>
          <w:marBottom w:val="0"/>
          <w:divBdr>
            <w:top w:val="none" w:sz="0" w:space="0" w:color="auto"/>
            <w:left w:val="none" w:sz="0" w:space="0" w:color="auto"/>
            <w:bottom w:val="none" w:sz="0" w:space="0" w:color="auto"/>
            <w:right w:val="none" w:sz="0" w:space="0" w:color="auto"/>
          </w:divBdr>
        </w:div>
        <w:div w:id="813137867">
          <w:marLeft w:val="0"/>
          <w:marRight w:val="0"/>
          <w:marTop w:val="0"/>
          <w:marBottom w:val="0"/>
          <w:divBdr>
            <w:top w:val="none" w:sz="0" w:space="0" w:color="auto"/>
            <w:left w:val="none" w:sz="0" w:space="0" w:color="auto"/>
            <w:bottom w:val="none" w:sz="0" w:space="0" w:color="auto"/>
            <w:right w:val="none" w:sz="0" w:space="0" w:color="auto"/>
          </w:divBdr>
        </w:div>
        <w:div w:id="1157956900">
          <w:marLeft w:val="0"/>
          <w:marRight w:val="0"/>
          <w:marTop w:val="0"/>
          <w:marBottom w:val="0"/>
          <w:divBdr>
            <w:top w:val="none" w:sz="0" w:space="0" w:color="auto"/>
            <w:left w:val="none" w:sz="0" w:space="0" w:color="auto"/>
            <w:bottom w:val="none" w:sz="0" w:space="0" w:color="auto"/>
            <w:right w:val="none" w:sz="0" w:space="0" w:color="auto"/>
          </w:divBdr>
        </w:div>
        <w:div w:id="1370566859">
          <w:marLeft w:val="0"/>
          <w:marRight w:val="0"/>
          <w:marTop w:val="0"/>
          <w:marBottom w:val="0"/>
          <w:divBdr>
            <w:top w:val="none" w:sz="0" w:space="0" w:color="auto"/>
            <w:left w:val="none" w:sz="0" w:space="0" w:color="auto"/>
            <w:bottom w:val="none" w:sz="0" w:space="0" w:color="auto"/>
            <w:right w:val="none" w:sz="0" w:space="0" w:color="auto"/>
          </w:divBdr>
        </w:div>
        <w:div w:id="1764569892">
          <w:marLeft w:val="0"/>
          <w:marRight w:val="0"/>
          <w:marTop w:val="0"/>
          <w:marBottom w:val="0"/>
          <w:divBdr>
            <w:top w:val="none" w:sz="0" w:space="0" w:color="auto"/>
            <w:left w:val="none" w:sz="0" w:space="0" w:color="auto"/>
            <w:bottom w:val="none" w:sz="0" w:space="0" w:color="auto"/>
            <w:right w:val="none" w:sz="0" w:space="0" w:color="auto"/>
          </w:divBdr>
        </w:div>
        <w:div w:id="2048605770">
          <w:marLeft w:val="0"/>
          <w:marRight w:val="0"/>
          <w:marTop w:val="0"/>
          <w:marBottom w:val="0"/>
          <w:divBdr>
            <w:top w:val="none" w:sz="0" w:space="0" w:color="auto"/>
            <w:left w:val="none" w:sz="0" w:space="0" w:color="auto"/>
            <w:bottom w:val="none" w:sz="0" w:space="0" w:color="auto"/>
            <w:right w:val="none" w:sz="0" w:space="0" w:color="auto"/>
          </w:divBdr>
        </w:div>
        <w:div w:id="669723929">
          <w:marLeft w:val="0"/>
          <w:marRight w:val="0"/>
          <w:marTop w:val="0"/>
          <w:marBottom w:val="0"/>
          <w:divBdr>
            <w:top w:val="none" w:sz="0" w:space="0" w:color="auto"/>
            <w:left w:val="none" w:sz="0" w:space="0" w:color="auto"/>
            <w:bottom w:val="none" w:sz="0" w:space="0" w:color="auto"/>
            <w:right w:val="none" w:sz="0" w:space="0" w:color="auto"/>
          </w:divBdr>
        </w:div>
        <w:div w:id="1050036624">
          <w:marLeft w:val="0"/>
          <w:marRight w:val="0"/>
          <w:marTop w:val="0"/>
          <w:marBottom w:val="0"/>
          <w:divBdr>
            <w:top w:val="none" w:sz="0" w:space="0" w:color="auto"/>
            <w:left w:val="none" w:sz="0" w:space="0" w:color="auto"/>
            <w:bottom w:val="none" w:sz="0" w:space="0" w:color="auto"/>
            <w:right w:val="none" w:sz="0" w:space="0" w:color="auto"/>
          </w:divBdr>
        </w:div>
        <w:div w:id="829708857">
          <w:marLeft w:val="0"/>
          <w:marRight w:val="0"/>
          <w:marTop w:val="0"/>
          <w:marBottom w:val="0"/>
          <w:divBdr>
            <w:top w:val="none" w:sz="0" w:space="0" w:color="auto"/>
            <w:left w:val="none" w:sz="0" w:space="0" w:color="auto"/>
            <w:bottom w:val="none" w:sz="0" w:space="0" w:color="auto"/>
            <w:right w:val="none" w:sz="0" w:space="0" w:color="auto"/>
          </w:divBdr>
        </w:div>
        <w:div w:id="1799226103">
          <w:marLeft w:val="0"/>
          <w:marRight w:val="0"/>
          <w:marTop w:val="0"/>
          <w:marBottom w:val="0"/>
          <w:divBdr>
            <w:top w:val="none" w:sz="0" w:space="0" w:color="auto"/>
            <w:left w:val="none" w:sz="0" w:space="0" w:color="auto"/>
            <w:bottom w:val="none" w:sz="0" w:space="0" w:color="auto"/>
            <w:right w:val="none" w:sz="0" w:space="0" w:color="auto"/>
          </w:divBdr>
        </w:div>
        <w:div w:id="872498161">
          <w:marLeft w:val="0"/>
          <w:marRight w:val="0"/>
          <w:marTop w:val="0"/>
          <w:marBottom w:val="0"/>
          <w:divBdr>
            <w:top w:val="none" w:sz="0" w:space="0" w:color="auto"/>
            <w:left w:val="none" w:sz="0" w:space="0" w:color="auto"/>
            <w:bottom w:val="none" w:sz="0" w:space="0" w:color="auto"/>
            <w:right w:val="none" w:sz="0" w:space="0" w:color="auto"/>
          </w:divBdr>
        </w:div>
        <w:div w:id="574051106">
          <w:marLeft w:val="0"/>
          <w:marRight w:val="0"/>
          <w:marTop w:val="0"/>
          <w:marBottom w:val="0"/>
          <w:divBdr>
            <w:top w:val="none" w:sz="0" w:space="0" w:color="auto"/>
            <w:left w:val="none" w:sz="0" w:space="0" w:color="auto"/>
            <w:bottom w:val="none" w:sz="0" w:space="0" w:color="auto"/>
            <w:right w:val="none" w:sz="0" w:space="0" w:color="auto"/>
          </w:divBdr>
        </w:div>
        <w:div w:id="1629823001">
          <w:marLeft w:val="0"/>
          <w:marRight w:val="0"/>
          <w:marTop w:val="0"/>
          <w:marBottom w:val="0"/>
          <w:divBdr>
            <w:top w:val="none" w:sz="0" w:space="0" w:color="auto"/>
            <w:left w:val="none" w:sz="0" w:space="0" w:color="auto"/>
            <w:bottom w:val="none" w:sz="0" w:space="0" w:color="auto"/>
            <w:right w:val="none" w:sz="0" w:space="0" w:color="auto"/>
          </w:divBdr>
        </w:div>
        <w:div w:id="2012484239">
          <w:marLeft w:val="0"/>
          <w:marRight w:val="0"/>
          <w:marTop w:val="0"/>
          <w:marBottom w:val="0"/>
          <w:divBdr>
            <w:top w:val="none" w:sz="0" w:space="0" w:color="auto"/>
            <w:left w:val="none" w:sz="0" w:space="0" w:color="auto"/>
            <w:bottom w:val="none" w:sz="0" w:space="0" w:color="auto"/>
            <w:right w:val="none" w:sz="0" w:space="0" w:color="auto"/>
          </w:divBdr>
        </w:div>
        <w:div w:id="74012754">
          <w:marLeft w:val="0"/>
          <w:marRight w:val="0"/>
          <w:marTop w:val="0"/>
          <w:marBottom w:val="0"/>
          <w:divBdr>
            <w:top w:val="none" w:sz="0" w:space="0" w:color="auto"/>
            <w:left w:val="none" w:sz="0" w:space="0" w:color="auto"/>
            <w:bottom w:val="none" w:sz="0" w:space="0" w:color="auto"/>
            <w:right w:val="none" w:sz="0" w:space="0" w:color="auto"/>
          </w:divBdr>
        </w:div>
        <w:div w:id="1631473774">
          <w:marLeft w:val="0"/>
          <w:marRight w:val="0"/>
          <w:marTop w:val="0"/>
          <w:marBottom w:val="0"/>
          <w:divBdr>
            <w:top w:val="none" w:sz="0" w:space="0" w:color="auto"/>
            <w:left w:val="none" w:sz="0" w:space="0" w:color="auto"/>
            <w:bottom w:val="none" w:sz="0" w:space="0" w:color="auto"/>
            <w:right w:val="none" w:sz="0" w:space="0" w:color="auto"/>
          </w:divBdr>
        </w:div>
        <w:div w:id="1042557961">
          <w:marLeft w:val="0"/>
          <w:marRight w:val="0"/>
          <w:marTop w:val="0"/>
          <w:marBottom w:val="0"/>
          <w:divBdr>
            <w:top w:val="none" w:sz="0" w:space="0" w:color="auto"/>
            <w:left w:val="none" w:sz="0" w:space="0" w:color="auto"/>
            <w:bottom w:val="none" w:sz="0" w:space="0" w:color="auto"/>
            <w:right w:val="none" w:sz="0" w:space="0" w:color="auto"/>
          </w:divBdr>
        </w:div>
        <w:div w:id="2070421579">
          <w:marLeft w:val="0"/>
          <w:marRight w:val="0"/>
          <w:marTop w:val="0"/>
          <w:marBottom w:val="0"/>
          <w:divBdr>
            <w:top w:val="none" w:sz="0" w:space="0" w:color="auto"/>
            <w:left w:val="none" w:sz="0" w:space="0" w:color="auto"/>
            <w:bottom w:val="none" w:sz="0" w:space="0" w:color="auto"/>
            <w:right w:val="none" w:sz="0" w:space="0" w:color="auto"/>
          </w:divBdr>
        </w:div>
        <w:div w:id="2074812987">
          <w:marLeft w:val="0"/>
          <w:marRight w:val="0"/>
          <w:marTop w:val="0"/>
          <w:marBottom w:val="0"/>
          <w:divBdr>
            <w:top w:val="none" w:sz="0" w:space="0" w:color="auto"/>
            <w:left w:val="none" w:sz="0" w:space="0" w:color="auto"/>
            <w:bottom w:val="none" w:sz="0" w:space="0" w:color="auto"/>
            <w:right w:val="none" w:sz="0" w:space="0" w:color="auto"/>
          </w:divBdr>
        </w:div>
        <w:div w:id="1319724612">
          <w:marLeft w:val="0"/>
          <w:marRight w:val="0"/>
          <w:marTop w:val="0"/>
          <w:marBottom w:val="0"/>
          <w:divBdr>
            <w:top w:val="none" w:sz="0" w:space="0" w:color="auto"/>
            <w:left w:val="none" w:sz="0" w:space="0" w:color="auto"/>
            <w:bottom w:val="none" w:sz="0" w:space="0" w:color="auto"/>
            <w:right w:val="none" w:sz="0" w:space="0" w:color="auto"/>
          </w:divBdr>
        </w:div>
        <w:div w:id="1963878558">
          <w:marLeft w:val="0"/>
          <w:marRight w:val="0"/>
          <w:marTop w:val="0"/>
          <w:marBottom w:val="0"/>
          <w:divBdr>
            <w:top w:val="none" w:sz="0" w:space="0" w:color="auto"/>
            <w:left w:val="none" w:sz="0" w:space="0" w:color="auto"/>
            <w:bottom w:val="none" w:sz="0" w:space="0" w:color="auto"/>
            <w:right w:val="none" w:sz="0" w:space="0" w:color="auto"/>
          </w:divBdr>
        </w:div>
        <w:div w:id="318046657">
          <w:marLeft w:val="0"/>
          <w:marRight w:val="0"/>
          <w:marTop w:val="0"/>
          <w:marBottom w:val="0"/>
          <w:divBdr>
            <w:top w:val="none" w:sz="0" w:space="0" w:color="auto"/>
            <w:left w:val="none" w:sz="0" w:space="0" w:color="auto"/>
            <w:bottom w:val="none" w:sz="0" w:space="0" w:color="auto"/>
            <w:right w:val="none" w:sz="0" w:space="0" w:color="auto"/>
          </w:divBdr>
        </w:div>
        <w:div w:id="1247810165">
          <w:marLeft w:val="0"/>
          <w:marRight w:val="0"/>
          <w:marTop w:val="0"/>
          <w:marBottom w:val="0"/>
          <w:divBdr>
            <w:top w:val="none" w:sz="0" w:space="0" w:color="auto"/>
            <w:left w:val="none" w:sz="0" w:space="0" w:color="auto"/>
            <w:bottom w:val="none" w:sz="0" w:space="0" w:color="auto"/>
            <w:right w:val="none" w:sz="0" w:space="0" w:color="auto"/>
          </w:divBdr>
        </w:div>
        <w:div w:id="513615308">
          <w:marLeft w:val="0"/>
          <w:marRight w:val="0"/>
          <w:marTop w:val="0"/>
          <w:marBottom w:val="0"/>
          <w:divBdr>
            <w:top w:val="none" w:sz="0" w:space="0" w:color="auto"/>
            <w:left w:val="none" w:sz="0" w:space="0" w:color="auto"/>
            <w:bottom w:val="none" w:sz="0" w:space="0" w:color="auto"/>
            <w:right w:val="none" w:sz="0" w:space="0" w:color="auto"/>
          </w:divBdr>
        </w:div>
        <w:div w:id="398674664">
          <w:marLeft w:val="0"/>
          <w:marRight w:val="0"/>
          <w:marTop w:val="0"/>
          <w:marBottom w:val="0"/>
          <w:divBdr>
            <w:top w:val="none" w:sz="0" w:space="0" w:color="auto"/>
            <w:left w:val="none" w:sz="0" w:space="0" w:color="auto"/>
            <w:bottom w:val="none" w:sz="0" w:space="0" w:color="auto"/>
            <w:right w:val="none" w:sz="0" w:space="0" w:color="auto"/>
          </w:divBdr>
        </w:div>
        <w:div w:id="1036664943">
          <w:marLeft w:val="0"/>
          <w:marRight w:val="0"/>
          <w:marTop w:val="0"/>
          <w:marBottom w:val="0"/>
          <w:divBdr>
            <w:top w:val="none" w:sz="0" w:space="0" w:color="auto"/>
            <w:left w:val="none" w:sz="0" w:space="0" w:color="auto"/>
            <w:bottom w:val="none" w:sz="0" w:space="0" w:color="auto"/>
            <w:right w:val="none" w:sz="0" w:space="0" w:color="auto"/>
          </w:divBdr>
        </w:div>
        <w:div w:id="1936786126">
          <w:marLeft w:val="0"/>
          <w:marRight w:val="0"/>
          <w:marTop w:val="0"/>
          <w:marBottom w:val="0"/>
          <w:divBdr>
            <w:top w:val="none" w:sz="0" w:space="0" w:color="auto"/>
            <w:left w:val="none" w:sz="0" w:space="0" w:color="auto"/>
            <w:bottom w:val="none" w:sz="0" w:space="0" w:color="auto"/>
            <w:right w:val="none" w:sz="0" w:space="0" w:color="auto"/>
          </w:divBdr>
        </w:div>
        <w:div w:id="521555919">
          <w:marLeft w:val="0"/>
          <w:marRight w:val="0"/>
          <w:marTop w:val="0"/>
          <w:marBottom w:val="0"/>
          <w:divBdr>
            <w:top w:val="none" w:sz="0" w:space="0" w:color="auto"/>
            <w:left w:val="none" w:sz="0" w:space="0" w:color="auto"/>
            <w:bottom w:val="none" w:sz="0" w:space="0" w:color="auto"/>
            <w:right w:val="none" w:sz="0" w:space="0" w:color="auto"/>
          </w:divBdr>
        </w:div>
        <w:div w:id="1614706745">
          <w:marLeft w:val="0"/>
          <w:marRight w:val="0"/>
          <w:marTop w:val="0"/>
          <w:marBottom w:val="0"/>
          <w:divBdr>
            <w:top w:val="none" w:sz="0" w:space="0" w:color="auto"/>
            <w:left w:val="none" w:sz="0" w:space="0" w:color="auto"/>
            <w:bottom w:val="none" w:sz="0" w:space="0" w:color="auto"/>
            <w:right w:val="none" w:sz="0" w:space="0" w:color="auto"/>
          </w:divBdr>
        </w:div>
        <w:div w:id="1389188004">
          <w:marLeft w:val="0"/>
          <w:marRight w:val="0"/>
          <w:marTop w:val="0"/>
          <w:marBottom w:val="0"/>
          <w:divBdr>
            <w:top w:val="none" w:sz="0" w:space="0" w:color="auto"/>
            <w:left w:val="none" w:sz="0" w:space="0" w:color="auto"/>
            <w:bottom w:val="none" w:sz="0" w:space="0" w:color="auto"/>
            <w:right w:val="none" w:sz="0" w:space="0" w:color="auto"/>
          </w:divBdr>
        </w:div>
        <w:div w:id="1350913845">
          <w:marLeft w:val="0"/>
          <w:marRight w:val="0"/>
          <w:marTop w:val="0"/>
          <w:marBottom w:val="0"/>
          <w:divBdr>
            <w:top w:val="none" w:sz="0" w:space="0" w:color="auto"/>
            <w:left w:val="none" w:sz="0" w:space="0" w:color="auto"/>
            <w:bottom w:val="none" w:sz="0" w:space="0" w:color="auto"/>
            <w:right w:val="none" w:sz="0" w:space="0" w:color="auto"/>
          </w:divBdr>
        </w:div>
        <w:div w:id="1008942397">
          <w:marLeft w:val="0"/>
          <w:marRight w:val="0"/>
          <w:marTop w:val="0"/>
          <w:marBottom w:val="0"/>
          <w:divBdr>
            <w:top w:val="none" w:sz="0" w:space="0" w:color="auto"/>
            <w:left w:val="none" w:sz="0" w:space="0" w:color="auto"/>
            <w:bottom w:val="none" w:sz="0" w:space="0" w:color="auto"/>
            <w:right w:val="none" w:sz="0" w:space="0" w:color="auto"/>
          </w:divBdr>
        </w:div>
        <w:div w:id="1886023736">
          <w:marLeft w:val="0"/>
          <w:marRight w:val="0"/>
          <w:marTop w:val="0"/>
          <w:marBottom w:val="0"/>
          <w:divBdr>
            <w:top w:val="none" w:sz="0" w:space="0" w:color="auto"/>
            <w:left w:val="none" w:sz="0" w:space="0" w:color="auto"/>
            <w:bottom w:val="none" w:sz="0" w:space="0" w:color="auto"/>
            <w:right w:val="none" w:sz="0" w:space="0" w:color="auto"/>
          </w:divBdr>
        </w:div>
        <w:div w:id="1212499357">
          <w:marLeft w:val="0"/>
          <w:marRight w:val="0"/>
          <w:marTop w:val="0"/>
          <w:marBottom w:val="0"/>
          <w:divBdr>
            <w:top w:val="none" w:sz="0" w:space="0" w:color="auto"/>
            <w:left w:val="none" w:sz="0" w:space="0" w:color="auto"/>
            <w:bottom w:val="none" w:sz="0" w:space="0" w:color="auto"/>
            <w:right w:val="none" w:sz="0" w:space="0" w:color="auto"/>
          </w:divBdr>
        </w:div>
        <w:div w:id="707800418">
          <w:marLeft w:val="0"/>
          <w:marRight w:val="0"/>
          <w:marTop w:val="0"/>
          <w:marBottom w:val="0"/>
          <w:divBdr>
            <w:top w:val="none" w:sz="0" w:space="0" w:color="auto"/>
            <w:left w:val="none" w:sz="0" w:space="0" w:color="auto"/>
            <w:bottom w:val="none" w:sz="0" w:space="0" w:color="auto"/>
            <w:right w:val="none" w:sz="0" w:space="0" w:color="auto"/>
          </w:divBdr>
        </w:div>
        <w:div w:id="221865828">
          <w:marLeft w:val="0"/>
          <w:marRight w:val="0"/>
          <w:marTop w:val="0"/>
          <w:marBottom w:val="0"/>
          <w:divBdr>
            <w:top w:val="none" w:sz="0" w:space="0" w:color="auto"/>
            <w:left w:val="none" w:sz="0" w:space="0" w:color="auto"/>
            <w:bottom w:val="none" w:sz="0" w:space="0" w:color="auto"/>
            <w:right w:val="none" w:sz="0" w:space="0" w:color="auto"/>
          </w:divBdr>
        </w:div>
        <w:div w:id="49306400">
          <w:marLeft w:val="0"/>
          <w:marRight w:val="0"/>
          <w:marTop w:val="0"/>
          <w:marBottom w:val="0"/>
          <w:divBdr>
            <w:top w:val="none" w:sz="0" w:space="0" w:color="auto"/>
            <w:left w:val="none" w:sz="0" w:space="0" w:color="auto"/>
            <w:bottom w:val="none" w:sz="0" w:space="0" w:color="auto"/>
            <w:right w:val="none" w:sz="0" w:space="0" w:color="auto"/>
          </w:divBdr>
        </w:div>
        <w:div w:id="1974678988">
          <w:marLeft w:val="0"/>
          <w:marRight w:val="0"/>
          <w:marTop w:val="0"/>
          <w:marBottom w:val="0"/>
          <w:divBdr>
            <w:top w:val="none" w:sz="0" w:space="0" w:color="auto"/>
            <w:left w:val="none" w:sz="0" w:space="0" w:color="auto"/>
            <w:bottom w:val="none" w:sz="0" w:space="0" w:color="auto"/>
            <w:right w:val="none" w:sz="0" w:space="0" w:color="auto"/>
          </w:divBdr>
        </w:div>
        <w:div w:id="1713068178">
          <w:marLeft w:val="0"/>
          <w:marRight w:val="0"/>
          <w:marTop w:val="0"/>
          <w:marBottom w:val="0"/>
          <w:divBdr>
            <w:top w:val="none" w:sz="0" w:space="0" w:color="auto"/>
            <w:left w:val="none" w:sz="0" w:space="0" w:color="auto"/>
            <w:bottom w:val="none" w:sz="0" w:space="0" w:color="auto"/>
            <w:right w:val="none" w:sz="0" w:space="0" w:color="auto"/>
          </w:divBdr>
        </w:div>
        <w:div w:id="127405155">
          <w:marLeft w:val="0"/>
          <w:marRight w:val="0"/>
          <w:marTop w:val="0"/>
          <w:marBottom w:val="0"/>
          <w:divBdr>
            <w:top w:val="none" w:sz="0" w:space="0" w:color="auto"/>
            <w:left w:val="none" w:sz="0" w:space="0" w:color="auto"/>
            <w:bottom w:val="none" w:sz="0" w:space="0" w:color="auto"/>
            <w:right w:val="none" w:sz="0" w:space="0" w:color="auto"/>
          </w:divBdr>
        </w:div>
        <w:div w:id="1014263244">
          <w:marLeft w:val="0"/>
          <w:marRight w:val="0"/>
          <w:marTop w:val="0"/>
          <w:marBottom w:val="0"/>
          <w:divBdr>
            <w:top w:val="none" w:sz="0" w:space="0" w:color="auto"/>
            <w:left w:val="none" w:sz="0" w:space="0" w:color="auto"/>
            <w:bottom w:val="none" w:sz="0" w:space="0" w:color="auto"/>
            <w:right w:val="none" w:sz="0" w:space="0" w:color="auto"/>
          </w:divBdr>
        </w:div>
        <w:div w:id="1296830269">
          <w:marLeft w:val="0"/>
          <w:marRight w:val="0"/>
          <w:marTop w:val="0"/>
          <w:marBottom w:val="0"/>
          <w:divBdr>
            <w:top w:val="none" w:sz="0" w:space="0" w:color="auto"/>
            <w:left w:val="none" w:sz="0" w:space="0" w:color="auto"/>
            <w:bottom w:val="none" w:sz="0" w:space="0" w:color="auto"/>
            <w:right w:val="none" w:sz="0" w:space="0" w:color="auto"/>
          </w:divBdr>
        </w:div>
        <w:div w:id="783769735">
          <w:marLeft w:val="0"/>
          <w:marRight w:val="0"/>
          <w:marTop w:val="0"/>
          <w:marBottom w:val="0"/>
          <w:divBdr>
            <w:top w:val="none" w:sz="0" w:space="0" w:color="auto"/>
            <w:left w:val="none" w:sz="0" w:space="0" w:color="auto"/>
            <w:bottom w:val="none" w:sz="0" w:space="0" w:color="auto"/>
            <w:right w:val="none" w:sz="0" w:space="0" w:color="auto"/>
          </w:divBdr>
        </w:div>
        <w:div w:id="1344552969">
          <w:marLeft w:val="0"/>
          <w:marRight w:val="0"/>
          <w:marTop w:val="0"/>
          <w:marBottom w:val="0"/>
          <w:divBdr>
            <w:top w:val="none" w:sz="0" w:space="0" w:color="auto"/>
            <w:left w:val="none" w:sz="0" w:space="0" w:color="auto"/>
            <w:bottom w:val="none" w:sz="0" w:space="0" w:color="auto"/>
            <w:right w:val="none" w:sz="0" w:space="0" w:color="auto"/>
          </w:divBdr>
        </w:div>
        <w:div w:id="971591183">
          <w:marLeft w:val="0"/>
          <w:marRight w:val="0"/>
          <w:marTop w:val="0"/>
          <w:marBottom w:val="0"/>
          <w:divBdr>
            <w:top w:val="none" w:sz="0" w:space="0" w:color="auto"/>
            <w:left w:val="none" w:sz="0" w:space="0" w:color="auto"/>
            <w:bottom w:val="none" w:sz="0" w:space="0" w:color="auto"/>
            <w:right w:val="none" w:sz="0" w:space="0" w:color="auto"/>
          </w:divBdr>
        </w:div>
        <w:div w:id="953559641">
          <w:marLeft w:val="0"/>
          <w:marRight w:val="0"/>
          <w:marTop w:val="0"/>
          <w:marBottom w:val="0"/>
          <w:divBdr>
            <w:top w:val="none" w:sz="0" w:space="0" w:color="auto"/>
            <w:left w:val="none" w:sz="0" w:space="0" w:color="auto"/>
            <w:bottom w:val="none" w:sz="0" w:space="0" w:color="auto"/>
            <w:right w:val="none" w:sz="0" w:space="0" w:color="auto"/>
          </w:divBdr>
        </w:div>
        <w:div w:id="716778169">
          <w:marLeft w:val="0"/>
          <w:marRight w:val="0"/>
          <w:marTop w:val="0"/>
          <w:marBottom w:val="0"/>
          <w:divBdr>
            <w:top w:val="none" w:sz="0" w:space="0" w:color="auto"/>
            <w:left w:val="none" w:sz="0" w:space="0" w:color="auto"/>
            <w:bottom w:val="none" w:sz="0" w:space="0" w:color="auto"/>
            <w:right w:val="none" w:sz="0" w:space="0" w:color="auto"/>
          </w:divBdr>
        </w:div>
        <w:div w:id="436950939">
          <w:marLeft w:val="0"/>
          <w:marRight w:val="0"/>
          <w:marTop w:val="0"/>
          <w:marBottom w:val="0"/>
          <w:divBdr>
            <w:top w:val="none" w:sz="0" w:space="0" w:color="auto"/>
            <w:left w:val="none" w:sz="0" w:space="0" w:color="auto"/>
            <w:bottom w:val="none" w:sz="0" w:space="0" w:color="auto"/>
            <w:right w:val="none" w:sz="0" w:space="0" w:color="auto"/>
          </w:divBdr>
        </w:div>
        <w:div w:id="1951666871">
          <w:marLeft w:val="0"/>
          <w:marRight w:val="0"/>
          <w:marTop w:val="0"/>
          <w:marBottom w:val="0"/>
          <w:divBdr>
            <w:top w:val="none" w:sz="0" w:space="0" w:color="auto"/>
            <w:left w:val="none" w:sz="0" w:space="0" w:color="auto"/>
            <w:bottom w:val="none" w:sz="0" w:space="0" w:color="auto"/>
            <w:right w:val="none" w:sz="0" w:space="0" w:color="auto"/>
          </w:divBdr>
        </w:div>
        <w:div w:id="53159110">
          <w:marLeft w:val="0"/>
          <w:marRight w:val="0"/>
          <w:marTop w:val="0"/>
          <w:marBottom w:val="0"/>
          <w:divBdr>
            <w:top w:val="none" w:sz="0" w:space="0" w:color="auto"/>
            <w:left w:val="none" w:sz="0" w:space="0" w:color="auto"/>
            <w:bottom w:val="none" w:sz="0" w:space="0" w:color="auto"/>
            <w:right w:val="none" w:sz="0" w:space="0" w:color="auto"/>
          </w:divBdr>
        </w:div>
        <w:div w:id="1557280250">
          <w:marLeft w:val="0"/>
          <w:marRight w:val="0"/>
          <w:marTop w:val="0"/>
          <w:marBottom w:val="0"/>
          <w:divBdr>
            <w:top w:val="none" w:sz="0" w:space="0" w:color="auto"/>
            <w:left w:val="none" w:sz="0" w:space="0" w:color="auto"/>
            <w:bottom w:val="none" w:sz="0" w:space="0" w:color="auto"/>
            <w:right w:val="none" w:sz="0" w:space="0" w:color="auto"/>
          </w:divBdr>
        </w:div>
        <w:div w:id="1422989425">
          <w:marLeft w:val="0"/>
          <w:marRight w:val="0"/>
          <w:marTop w:val="0"/>
          <w:marBottom w:val="0"/>
          <w:divBdr>
            <w:top w:val="none" w:sz="0" w:space="0" w:color="auto"/>
            <w:left w:val="none" w:sz="0" w:space="0" w:color="auto"/>
            <w:bottom w:val="none" w:sz="0" w:space="0" w:color="auto"/>
            <w:right w:val="none" w:sz="0" w:space="0" w:color="auto"/>
          </w:divBdr>
        </w:div>
        <w:div w:id="1055349949">
          <w:marLeft w:val="0"/>
          <w:marRight w:val="0"/>
          <w:marTop w:val="0"/>
          <w:marBottom w:val="0"/>
          <w:divBdr>
            <w:top w:val="none" w:sz="0" w:space="0" w:color="auto"/>
            <w:left w:val="none" w:sz="0" w:space="0" w:color="auto"/>
            <w:bottom w:val="none" w:sz="0" w:space="0" w:color="auto"/>
            <w:right w:val="none" w:sz="0" w:space="0" w:color="auto"/>
          </w:divBdr>
        </w:div>
        <w:div w:id="1658680705">
          <w:marLeft w:val="0"/>
          <w:marRight w:val="0"/>
          <w:marTop w:val="0"/>
          <w:marBottom w:val="0"/>
          <w:divBdr>
            <w:top w:val="none" w:sz="0" w:space="0" w:color="auto"/>
            <w:left w:val="none" w:sz="0" w:space="0" w:color="auto"/>
            <w:bottom w:val="none" w:sz="0" w:space="0" w:color="auto"/>
            <w:right w:val="none" w:sz="0" w:space="0" w:color="auto"/>
          </w:divBdr>
        </w:div>
        <w:div w:id="2018919977">
          <w:marLeft w:val="0"/>
          <w:marRight w:val="0"/>
          <w:marTop w:val="0"/>
          <w:marBottom w:val="0"/>
          <w:divBdr>
            <w:top w:val="none" w:sz="0" w:space="0" w:color="auto"/>
            <w:left w:val="none" w:sz="0" w:space="0" w:color="auto"/>
            <w:bottom w:val="none" w:sz="0" w:space="0" w:color="auto"/>
            <w:right w:val="none" w:sz="0" w:space="0" w:color="auto"/>
          </w:divBdr>
        </w:div>
        <w:div w:id="734275390">
          <w:marLeft w:val="0"/>
          <w:marRight w:val="0"/>
          <w:marTop w:val="0"/>
          <w:marBottom w:val="0"/>
          <w:divBdr>
            <w:top w:val="none" w:sz="0" w:space="0" w:color="auto"/>
            <w:left w:val="none" w:sz="0" w:space="0" w:color="auto"/>
            <w:bottom w:val="none" w:sz="0" w:space="0" w:color="auto"/>
            <w:right w:val="none" w:sz="0" w:space="0" w:color="auto"/>
          </w:divBdr>
        </w:div>
        <w:div w:id="13505314">
          <w:marLeft w:val="0"/>
          <w:marRight w:val="0"/>
          <w:marTop w:val="0"/>
          <w:marBottom w:val="0"/>
          <w:divBdr>
            <w:top w:val="none" w:sz="0" w:space="0" w:color="auto"/>
            <w:left w:val="none" w:sz="0" w:space="0" w:color="auto"/>
            <w:bottom w:val="none" w:sz="0" w:space="0" w:color="auto"/>
            <w:right w:val="none" w:sz="0" w:space="0" w:color="auto"/>
          </w:divBdr>
        </w:div>
        <w:div w:id="166360508">
          <w:marLeft w:val="0"/>
          <w:marRight w:val="0"/>
          <w:marTop w:val="0"/>
          <w:marBottom w:val="0"/>
          <w:divBdr>
            <w:top w:val="none" w:sz="0" w:space="0" w:color="auto"/>
            <w:left w:val="none" w:sz="0" w:space="0" w:color="auto"/>
            <w:bottom w:val="none" w:sz="0" w:space="0" w:color="auto"/>
            <w:right w:val="none" w:sz="0" w:space="0" w:color="auto"/>
          </w:divBdr>
        </w:div>
        <w:div w:id="1775974651">
          <w:marLeft w:val="0"/>
          <w:marRight w:val="0"/>
          <w:marTop w:val="0"/>
          <w:marBottom w:val="0"/>
          <w:divBdr>
            <w:top w:val="none" w:sz="0" w:space="0" w:color="auto"/>
            <w:left w:val="none" w:sz="0" w:space="0" w:color="auto"/>
            <w:bottom w:val="none" w:sz="0" w:space="0" w:color="auto"/>
            <w:right w:val="none" w:sz="0" w:space="0" w:color="auto"/>
          </w:divBdr>
        </w:div>
        <w:div w:id="315229426">
          <w:marLeft w:val="0"/>
          <w:marRight w:val="0"/>
          <w:marTop w:val="0"/>
          <w:marBottom w:val="0"/>
          <w:divBdr>
            <w:top w:val="none" w:sz="0" w:space="0" w:color="auto"/>
            <w:left w:val="none" w:sz="0" w:space="0" w:color="auto"/>
            <w:bottom w:val="none" w:sz="0" w:space="0" w:color="auto"/>
            <w:right w:val="none" w:sz="0" w:space="0" w:color="auto"/>
          </w:divBdr>
        </w:div>
        <w:div w:id="1227257658">
          <w:marLeft w:val="0"/>
          <w:marRight w:val="0"/>
          <w:marTop w:val="0"/>
          <w:marBottom w:val="0"/>
          <w:divBdr>
            <w:top w:val="none" w:sz="0" w:space="0" w:color="auto"/>
            <w:left w:val="none" w:sz="0" w:space="0" w:color="auto"/>
            <w:bottom w:val="none" w:sz="0" w:space="0" w:color="auto"/>
            <w:right w:val="none" w:sz="0" w:space="0" w:color="auto"/>
          </w:divBdr>
        </w:div>
        <w:div w:id="269242103">
          <w:marLeft w:val="0"/>
          <w:marRight w:val="0"/>
          <w:marTop w:val="0"/>
          <w:marBottom w:val="0"/>
          <w:divBdr>
            <w:top w:val="none" w:sz="0" w:space="0" w:color="auto"/>
            <w:left w:val="none" w:sz="0" w:space="0" w:color="auto"/>
            <w:bottom w:val="none" w:sz="0" w:space="0" w:color="auto"/>
            <w:right w:val="none" w:sz="0" w:space="0" w:color="auto"/>
          </w:divBdr>
        </w:div>
        <w:div w:id="2138990568">
          <w:marLeft w:val="0"/>
          <w:marRight w:val="0"/>
          <w:marTop w:val="0"/>
          <w:marBottom w:val="0"/>
          <w:divBdr>
            <w:top w:val="none" w:sz="0" w:space="0" w:color="auto"/>
            <w:left w:val="none" w:sz="0" w:space="0" w:color="auto"/>
            <w:bottom w:val="none" w:sz="0" w:space="0" w:color="auto"/>
            <w:right w:val="none" w:sz="0" w:space="0" w:color="auto"/>
          </w:divBdr>
        </w:div>
        <w:div w:id="1128401751">
          <w:marLeft w:val="0"/>
          <w:marRight w:val="0"/>
          <w:marTop w:val="0"/>
          <w:marBottom w:val="0"/>
          <w:divBdr>
            <w:top w:val="none" w:sz="0" w:space="0" w:color="auto"/>
            <w:left w:val="none" w:sz="0" w:space="0" w:color="auto"/>
            <w:bottom w:val="none" w:sz="0" w:space="0" w:color="auto"/>
            <w:right w:val="none" w:sz="0" w:space="0" w:color="auto"/>
          </w:divBdr>
        </w:div>
        <w:div w:id="432021007">
          <w:marLeft w:val="0"/>
          <w:marRight w:val="0"/>
          <w:marTop w:val="0"/>
          <w:marBottom w:val="0"/>
          <w:divBdr>
            <w:top w:val="none" w:sz="0" w:space="0" w:color="auto"/>
            <w:left w:val="none" w:sz="0" w:space="0" w:color="auto"/>
            <w:bottom w:val="none" w:sz="0" w:space="0" w:color="auto"/>
            <w:right w:val="none" w:sz="0" w:space="0" w:color="auto"/>
          </w:divBdr>
        </w:div>
        <w:div w:id="712578774">
          <w:marLeft w:val="0"/>
          <w:marRight w:val="0"/>
          <w:marTop w:val="0"/>
          <w:marBottom w:val="0"/>
          <w:divBdr>
            <w:top w:val="none" w:sz="0" w:space="0" w:color="auto"/>
            <w:left w:val="none" w:sz="0" w:space="0" w:color="auto"/>
            <w:bottom w:val="none" w:sz="0" w:space="0" w:color="auto"/>
            <w:right w:val="none" w:sz="0" w:space="0" w:color="auto"/>
          </w:divBdr>
        </w:div>
        <w:div w:id="510991268">
          <w:marLeft w:val="0"/>
          <w:marRight w:val="0"/>
          <w:marTop w:val="0"/>
          <w:marBottom w:val="0"/>
          <w:divBdr>
            <w:top w:val="none" w:sz="0" w:space="0" w:color="auto"/>
            <w:left w:val="none" w:sz="0" w:space="0" w:color="auto"/>
            <w:bottom w:val="none" w:sz="0" w:space="0" w:color="auto"/>
            <w:right w:val="none" w:sz="0" w:space="0" w:color="auto"/>
          </w:divBdr>
        </w:div>
        <w:div w:id="1780955281">
          <w:marLeft w:val="0"/>
          <w:marRight w:val="0"/>
          <w:marTop w:val="0"/>
          <w:marBottom w:val="0"/>
          <w:divBdr>
            <w:top w:val="none" w:sz="0" w:space="0" w:color="auto"/>
            <w:left w:val="none" w:sz="0" w:space="0" w:color="auto"/>
            <w:bottom w:val="none" w:sz="0" w:space="0" w:color="auto"/>
            <w:right w:val="none" w:sz="0" w:space="0" w:color="auto"/>
          </w:divBdr>
        </w:div>
        <w:div w:id="860779278">
          <w:marLeft w:val="0"/>
          <w:marRight w:val="0"/>
          <w:marTop w:val="0"/>
          <w:marBottom w:val="0"/>
          <w:divBdr>
            <w:top w:val="none" w:sz="0" w:space="0" w:color="auto"/>
            <w:left w:val="none" w:sz="0" w:space="0" w:color="auto"/>
            <w:bottom w:val="none" w:sz="0" w:space="0" w:color="auto"/>
            <w:right w:val="none" w:sz="0" w:space="0" w:color="auto"/>
          </w:divBdr>
        </w:div>
        <w:div w:id="2015494173">
          <w:marLeft w:val="0"/>
          <w:marRight w:val="0"/>
          <w:marTop w:val="0"/>
          <w:marBottom w:val="0"/>
          <w:divBdr>
            <w:top w:val="none" w:sz="0" w:space="0" w:color="auto"/>
            <w:left w:val="none" w:sz="0" w:space="0" w:color="auto"/>
            <w:bottom w:val="none" w:sz="0" w:space="0" w:color="auto"/>
            <w:right w:val="none" w:sz="0" w:space="0" w:color="auto"/>
          </w:divBdr>
        </w:div>
        <w:div w:id="1798910259">
          <w:marLeft w:val="0"/>
          <w:marRight w:val="0"/>
          <w:marTop w:val="0"/>
          <w:marBottom w:val="0"/>
          <w:divBdr>
            <w:top w:val="none" w:sz="0" w:space="0" w:color="auto"/>
            <w:left w:val="none" w:sz="0" w:space="0" w:color="auto"/>
            <w:bottom w:val="none" w:sz="0" w:space="0" w:color="auto"/>
            <w:right w:val="none" w:sz="0" w:space="0" w:color="auto"/>
          </w:divBdr>
        </w:div>
        <w:div w:id="352191270">
          <w:marLeft w:val="0"/>
          <w:marRight w:val="0"/>
          <w:marTop w:val="0"/>
          <w:marBottom w:val="0"/>
          <w:divBdr>
            <w:top w:val="none" w:sz="0" w:space="0" w:color="auto"/>
            <w:left w:val="none" w:sz="0" w:space="0" w:color="auto"/>
            <w:bottom w:val="none" w:sz="0" w:space="0" w:color="auto"/>
            <w:right w:val="none" w:sz="0" w:space="0" w:color="auto"/>
          </w:divBdr>
        </w:div>
        <w:div w:id="1628312859">
          <w:marLeft w:val="0"/>
          <w:marRight w:val="0"/>
          <w:marTop w:val="0"/>
          <w:marBottom w:val="0"/>
          <w:divBdr>
            <w:top w:val="none" w:sz="0" w:space="0" w:color="auto"/>
            <w:left w:val="none" w:sz="0" w:space="0" w:color="auto"/>
            <w:bottom w:val="none" w:sz="0" w:space="0" w:color="auto"/>
            <w:right w:val="none" w:sz="0" w:space="0" w:color="auto"/>
          </w:divBdr>
        </w:div>
        <w:div w:id="744372894">
          <w:marLeft w:val="0"/>
          <w:marRight w:val="0"/>
          <w:marTop w:val="0"/>
          <w:marBottom w:val="0"/>
          <w:divBdr>
            <w:top w:val="none" w:sz="0" w:space="0" w:color="auto"/>
            <w:left w:val="none" w:sz="0" w:space="0" w:color="auto"/>
            <w:bottom w:val="none" w:sz="0" w:space="0" w:color="auto"/>
            <w:right w:val="none" w:sz="0" w:space="0" w:color="auto"/>
          </w:divBdr>
        </w:div>
        <w:div w:id="1317421904">
          <w:marLeft w:val="0"/>
          <w:marRight w:val="0"/>
          <w:marTop w:val="0"/>
          <w:marBottom w:val="0"/>
          <w:divBdr>
            <w:top w:val="none" w:sz="0" w:space="0" w:color="auto"/>
            <w:left w:val="none" w:sz="0" w:space="0" w:color="auto"/>
            <w:bottom w:val="none" w:sz="0" w:space="0" w:color="auto"/>
            <w:right w:val="none" w:sz="0" w:space="0" w:color="auto"/>
          </w:divBdr>
        </w:div>
        <w:div w:id="1980567947">
          <w:marLeft w:val="0"/>
          <w:marRight w:val="0"/>
          <w:marTop w:val="0"/>
          <w:marBottom w:val="0"/>
          <w:divBdr>
            <w:top w:val="none" w:sz="0" w:space="0" w:color="auto"/>
            <w:left w:val="none" w:sz="0" w:space="0" w:color="auto"/>
            <w:bottom w:val="none" w:sz="0" w:space="0" w:color="auto"/>
            <w:right w:val="none" w:sz="0" w:space="0" w:color="auto"/>
          </w:divBdr>
        </w:div>
        <w:div w:id="2092846082">
          <w:marLeft w:val="0"/>
          <w:marRight w:val="0"/>
          <w:marTop w:val="0"/>
          <w:marBottom w:val="0"/>
          <w:divBdr>
            <w:top w:val="none" w:sz="0" w:space="0" w:color="auto"/>
            <w:left w:val="none" w:sz="0" w:space="0" w:color="auto"/>
            <w:bottom w:val="none" w:sz="0" w:space="0" w:color="auto"/>
            <w:right w:val="none" w:sz="0" w:space="0" w:color="auto"/>
          </w:divBdr>
        </w:div>
        <w:div w:id="24867605">
          <w:marLeft w:val="0"/>
          <w:marRight w:val="0"/>
          <w:marTop w:val="0"/>
          <w:marBottom w:val="0"/>
          <w:divBdr>
            <w:top w:val="none" w:sz="0" w:space="0" w:color="auto"/>
            <w:left w:val="none" w:sz="0" w:space="0" w:color="auto"/>
            <w:bottom w:val="none" w:sz="0" w:space="0" w:color="auto"/>
            <w:right w:val="none" w:sz="0" w:space="0" w:color="auto"/>
          </w:divBdr>
        </w:div>
        <w:div w:id="91899453">
          <w:marLeft w:val="0"/>
          <w:marRight w:val="0"/>
          <w:marTop w:val="0"/>
          <w:marBottom w:val="0"/>
          <w:divBdr>
            <w:top w:val="none" w:sz="0" w:space="0" w:color="auto"/>
            <w:left w:val="none" w:sz="0" w:space="0" w:color="auto"/>
            <w:bottom w:val="none" w:sz="0" w:space="0" w:color="auto"/>
            <w:right w:val="none" w:sz="0" w:space="0" w:color="auto"/>
          </w:divBdr>
        </w:div>
        <w:div w:id="800805517">
          <w:marLeft w:val="0"/>
          <w:marRight w:val="0"/>
          <w:marTop w:val="0"/>
          <w:marBottom w:val="0"/>
          <w:divBdr>
            <w:top w:val="none" w:sz="0" w:space="0" w:color="auto"/>
            <w:left w:val="none" w:sz="0" w:space="0" w:color="auto"/>
            <w:bottom w:val="none" w:sz="0" w:space="0" w:color="auto"/>
            <w:right w:val="none" w:sz="0" w:space="0" w:color="auto"/>
          </w:divBdr>
        </w:div>
        <w:div w:id="488593788">
          <w:marLeft w:val="0"/>
          <w:marRight w:val="0"/>
          <w:marTop w:val="0"/>
          <w:marBottom w:val="0"/>
          <w:divBdr>
            <w:top w:val="none" w:sz="0" w:space="0" w:color="auto"/>
            <w:left w:val="none" w:sz="0" w:space="0" w:color="auto"/>
            <w:bottom w:val="none" w:sz="0" w:space="0" w:color="auto"/>
            <w:right w:val="none" w:sz="0" w:space="0" w:color="auto"/>
          </w:divBdr>
        </w:div>
        <w:div w:id="29962155">
          <w:marLeft w:val="0"/>
          <w:marRight w:val="0"/>
          <w:marTop w:val="0"/>
          <w:marBottom w:val="0"/>
          <w:divBdr>
            <w:top w:val="none" w:sz="0" w:space="0" w:color="auto"/>
            <w:left w:val="none" w:sz="0" w:space="0" w:color="auto"/>
            <w:bottom w:val="none" w:sz="0" w:space="0" w:color="auto"/>
            <w:right w:val="none" w:sz="0" w:space="0" w:color="auto"/>
          </w:divBdr>
        </w:div>
        <w:div w:id="1488589091">
          <w:marLeft w:val="0"/>
          <w:marRight w:val="0"/>
          <w:marTop w:val="0"/>
          <w:marBottom w:val="0"/>
          <w:divBdr>
            <w:top w:val="none" w:sz="0" w:space="0" w:color="auto"/>
            <w:left w:val="none" w:sz="0" w:space="0" w:color="auto"/>
            <w:bottom w:val="none" w:sz="0" w:space="0" w:color="auto"/>
            <w:right w:val="none" w:sz="0" w:space="0" w:color="auto"/>
          </w:divBdr>
        </w:div>
        <w:div w:id="1981303753">
          <w:marLeft w:val="0"/>
          <w:marRight w:val="0"/>
          <w:marTop w:val="0"/>
          <w:marBottom w:val="0"/>
          <w:divBdr>
            <w:top w:val="none" w:sz="0" w:space="0" w:color="auto"/>
            <w:left w:val="none" w:sz="0" w:space="0" w:color="auto"/>
            <w:bottom w:val="none" w:sz="0" w:space="0" w:color="auto"/>
            <w:right w:val="none" w:sz="0" w:space="0" w:color="auto"/>
          </w:divBdr>
        </w:div>
        <w:div w:id="77220055">
          <w:marLeft w:val="0"/>
          <w:marRight w:val="0"/>
          <w:marTop w:val="0"/>
          <w:marBottom w:val="0"/>
          <w:divBdr>
            <w:top w:val="none" w:sz="0" w:space="0" w:color="auto"/>
            <w:left w:val="none" w:sz="0" w:space="0" w:color="auto"/>
            <w:bottom w:val="none" w:sz="0" w:space="0" w:color="auto"/>
            <w:right w:val="none" w:sz="0" w:space="0" w:color="auto"/>
          </w:divBdr>
        </w:div>
        <w:div w:id="93793429">
          <w:marLeft w:val="0"/>
          <w:marRight w:val="0"/>
          <w:marTop w:val="0"/>
          <w:marBottom w:val="0"/>
          <w:divBdr>
            <w:top w:val="none" w:sz="0" w:space="0" w:color="auto"/>
            <w:left w:val="none" w:sz="0" w:space="0" w:color="auto"/>
            <w:bottom w:val="none" w:sz="0" w:space="0" w:color="auto"/>
            <w:right w:val="none" w:sz="0" w:space="0" w:color="auto"/>
          </w:divBdr>
        </w:div>
        <w:div w:id="1993875235">
          <w:marLeft w:val="0"/>
          <w:marRight w:val="0"/>
          <w:marTop w:val="0"/>
          <w:marBottom w:val="0"/>
          <w:divBdr>
            <w:top w:val="none" w:sz="0" w:space="0" w:color="auto"/>
            <w:left w:val="none" w:sz="0" w:space="0" w:color="auto"/>
            <w:bottom w:val="none" w:sz="0" w:space="0" w:color="auto"/>
            <w:right w:val="none" w:sz="0" w:space="0" w:color="auto"/>
          </w:divBdr>
        </w:div>
        <w:div w:id="205068335">
          <w:marLeft w:val="0"/>
          <w:marRight w:val="0"/>
          <w:marTop w:val="0"/>
          <w:marBottom w:val="0"/>
          <w:divBdr>
            <w:top w:val="none" w:sz="0" w:space="0" w:color="auto"/>
            <w:left w:val="none" w:sz="0" w:space="0" w:color="auto"/>
            <w:bottom w:val="none" w:sz="0" w:space="0" w:color="auto"/>
            <w:right w:val="none" w:sz="0" w:space="0" w:color="auto"/>
          </w:divBdr>
        </w:div>
        <w:div w:id="1382247913">
          <w:marLeft w:val="0"/>
          <w:marRight w:val="0"/>
          <w:marTop w:val="0"/>
          <w:marBottom w:val="0"/>
          <w:divBdr>
            <w:top w:val="none" w:sz="0" w:space="0" w:color="auto"/>
            <w:left w:val="none" w:sz="0" w:space="0" w:color="auto"/>
            <w:bottom w:val="none" w:sz="0" w:space="0" w:color="auto"/>
            <w:right w:val="none" w:sz="0" w:space="0" w:color="auto"/>
          </w:divBdr>
        </w:div>
        <w:div w:id="636573296">
          <w:marLeft w:val="0"/>
          <w:marRight w:val="0"/>
          <w:marTop w:val="0"/>
          <w:marBottom w:val="0"/>
          <w:divBdr>
            <w:top w:val="none" w:sz="0" w:space="0" w:color="auto"/>
            <w:left w:val="none" w:sz="0" w:space="0" w:color="auto"/>
            <w:bottom w:val="none" w:sz="0" w:space="0" w:color="auto"/>
            <w:right w:val="none" w:sz="0" w:space="0" w:color="auto"/>
          </w:divBdr>
        </w:div>
        <w:div w:id="485392160">
          <w:marLeft w:val="0"/>
          <w:marRight w:val="0"/>
          <w:marTop w:val="0"/>
          <w:marBottom w:val="0"/>
          <w:divBdr>
            <w:top w:val="none" w:sz="0" w:space="0" w:color="auto"/>
            <w:left w:val="none" w:sz="0" w:space="0" w:color="auto"/>
            <w:bottom w:val="none" w:sz="0" w:space="0" w:color="auto"/>
            <w:right w:val="none" w:sz="0" w:space="0" w:color="auto"/>
          </w:divBdr>
        </w:div>
        <w:div w:id="693648699">
          <w:marLeft w:val="0"/>
          <w:marRight w:val="0"/>
          <w:marTop w:val="0"/>
          <w:marBottom w:val="0"/>
          <w:divBdr>
            <w:top w:val="none" w:sz="0" w:space="0" w:color="auto"/>
            <w:left w:val="none" w:sz="0" w:space="0" w:color="auto"/>
            <w:bottom w:val="none" w:sz="0" w:space="0" w:color="auto"/>
            <w:right w:val="none" w:sz="0" w:space="0" w:color="auto"/>
          </w:divBdr>
        </w:div>
        <w:div w:id="621617153">
          <w:marLeft w:val="0"/>
          <w:marRight w:val="0"/>
          <w:marTop w:val="0"/>
          <w:marBottom w:val="0"/>
          <w:divBdr>
            <w:top w:val="none" w:sz="0" w:space="0" w:color="auto"/>
            <w:left w:val="none" w:sz="0" w:space="0" w:color="auto"/>
            <w:bottom w:val="none" w:sz="0" w:space="0" w:color="auto"/>
            <w:right w:val="none" w:sz="0" w:space="0" w:color="auto"/>
          </w:divBdr>
        </w:div>
        <w:div w:id="1492939122">
          <w:marLeft w:val="0"/>
          <w:marRight w:val="0"/>
          <w:marTop w:val="0"/>
          <w:marBottom w:val="0"/>
          <w:divBdr>
            <w:top w:val="none" w:sz="0" w:space="0" w:color="auto"/>
            <w:left w:val="none" w:sz="0" w:space="0" w:color="auto"/>
            <w:bottom w:val="none" w:sz="0" w:space="0" w:color="auto"/>
            <w:right w:val="none" w:sz="0" w:space="0" w:color="auto"/>
          </w:divBdr>
        </w:div>
        <w:div w:id="1338658262">
          <w:marLeft w:val="0"/>
          <w:marRight w:val="0"/>
          <w:marTop w:val="0"/>
          <w:marBottom w:val="0"/>
          <w:divBdr>
            <w:top w:val="none" w:sz="0" w:space="0" w:color="auto"/>
            <w:left w:val="none" w:sz="0" w:space="0" w:color="auto"/>
            <w:bottom w:val="none" w:sz="0" w:space="0" w:color="auto"/>
            <w:right w:val="none" w:sz="0" w:space="0" w:color="auto"/>
          </w:divBdr>
        </w:div>
        <w:div w:id="934509155">
          <w:marLeft w:val="0"/>
          <w:marRight w:val="0"/>
          <w:marTop w:val="0"/>
          <w:marBottom w:val="0"/>
          <w:divBdr>
            <w:top w:val="none" w:sz="0" w:space="0" w:color="auto"/>
            <w:left w:val="none" w:sz="0" w:space="0" w:color="auto"/>
            <w:bottom w:val="none" w:sz="0" w:space="0" w:color="auto"/>
            <w:right w:val="none" w:sz="0" w:space="0" w:color="auto"/>
          </w:divBdr>
        </w:div>
        <w:div w:id="1443845804">
          <w:marLeft w:val="0"/>
          <w:marRight w:val="0"/>
          <w:marTop w:val="0"/>
          <w:marBottom w:val="0"/>
          <w:divBdr>
            <w:top w:val="none" w:sz="0" w:space="0" w:color="auto"/>
            <w:left w:val="none" w:sz="0" w:space="0" w:color="auto"/>
            <w:bottom w:val="none" w:sz="0" w:space="0" w:color="auto"/>
            <w:right w:val="none" w:sz="0" w:space="0" w:color="auto"/>
          </w:divBdr>
        </w:div>
        <w:div w:id="505563329">
          <w:marLeft w:val="0"/>
          <w:marRight w:val="0"/>
          <w:marTop w:val="0"/>
          <w:marBottom w:val="0"/>
          <w:divBdr>
            <w:top w:val="none" w:sz="0" w:space="0" w:color="auto"/>
            <w:left w:val="none" w:sz="0" w:space="0" w:color="auto"/>
            <w:bottom w:val="none" w:sz="0" w:space="0" w:color="auto"/>
            <w:right w:val="none" w:sz="0" w:space="0" w:color="auto"/>
          </w:divBdr>
        </w:div>
        <w:div w:id="945578060">
          <w:marLeft w:val="0"/>
          <w:marRight w:val="0"/>
          <w:marTop w:val="0"/>
          <w:marBottom w:val="0"/>
          <w:divBdr>
            <w:top w:val="none" w:sz="0" w:space="0" w:color="auto"/>
            <w:left w:val="none" w:sz="0" w:space="0" w:color="auto"/>
            <w:bottom w:val="none" w:sz="0" w:space="0" w:color="auto"/>
            <w:right w:val="none" w:sz="0" w:space="0" w:color="auto"/>
          </w:divBdr>
        </w:div>
        <w:div w:id="1512908466">
          <w:marLeft w:val="0"/>
          <w:marRight w:val="0"/>
          <w:marTop w:val="0"/>
          <w:marBottom w:val="0"/>
          <w:divBdr>
            <w:top w:val="none" w:sz="0" w:space="0" w:color="auto"/>
            <w:left w:val="none" w:sz="0" w:space="0" w:color="auto"/>
            <w:bottom w:val="none" w:sz="0" w:space="0" w:color="auto"/>
            <w:right w:val="none" w:sz="0" w:space="0" w:color="auto"/>
          </w:divBdr>
        </w:div>
        <w:div w:id="11952943">
          <w:marLeft w:val="0"/>
          <w:marRight w:val="0"/>
          <w:marTop w:val="0"/>
          <w:marBottom w:val="0"/>
          <w:divBdr>
            <w:top w:val="none" w:sz="0" w:space="0" w:color="auto"/>
            <w:left w:val="none" w:sz="0" w:space="0" w:color="auto"/>
            <w:bottom w:val="none" w:sz="0" w:space="0" w:color="auto"/>
            <w:right w:val="none" w:sz="0" w:space="0" w:color="auto"/>
          </w:divBdr>
        </w:div>
        <w:div w:id="858004133">
          <w:marLeft w:val="0"/>
          <w:marRight w:val="0"/>
          <w:marTop w:val="0"/>
          <w:marBottom w:val="0"/>
          <w:divBdr>
            <w:top w:val="none" w:sz="0" w:space="0" w:color="auto"/>
            <w:left w:val="none" w:sz="0" w:space="0" w:color="auto"/>
            <w:bottom w:val="none" w:sz="0" w:space="0" w:color="auto"/>
            <w:right w:val="none" w:sz="0" w:space="0" w:color="auto"/>
          </w:divBdr>
        </w:div>
        <w:div w:id="1316495262">
          <w:marLeft w:val="0"/>
          <w:marRight w:val="0"/>
          <w:marTop w:val="0"/>
          <w:marBottom w:val="0"/>
          <w:divBdr>
            <w:top w:val="none" w:sz="0" w:space="0" w:color="auto"/>
            <w:left w:val="none" w:sz="0" w:space="0" w:color="auto"/>
            <w:bottom w:val="none" w:sz="0" w:space="0" w:color="auto"/>
            <w:right w:val="none" w:sz="0" w:space="0" w:color="auto"/>
          </w:divBdr>
        </w:div>
        <w:div w:id="201408987">
          <w:marLeft w:val="0"/>
          <w:marRight w:val="0"/>
          <w:marTop w:val="0"/>
          <w:marBottom w:val="0"/>
          <w:divBdr>
            <w:top w:val="none" w:sz="0" w:space="0" w:color="auto"/>
            <w:left w:val="none" w:sz="0" w:space="0" w:color="auto"/>
            <w:bottom w:val="none" w:sz="0" w:space="0" w:color="auto"/>
            <w:right w:val="none" w:sz="0" w:space="0" w:color="auto"/>
          </w:divBdr>
        </w:div>
        <w:div w:id="85273061">
          <w:marLeft w:val="0"/>
          <w:marRight w:val="0"/>
          <w:marTop w:val="0"/>
          <w:marBottom w:val="0"/>
          <w:divBdr>
            <w:top w:val="none" w:sz="0" w:space="0" w:color="auto"/>
            <w:left w:val="none" w:sz="0" w:space="0" w:color="auto"/>
            <w:bottom w:val="none" w:sz="0" w:space="0" w:color="auto"/>
            <w:right w:val="none" w:sz="0" w:space="0" w:color="auto"/>
          </w:divBdr>
        </w:div>
        <w:div w:id="1171216846">
          <w:marLeft w:val="0"/>
          <w:marRight w:val="0"/>
          <w:marTop w:val="0"/>
          <w:marBottom w:val="0"/>
          <w:divBdr>
            <w:top w:val="none" w:sz="0" w:space="0" w:color="auto"/>
            <w:left w:val="none" w:sz="0" w:space="0" w:color="auto"/>
            <w:bottom w:val="none" w:sz="0" w:space="0" w:color="auto"/>
            <w:right w:val="none" w:sz="0" w:space="0" w:color="auto"/>
          </w:divBdr>
        </w:div>
        <w:div w:id="1501460304">
          <w:marLeft w:val="0"/>
          <w:marRight w:val="0"/>
          <w:marTop w:val="0"/>
          <w:marBottom w:val="0"/>
          <w:divBdr>
            <w:top w:val="none" w:sz="0" w:space="0" w:color="auto"/>
            <w:left w:val="none" w:sz="0" w:space="0" w:color="auto"/>
            <w:bottom w:val="none" w:sz="0" w:space="0" w:color="auto"/>
            <w:right w:val="none" w:sz="0" w:space="0" w:color="auto"/>
          </w:divBdr>
        </w:div>
        <w:div w:id="1458061669">
          <w:marLeft w:val="0"/>
          <w:marRight w:val="0"/>
          <w:marTop w:val="0"/>
          <w:marBottom w:val="0"/>
          <w:divBdr>
            <w:top w:val="none" w:sz="0" w:space="0" w:color="auto"/>
            <w:left w:val="none" w:sz="0" w:space="0" w:color="auto"/>
            <w:bottom w:val="none" w:sz="0" w:space="0" w:color="auto"/>
            <w:right w:val="none" w:sz="0" w:space="0" w:color="auto"/>
          </w:divBdr>
        </w:div>
        <w:div w:id="1554006031">
          <w:marLeft w:val="0"/>
          <w:marRight w:val="0"/>
          <w:marTop w:val="0"/>
          <w:marBottom w:val="0"/>
          <w:divBdr>
            <w:top w:val="none" w:sz="0" w:space="0" w:color="auto"/>
            <w:left w:val="none" w:sz="0" w:space="0" w:color="auto"/>
            <w:bottom w:val="none" w:sz="0" w:space="0" w:color="auto"/>
            <w:right w:val="none" w:sz="0" w:space="0" w:color="auto"/>
          </w:divBdr>
        </w:div>
        <w:div w:id="431052303">
          <w:marLeft w:val="0"/>
          <w:marRight w:val="0"/>
          <w:marTop w:val="0"/>
          <w:marBottom w:val="0"/>
          <w:divBdr>
            <w:top w:val="none" w:sz="0" w:space="0" w:color="auto"/>
            <w:left w:val="none" w:sz="0" w:space="0" w:color="auto"/>
            <w:bottom w:val="none" w:sz="0" w:space="0" w:color="auto"/>
            <w:right w:val="none" w:sz="0" w:space="0" w:color="auto"/>
          </w:divBdr>
        </w:div>
        <w:div w:id="631330670">
          <w:marLeft w:val="0"/>
          <w:marRight w:val="0"/>
          <w:marTop w:val="0"/>
          <w:marBottom w:val="0"/>
          <w:divBdr>
            <w:top w:val="none" w:sz="0" w:space="0" w:color="auto"/>
            <w:left w:val="none" w:sz="0" w:space="0" w:color="auto"/>
            <w:bottom w:val="none" w:sz="0" w:space="0" w:color="auto"/>
            <w:right w:val="none" w:sz="0" w:space="0" w:color="auto"/>
          </w:divBdr>
        </w:div>
        <w:div w:id="992173275">
          <w:marLeft w:val="0"/>
          <w:marRight w:val="0"/>
          <w:marTop w:val="0"/>
          <w:marBottom w:val="0"/>
          <w:divBdr>
            <w:top w:val="none" w:sz="0" w:space="0" w:color="auto"/>
            <w:left w:val="none" w:sz="0" w:space="0" w:color="auto"/>
            <w:bottom w:val="none" w:sz="0" w:space="0" w:color="auto"/>
            <w:right w:val="none" w:sz="0" w:space="0" w:color="auto"/>
          </w:divBdr>
        </w:div>
        <w:div w:id="1588880004">
          <w:marLeft w:val="0"/>
          <w:marRight w:val="0"/>
          <w:marTop w:val="0"/>
          <w:marBottom w:val="0"/>
          <w:divBdr>
            <w:top w:val="none" w:sz="0" w:space="0" w:color="auto"/>
            <w:left w:val="none" w:sz="0" w:space="0" w:color="auto"/>
            <w:bottom w:val="none" w:sz="0" w:space="0" w:color="auto"/>
            <w:right w:val="none" w:sz="0" w:space="0" w:color="auto"/>
          </w:divBdr>
        </w:div>
        <w:div w:id="195697702">
          <w:marLeft w:val="0"/>
          <w:marRight w:val="0"/>
          <w:marTop w:val="0"/>
          <w:marBottom w:val="0"/>
          <w:divBdr>
            <w:top w:val="none" w:sz="0" w:space="0" w:color="auto"/>
            <w:left w:val="none" w:sz="0" w:space="0" w:color="auto"/>
            <w:bottom w:val="none" w:sz="0" w:space="0" w:color="auto"/>
            <w:right w:val="none" w:sz="0" w:space="0" w:color="auto"/>
          </w:divBdr>
        </w:div>
        <w:div w:id="1675036143">
          <w:marLeft w:val="0"/>
          <w:marRight w:val="0"/>
          <w:marTop w:val="0"/>
          <w:marBottom w:val="0"/>
          <w:divBdr>
            <w:top w:val="none" w:sz="0" w:space="0" w:color="auto"/>
            <w:left w:val="none" w:sz="0" w:space="0" w:color="auto"/>
            <w:bottom w:val="none" w:sz="0" w:space="0" w:color="auto"/>
            <w:right w:val="none" w:sz="0" w:space="0" w:color="auto"/>
          </w:divBdr>
        </w:div>
        <w:div w:id="637297217">
          <w:marLeft w:val="0"/>
          <w:marRight w:val="0"/>
          <w:marTop w:val="0"/>
          <w:marBottom w:val="0"/>
          <w:divBdr>
            <w:top w:val="none" w:sz="0" w:space="0" w:color="auto"/>
            <w:left w:val="none" w:sz="0" w:space="0" w:color="auto"/>
            <w:bottom w:val="none" w:sz="0" w:space="0" w:color="auto"/>
            <w:right w:val="none" w:sz="0" w:space="0" w:color="auto"/>
          </w:divBdr>
        </w:div>
        <w:div w:id="85813306">
          <w:marLeft w:val="0"/>
          <w:marRight w:val="0"/>
          <w:marTop w:val="0"/>
          <w:marBottom w:val="0"/>
          <w:divBdr>
            <w:top w:val="none" w:sz="0" w:space="0" w:color="auto"/>
            <w:left w:val="none" w:sz="0" w:space="0" w:color="auto"/>
            <w:bottom w:val="none" w:sz="0" w:space="0" w:color="auto"/>
            <w:right w:val="none" w:sz="0" w:space="0" w:color="auto"/>
          </w:divBdr>
        </w:div>
        <w:div w:id="503933703">
          <w:marLeft w:val="0"/>
          <w:marRight w:val="0"/>
          <w:marTop w:val="0"/>
          <w:marBottom w:val="0"/>
          <w:divBdr>
            <w:top w:val="none" w:sz="0" w:space="0" w:color="auto"/>
            <w:left w:val="none" w:sz="0" w:space="0" w:color="auto"/>
            <w:bottom w:val="none" w:sz="0" w:space="0" w:color="auto"/>
            <w:right w:val="none" w:sz="0" w:space="0" w:color="auto"/>
          </w:divBdr>
        </w:div>
        <w:div w:id="213658910">
          <w:marLeft w:val="0"/>
          <w:marRight w:val="0"/>
          <w:marTop w:val="0"/>
          <w:marBottom w:val="0"/>
          <w:divBdr>
            <w:top w:val="none" w:sz="0" w:space="0" w:color="auto"/>
            <w:left w:val="none" w:sz="0" w:space="0" w:color="auto"/>
            <w:bottom w:val="none" w:sz="0" w:space="0" w:color="auto"/>
            <w:right w:val="none" w:sz="0" w:space="0" w:color="auto"/>
          </w:divBdr>
        </w:div>
        <w:div w:id="1628777422">
          <w:marLeft w:val="0"/>
          <w:marRight w:val="0"/>
          <w:marTop w:val="0"/>
          <w:marBottom w:val="0"/>
          <w:divBdr>
            <w:top w:val="none" w:sz="0" w:space="0" w:color="auto"/>
            <w:left w:val="none" w:sz="0" w:space="0" w:color="auto"/>
            <w:bottom w:val="none" w:sz="0" w:space="0" w:color="auto"/>
            <w:right w:val="none" w:sz="0" w:space="0" w:color="auto"/>
          </w:divBdr>
        </w:div>
        <w:div w:id="9066686">
          <w:marLeft w:val="0"/>
          <w:marRight w:val="0"/>
          <w:marTop w:val="0"/>
          <w:marBottom w:val="0"/>
          <w:divBdr>
            <w:top w:val="none" w:sz="0" w:space="0" w:color="auto"/>
            <w:left w:val="none" w:sz="0" w:space="0" w:color="auto"/>
            <w:bottom w:val="none" w:sz="0" w:space="0" w:color="auto"/>
            <w:right w:val="none" w:sz="0" w:space="0" w:color="auto"/>
          </w:divBdr>
        </w:div>
        <w:div w:id="148979530">
          <w:marLeft w:val="0"/>
          <w:marRight w:val="0"/>
          <w:marTop w:val="0"/>
          <w:marBottom w:val="0"/>
          <w:divBdr>
            <w:top w:val="none" w:sz="0" w:space="0" w:color="auto"/>
            <w:left w:val="none" w:sz="0" w:space="0" w:color="auto"/>
            <w:bottom w:val="none" w:sz="0" w:space="0" w:color="auto"/>
            <w:right w:val="none" w:sz="0" w:space="0" w:color="auto"/>
          </w:divBdr>
        </w:div>
        <w:div w:id="315383049">
          <w:marLeft w:val="0"/>
          <w:marRight w:val="0"/>
          <w:marTop w:val="0"/>
          <w:marBottom w:val="0"/>
          <w:divBdr>
            <w:top w:val="none" w:sz="0" w:space="0" w:color="auto"/>
            <w:left w:val="none" w:sz="0" w:space="0" w:color="auto"/>
            <w:bottom w:val="none" w:sz="0" w:space="0" w:color="auto"/>
            <w:right w:val="none" w:sz="0" w:space="0" w:color="auto"/>
          </w:divBdr>
        </w:div>
        <w:div w:id="886068627">
          <w:marLeft w:val="0"/>
          <w:marRight w:val="0"/>
          <w:marTop w:val="0"/>
          <w:marBottom w:val="0"/>
          <w:divBdr>
            <w:top w:val="none" w:sz="0" w:space="0" w:color="auto"/>
            <w:left w:val="none" w:sz="0" w:space="0" w:color="auto"/>
            <w:bottom w:val="none" w:sz="0" w:space="0" w:color="auto"/>
            <w:right w:val="none" w:sz="0" w:space="0" w:color="auto"/>
          </w:divBdr>
        </w:div>
        <w:div w:id="313917557">
          <w:marLeft w:val="0"/>
          <w:marRight w:val="0"/>
          <w:marTop w:val="0"/>
          <w:marBottom w:val="0"/>
          <w:divBdr>
            <w:top w:val="none" w:sz="0" w:space="0" w:color="auto"/>
            <w:left w:val="none" w:sz="0" w:space="0" w:color="auto"/>
            <w:bottom w:val="none" w:sz="0" w:space="0" w:color="auto"/>
            <w:right w:val="none" w:sz="0" w:space="0" w:color="auto"/>
          </w:divBdr>
        </w:div>
        <w:div w:id="60713229">
          <w:marLeft w:val="0"/>
          <w:marRight w:val="0"/>
          <w:marTop w:val="0"/>
          <w:marBottom w:val="0"/>
          <w:divBdr>
            <w:top w:val="none" w:sz="0" w:space="0" w:color="auto"/>
            <w:left w:val="none" w:sz="0" w:space="0" w:color="auto"/>
            <w:bottom w:val="none" w:sz="0" w:space="0" w:color="auto"/>
            <w:right w:val="none" w:sz="0" w:space="0" w:color="auto"/>
          </w:divBdr>
        </w:div>
        <w:div w:id="799420905">
          <w:marLeft w:val="0"/>
          <w:marRight w:val="0"/>
          <w:marTop w:val="0"/>
          <w:marBottom w:val="0"/>
          <w:divBdr>
            <w:top w:val="none" w:sz="0" w:space="0" w:color="auto"/>
            <w:left w:val="none" w:sz="0" w:space="0" w:color="auto"/>
            <w:bottom w:val="none" w:sz="0" w:space="0" w:color="auto"/>
            <w:right w:val="none" w:sz="0" w:space="0" w:color="auto"/>
          </w:divBdr>
        </w:div>
        <w:div w:id="1189443423">
          <w:marLeft w:val="0"/>
          <w:marRight w:val="0"/>
          <w:marTop w:val="0"/>
          <w:marBottom w:val="0"/>
          <w:divBdr>
            <w:top w:val="none" w:sz="0" w:space="0" w:color="auto"/>
            <w:left w:val="none" w:sz="0" w:space="0" w:color="auto"/>
            <w:bottom w:val="none" w:sz="0" w:space="0" w:color="auto"/>
            <w:right w:val="none" w:sz="0" w:space="0" w:color="auto"/>
          </w:divBdr>
        </w:div>
        <w:div w:id="494301108">
          <w:marLeft w:val="0"/>
          <w:marRight w:val="0"/>
          <w:marTop w:val="0"/>
          <w:marBottom w:val="0"/>
          <w:divBdr>
            <w:top w:val="none" w:sz="0" w:space="0" w:color="auto"/>
            <w:left w:val="none" w:sz="0" w:space="0" w:color="auto"/>
            <w:bottom w:val="none" w:sz="0" w:space="0" w:color="auto"/>
            <w:right w:val="none" w:sz="0" w:space="0" w:color="auto"/>
          </w:divBdr>
        </w:div>
        <w:div w:id="1922789209">
          <w:marLeft w:val="0"/>
          <w:marRight w:val="0"/>
          <w:marTop w:val="0"/>
          <w:marBottom w:val="0"/>
          <w:divBdr>
            <w:top w:val="none" w:sz="0" w:space="0" w:color="auto"/>
            <w:left w:val="none" w:sz="0" w:space="0" w:color="auto"/>
            <w:bottom w:val="none" w:sz="0" w:space="0" w:color="auto"/>
            <w:right w:val="none" w:sz="0" w:space="0" w:color="auto"/>
          </w:divBdr>
        </w:div>
        <w:div w:id="1266186694">
          <w:marLeft w:val="0"/>
          <w:marRight w:val="0"/>
          <w:marTop w:val="0"/>
          <w:marBottom w:val="0"/>
          <w:divBdr>
            <w:top w:val="none" w:sz="0" w:space="0" w:color="auto"/>
            <w:left w:val="none" w:sz="0" w:space="0" w:color="auto"/>
            <w:bottom w:val="none" w:sz="0" w:space="0" w:color="auto"/>
            <w:right w:val="none" w:sz="0" w:space="0" w:color="auto"/>
          </w:divBdr>
        </w:div>
        <w:div w:id="1026952848">
          <w:marLeft w:val="0"/>
          <w:marRight w:val="0"/>
          <w:marTop w:val="0"/>
          <w:marBottom w:val="0"/>
          <w:divBdr>
            <w:top w:val="none" w:sz="0" w:space="0" w:color="auto"/>
            <w:left w:val="none" w:sz="0" w:space="0" w:color="auto"/>
            <w:bottom w:val="none" w:sz="0" w:space="0" w:color="auto"/>
            <w:right w:val="none" w:sz="0" w:space="0" w:color="auto"/>
          </w:divBdr>
        </w:div>
        <w:div w:id="1009333147">
          <w:marLeft w:val="0"/>
          <w:marRight w:val="0"/>
          <w:marTop w:val="0"/>
          <w:marBottom w:val="0"/>
          <w:divBdr>
            <w:top w:val="none" w:sz="0" w:space="0" w:color="auto"/>
            <w:left w:val="none" w:sz="0" w:space="0" w:color="auto"/>
            <w:bottom w:val="none" w:sz="0" w:space="0" w:color="auto"/>
            <w:right w:val="none" w:sz="0" w:space="0" w:color="auto"/>
          </w:divBdr>
        </w:div>
        <w:div w:id="1484159936">
          <w:marLeft w:val="0"/>
          <w:marRight w:val="0"/>
          <w:marTop w:val="0"/>
          <w:marBottom w:val="0"/>
          <w:divBdr>
            <w:top w:val="none" w:sz="0" w:space="0" w:color="auto"/>
            <w:left w:val="none" w:sz="0" w:space="0" w:color="auto"/>
            <w:bottom w:val="none" w:sz="0" w:space="0" w:color="auto"/>
            <w:right w:val="none" w:sz="0" w:space="0" w:color="auto"/>
          </w:divBdr>
        </w:div>
        <w:div w:id="863059242">
          <w:marLeft w:val="0"/>
          <w:marRight w:val="0"/>
          <w:marTop w:val="0"/>
          <w:marBottom w:val="0"/>
          <w:divBdr>
            <w:top w:val="none" w:sz="0" w:space="0" w:color="auto"/>
            <w:left w:val="none" w:sz="0" w:space="0" w:color="auto"/>
            <w:bottom w:val="none" w:sz="0" w:space="0" w:color="auto"/>
            <w:right w:val="none" w:sz="0" w:space="0" w:color="auto"/>
          </w:divBdr>
        </w:div>
        <w:div w:id="111871713">
          <w:marLeft w:val="0"/>
          <w:marRight w:val="0"/>
          <w:marTop w:val="0"/>
          <w:marBottom w:val="0"/>
          <w:divBdr>
            <w:top w:val="none" w:sz="0" w:space="0" w:color="auto"/>
            <w:left w:val="none" w:sz="0" w:space="0" w:color="auto"/>
            <w:bottom w:val="none" w:sz="0" w:space="0" w:color="auto"/>
            <w:right w:val="none" w:sz="0" w:space="0" w:color="auto"/>
          </w:divBdr>
        </w:div>
        <w:div w:id="2033875709">
          <w:marLeft w:val="0"/>
          <w:marRight w:val="0"/>
          <w:marTop w:val="0"/>
          <w:marBottom w:val="0"/>
          <w:divBdr>
            <w:top w:val="none" w:sz="0" w:space="0" w:color="auto"/>
            <w:left w:val="none" w:sz="0" w:space="0" w:color="auto"/>
            <w:bottom w:val="none" w:sz="0" w:space="0" w:color="auto"/>
            <w:right w:val="none" w:sz="0" w:space="0" w:color="auto"/>
          </w:divBdr>
        </w:div>
        <w:div w:id="2045327830">
          <w:marLeft w:val="0"/>
          <w:marRight w:val="0"/>
          <w:marTop w:val="0"/>
          <w:marBottom w:val="0"/>
          <w:divBdr>
            <w:top w:val="none" w:sz="0" w:space="0" w:color="auto"/>
            <w:left w:val="none" w:sz="0" w:space="0" w:color="auto"/>
            <w:bottom w:val="none" w:sz="0" w:space="0" w:color="auto"/>
            <w:right w:val="none" w:sz="0" w:space="0" w:color="auto"/>
          </w:divBdr>
        </w:div>
        <w:div w:id="1828745783">
          <w:marLeft w:val="0"/>
          <w:marRight w:val="0"/>
          <w:marTop w:val="0"/>
          <w:marBottom w:val="0"/>
          <w:divBdr>
            <w:top w:val="none" w:sz="0" w:space="0" w:color="auto"/>
            <w:left w:val="none" w:sz="0" w:space="0" w:color="auto"/>
            <w:bottom w:val="none" w:sz="0" w:space="0" w:color="auto"/>
            <w:right w:val="none" w:sz="0" w:space="0" w:color="auto"/>
          </w:divBdr>
        </w:div>
        <w:div w:id="1083065252">
          <w:marLeft w:val="0"/>
          <w:marRight w:val="0"/>
          <w:marTop w:val="0"/>
          <w:marBottom w:val="0"/>
          <w:divBdr>
            <w:top w:val="none" w:sz="0" w:space="0" w:color="auto"/>
            <w:left w:val="none" w:sz="0" w:space="0" w:color="auto"/>
            <w:bottom w:val="none" w:sz="0" w:space="0" w:color="auto"/>
            <w:right w:val="none" w:sz="0" w:space="0" w:color="auto"/>
          </w:divBdr>
        </w:div>
        <w:div w:id="36054755">
          <w:marLeft w:val="0"/>
          <w:marRight w:val="0"/>
          <w:marTop w:val="0"/>
          <w:marBottom w:val="0"/>
          <w:divBdr>
            <w:top w:val="none" w:sz="0" w:space="0" w:color="auto"/>
            <w:left w:val="none" w:sz="0" w:space="0" w:color="auto"/>
            <w:bottom w:val="none" w:sz="0" w:space="0" w:color="auto"/>
            <w:right w:val="none" w:sz="0" w:space="0" w:color="auto"/>
          </w:divBdr>
        </w:div>
        <w:div w:id="1617633855">
          <w:marLeft w:val="0"/>
          <w:marRight w:val="0"/>
          <w:marTop w:val="0"/>
          <w:marBottom w:val="0"/>
          <w:divBdr>
            <w:top w:val="none" w:sz="0" w:space="0" w:color="auto"/>
            <w:left w:val="none" w:sz="0" w:space="0" w:color="auto"/>
            <w:bottom w:val="none" w:sz="0" w:space="0" w:color="auto"/>
            <w:right w:val="none" w:sz="0" w:space="0" w:color="auto"/>
          </w:divBdr>
        </w:div>
        <w:div w:id="1694569498">
          <w:marLeft w:val="0"/>
          <w:marRight w:val="0"/>
          <w:marTop w:val="0"/>
          <w:marBottom w:val="0"/>
          <w:divBdr>
            <w:top w:val="none" w:sz="0" w:space="0" w:color="auto"/>
            <w:left w:val="none" w:sz="0" w:space="0" w:color="auto"/>
            <w:bottom w:val="none" w:sz="0" w:space="0" w:color="auto"/>
            <w:right w:val="none" w:sz="0" w:space="0" w:color="auto"/>
          </w:divBdr>
        </w:div>
        <w:div w:id="1059130533">
          <w:marLeft w:val="0"/>
          <w:marRight w:val="0"/>
          <w:marTop w:val="0"/>
          <w:marBottom w:val="0"/>
          <w:divBdr>
            <w:top w:val="none" w:sz="0" w:space="0" w:color="auto"/>
            <w:left w:val="none" w:sz="0" w:space="0" w:color="auto"/>
            <w:bottom w:val="none" w:sz="0" w:space="0" w:color="auto"/>
            <w:right w:val="none" w:sz="0" w:space="0" w:color="auto"/>
          </w:divBdr>
        </w:div>
        <w:div w:id="721176745">
          <w:marLeft w:val="0"/>
          <w:marRight w:val="0"/>
          <w:marTop w:val="0"/>
          <w:marBottom w:val="0"/>
          <w:divBdr>
            <w:top w:val="none" w:sz="0" w:space="0" w:color="auto"/>
            <w:left w:val="none" w:sz="0" w:space="0" w:color="auto"/>
            <w:bottom w:val="none" w:sz="0" w:space="0" w:color="auto"/>
            <w:right w:val="none" w:sz="0" w:space="0" w:color="auto"/>
          </w:divBdr>
        </w:div>
        <w:div w:id="467404260">
          <w:marLeft w:val="0"/>
          <w:marRight w:val="0"/>
          <w:marTop w:val="0"/>
          <w:marBottom w:val="0"/>
          <w:divBdr>
            <w:top w:val="none" w:sz="0" w:space="0" w:color="auto"/>
            <w:left w:val="none" w:sz="0" w:space="0" w:color="auto"/>
            <w:bottom w:val="none" w:sz="0" w:space="0" w:color="auto"/>
            <w:right w:val="none" w:sz="0" w:space="0" w:color="auto"/>
          </w:divBdr>
        </w:div>
        <w:div w:id="2059817363">
          <w:marLeft w:val="0"/>
          <w:marRight w:val="0"/>
          <w:marTop w:val="0"/>
          <w:marBottom w:val="0"/>
          <w:divBdr>
            <w:top w:val="none" w:sz="0" w:space="0" w:color="auto"/>
            <w:left w:val="none" w:sz="0" w:space="0" w:color="auto"/>
            <w:bottom w:val="none" w:sz="0" w:space="0" w:color="auto"/>
            <w:right w:val="none" w:sz="0" w:space="0" w:color="auto"/>
          </w:divBdr>
        </w:div>
        <w:div w:id="164634526">
          <w:marLeft w:val="0"/>
          <w:marRight w:val="0"/>
          <w:marTop w:val="0"/>
          <w:marBottom w:val="0"/>
          <w:divBdr>
            <w:top w:val="none" w:sz="0" w:space="0" w:color="auto"/>
            <w:left w:val="none" w:sz="0" w:space="0" w:color="auto"/>
            <w:bottom w:val="none" w:sz="0" w:space="0" w:color="auto"/>
            <w:right w:val="none" w:sz="0" w:space="0" w:color="auto"/>
          </w:divBdr>
        </w:div>
        <w:div w:id="224337203">
          <w:marLeft w:val="0"/>
          <w:marRight w:val="0"/>
          <w:marTop w:val="0"/>
          <w:marBottom w:val="0"/>
          <w:divBdr>
            <w:top w:val="none" w:sz="0" w:space="0" w:color="auto"/>
            <w:left w:val="none" w:sz="0" w:space="0" w:color="auto"/>
            <w:bottom w:val="none" w:sz="0" w:space="0" w:color="auto"/>
            <w:right w:val="none" w:sz="0" w:space="0" w:color="auto"/>
          </w:divBdr>
        </w:div>
        <w:div w:id="963196274">
          <w:marLeft w:val="0"/>
          <w:marRight w:val="0"/>
          <w:marTop w:val="0"/>
          <w:marBottom w:val="0"/>
          <w:divBdr>
            <w:top w:val="none" w:sz="0" w:space="0" w:color="auto"/>
            <w:left w:val="none" w:sz="0" w:space="0" w:color="auto"/>
            <w:bottom w:val="none" w:sz="0" w:space="0" w:color="auto"/>
            <w:right w:val="none" w:sz="0" w:space="0" w:color="auto"/>
          </w:divBdr>
        </w:div>
        <w:div w:id="2094548817">
          <w:marLeft w:val="0"/>
          <w:marRight w:val="0"/>
          <w:marTop w:val="0"/>
          <w:marBottom w:val="0"/>
          <w:divBdr>
            <w:top w:val="none" w:sz="0" w:space="0" w:color="auto"/>
            <w:left w:val="none" w:sz="0" w:space="0" w:color="auto"/>
            <w:bottom w:val="none" w:sz="0" w:space="0" w:color="auto"/>
            <w:right w:val="none" w:sz="0" w:space="0" w:color="auto"/>
          </w:divBdr>
        </w:div>
        <w:div w:id="209344961">
          <w:marLeft w:val="0"/>
          <w:marRight w:val="0"/>
          <w:marTop w:val="0"/>
          <w:marBottom w:val="0"/>
          <w:divBdr>
            <w:top w:val="none" w:sz="0" w:space="0" w:color="auto"/>
            <w:left w:val="none" w:sz="0" w:space="0" w:color="auto"/>
            <w:bottom w:val="none" w:sz="0" w:space="0" w:color="auto"/>
            <w:right w:val="none" w:sz="0" w:space="0" w:color="auto"/>
          </w:divBdr>
        </w:div>
        <w:div w:id="1457064002">
          <w:marLeft w:val="0"/>
          <w:marRight w:val="0"/>
          <w:marTop w:val="0"/>
          <w:marBottom w:val="0"/>
          <w:divBdr>
            <w:top w:val="none" w:sz="0" w:space="0" w:color="auto"/>
            <w:left w:val="none" w:sz="0" w:space="0" w:color="auto"/>
            <w:bottom w:val="none" w:sz="0" w:space="0" w:color="auto"/>
            <w:right w:val="none" w:sz="0" w:space="0" w:color="auto"/>
          </w:divBdr>
        </w:div>
        <w:div w:id="1429887699">
          <w:marLeft w:val="0"/>
          <w:marRight w:val="0"/>
          <w:marTop w:val="0"/>
          <w:marBottom w:val="0"/>
          <w:divBdr>
            <w:top w:val="none" w:sz="0" w:space="0" w:color="auto"/>
            <w:left w:val="none" w:sz="0" w:space="0" w:color="auto"/>
            <w:bottom w:val="none" w:sz="0" w:space="0" w:color="auto"/>
            <w:right w:val="none" w:sz="0" w:space="0" w:color="auto"/>
          </w:divBdr>
        </w:div>
        <w:div w:id="2075396935">
          <w:marLeft w:val="0"/>
          <w:marRight w:val="0"/>
          <w:marTop w:val="0"/>
          <w:marBottom w:val="0"/>
          <w:divBdr>
            <w:top w:val="none" w:sz="0" w:space="0" w:color="auto"/>
            <w:left w:val="none" w:sz="0" w:space="0" w:color="auto"/>
            <w:bottom w:val="none" w:sz="0" w:space="0" w:color="auto"/>
            <w:right w:val="none" w:sz="0" w:space="0" w:color="auto"/>
          </w:divBdr>
        </w:div>
        <w:div w:id="1008017502">
          <w:marLeft w:val="0"/>
          <w:marRight w:val="0"/>
          <w:marTop w:val="0"/>
          <w:marBottom w:val="0"/>
          <w:divBdr>
            <w:top w:val="none" w:sz="0" w:space="0" w:color="auto"/>
            <w:left w:val="none" w:sz="0" w:space="0" w:color="auto"/>
            <w:bottom w:val="none" w:sz="0" w:space="0" w:color="auto"/>
            <w:right w:val="none" w:sz="0" w:space="0" w:color="auto"/>
          </w:divBdr>
        </w:div>
        <w:div w:id="1459447762">
          <w:marLeft w:val="0"/>
          <w:marRight w:val="0"/>
          <w:marTop w:val="0"/>
          <w:marBottom w:val="0"/>
          <w:divBdr>
            <w:top w:val="none" w:sz="0" w:space="0" w:color="auto"/>
            <w:left w:val="none" w:sz="0" w:space="0" w:color="auto"/>
            <w:bottom w:val="none" w:sz="0" w:space="0" w:color="auto"/>
            <w:right w:val="none" w:sz="0" w:space="0" w:color="auto"/>
          </w:divBdr>
        </w:div>
        <w:div w:id="473723136">
          <w:marLeft w:val="0"/>
          <w:marRight w:val="0"/>
          <w:marTop w:val="0"/>
          <w:marBottom w:val="0"/>
          <w:divBdr>
            <w:top w:val="none" w:sz="0" w:space="0" w:color="auto"/>
            <w:left w:val="none" w:sz="0" w:space="0" w:color="auto"/>
            <w:bottom w:val="none" w:sz="0" w:space="0" w:color="auto"/>
            <w:right w:val="none" w:sz="0" w:space="0" w:color="auto"/>
          </w:divBdr>
        </w:div>
        <w:div w:id="726146512">
          <w:marLeft w:val="0"/>
          <w:marRight w:val="0"/>
          <w:marTop w:val="0"/>
          <w:marBottom w:val="0"/>
          <w:divBdr>
            <w:top w:val="none" w:sz="0" w:space="0" w:color="auto"/>
            <w:left w:val="none" w:sz="0" w:space="0" w:color="auto"/>
            <w:bottom w:val="none" w:sz="0" w:space="0" w:color="auto"/>
            <w:right w:val="none" w:sz="0" w:space="0" w:color="auto"/>
          </w:divBdr>
        </w:div>
        <w:div w:id="893615946">
          <w:marLeft w:val="0"/>
          <w:marRight w:val="0"/>
          <w:marTop w:val="0"/>
          <w:marBottom w:val="0"/>
          <w:divBdr>
            <w:top w:val="none" w:sz="0" w:space="0" w:color="auto"/>
            <w:left w:val="none" w:sz="0" w:space="0" w:color="auto"/>
            <w:bottom w:val="none" w:sz="0" w:space="0" w:color="auto"/>
            <w:right w:val="none" w:sz="0" w:space="0" w:color="auto"/>
          </w:divBdr>
        </w:div>
        <w:div w:id="1702969961">
          <w:marLeft w:val="0"/>
          <w:marRight w:val="0"/>
          <w:marTop w:val="0"/>
          <w:marBottom w:val="0"/>
          <w:divBdr>
            <w:top w:val="none" w:sz="0" w:space="0" w:color="auto"/>
            <w:left w:val="none" w:sz="0" w:space="0" w:color="auto"/>
            <w:bottom w:val="none" w:sz="0" w:space="0" w:color="auto"/>
            <w:right w:val="none" w:sz="0" w:space="0" w:color="auto"/>
          </w:divBdr>
        </w:div>
        <w:div w:id="1078597350">
          <w:marLeft w:val="0"/>
          <w:marRight w:val="0"/>
          <w:marTop w:val="0"/>
          <w:marBottom w:val="0"/>
          <w:divBdr>
            <w:top w:val="none" w:sz="0" w:space="0" w:color="auto"/>
            <w:left w:val="none" w:sz="0" w:space="0" w:color="auto"/>
            <w:bottom w:val="none" w:sz="0" w:space="0" w:color="auto"/>
            <w:right w:val="none" w:sz="0" w:space="0" w:color="auto"/>
          </w:divBdr>
        </w:div>
        <w:div w:id="74253311">
          <w:marLeft w:val="0"/>
          <w:marRight w:val="0"/>
          <w:marTop w:val="0"/>
          <w:marBottom w:val="0"/>
          <w:divBdr>
            <w:top w:val="none" w:sz="0" w:space="0" w:color="auto"/>
            <w:left w:val="none" w:sz="0" w:space="0" w:color="auto"/>
            <w:bottom w:val="none" w:sz="0" w:space="0" w:color="auto"/>
            <w:right w:val="none" w:sz="0" w:space="0" w:color="auto"/>
          </w:divBdr>
        </w:div>
        <w:div w:id="1261377551">
          <w:marLeft w:val="0"/>
          <w:marRight w:val="0"/>
          <w:marTop w:val="0"/>
          <w:marBottom w:val="0"/>
          <w:divBdr>
            <w:top w:val="none" w:sz="0" w:space="0" w:color="auto"/>
            <w:left w:val="none" w:sz="0" w:space="0" w:color="auto"/>
            <w:bottom w:val="none" w:sz="0" w:space="0" w:color="auto"/>
            <w:right w:val="none" w:sz="0" w:space="0" w:color="auto"/>
          </w:divBdr>
        </w:div>
        <w:div w:id="238908406">
          <w:marLeft w:val="0"/>
          <w:marRight w:val="0"/>
          <w:marTop w:val="0"/>
          <w:marBottom w:val="0"/>
          <w:divBdr>
            <w:top w:val="none" w:sz="0" w:space="0" w:color="auto"/>
            <w:left w:val="none" w:sz="0" w:space="0" w:color="auto"/>
            <w:bottom w:val="none" w:sz="0" w:space="0" w:color="auto"/>
            <w:right w:val="none" w:sz="0" w:space="0" w:color="auto"/>
          </w:divBdr>
        </w:div>
        <w:div w:id="1170295231">
          <w:marLeft w:val="0"/>
          <w:marRight w:val="0"/>
          <w:marTop w:val="0"/>
          <w:marBottom w:val="0"/>
          <w:divBdr>
            <w:top w:val="none" w:sz="0" w:space="0" w:color="auto"/>
            <w:left w:val="none" w:sz="0" w:space="0" w:color="auto"/>
            <w:bottom w:val="none" w:sz="0" w:space="0" w:color="auto"/>
            <w:right w:val="none" w:sz="0" w:space="0" w:color="auto"/>
          </w:divBdr>
        </w:div>
        <w:div w:id="1349526835">
          <w:marLeft w:val="0"/>
          <w:marRight w:val="0"/>
          <w:marTop w:val="0"/>
          <w:marBottom w:val="0"/>
          <w:divBdr>
            <w:top w:val="none" w:sz="0" w:space="0" w:color="auto"/>
            <w:left w:val="none" w:sz="0" w:space="0" w:color="auto"/>
            <w:bottom w:val="none" w:sz="0" w:space="0" w:color="auto"/>
            <w:right w:val="none" w:sz="0" w:space="0" w:color="auto"/>
          </w:divBdr>
        </w:div>
        <w:div w:id="802701323">
          <w:marLeft w:val="0"/>
          <w:marRight w:val="0"/>
          <w:marTop w:val="0"/>
          <w:marBottom w:val="0"/>
          <w:divBdr>
            <w:top w:val="none" w:sz="0" w:space="0" w:color="auto"/>
            <w:left w:val="none" w:sz="0" w:space="0" w:color="auto"/>
            <w:bottom w:val="none" w:sz="0" w:space="0" w:color="auto"/>
            <w:right w:val="none" w:sz="0" w:space="0" w:color="auto"/>
          </w:divBdr>
        </w:div>
        <w:div w:id="1944220428">
          <w:marLeft w:val="0"/>
          <w:marRight w:val="0"/>
          <w:marTop w:val="0"/>
          <w:marBottom w:val="0"/>
          <w:divBdr>
            <w:top w:val="none" w:sz="0" w:space="0" w:color="auto"/>
            <w:left w:val="none" w:sz="0" w:space="0" w:color="auto"/>
            <w:bottom w:val="none" w:sz="0" w:space="0" w:color="auto"/>
            <w:right w:val="none" w:sz="0" w:space="0" w:color="auto"/>
          </w:divBdr>
        </w:div>
        <w:div w:id="1133988165">
          <w:marLeft w:val="0"/>
          <w:marRight w:val="0"/>
          <w:marTop w:val="0"/>
          <w:marBottom w:val="0"/>
          <w:divBdr>
            <w:top w:val="none" w:sz="0" w:space="0" w:color="auto"/>
            <w:left w:val="none" w:sz="0" w:space="0" w:color="auto"/>
            <w:bottom w:val="none" w:sz="0" w:space="0" w:color="auto"/>
            <w:right w:val="none" w:sz="0" w:space="0" w:color="auto"/>
          </w:divBdr>
        </w:div>
        <w:div w:id="2043898548">
          <w:marLeft w:val="0"/>
          <w:marRight w:val="0"/>
          <w:marTop w:val="0"/>
          <w:marBottom w:val="0"/>
          <w:divBdr>
            <w:top w:val="none" w:sz="0" w:space="0" w:color="auto"/>
            <w:left w:val="none" w:sz="0" w:space="0" w:color="auto"/>
            <w:bottom w:val="none" w:sz="0" w:space="0" w:color="auto"/>
            <w:right w:val="none" w:sz="0" w:space="0" w:color="auto"/>
          </w:divBdr>
        </w:div>
        <w:div w:id="488250791">
          <w:marLeft w:val="0"/>
          <w:marRight w:val="0"/>
          <w:marTop w:val="0"/>
          <w:marBottom w:val="0"/>
          <w:divBdr>
            <w:top w:val="none" w:sz="0" w:space="0" w:color="auto"/>
            <w:left w:val="none" w:sz="0" w:space="0" w:color="auto"/>
            <w:bottom w:val="none" w:sz="0" w:space="0" w:color="auto"/>
            <w:right w:val="none" w:sz="0" w:space="0" w:color="auto"/>
          </w:divBdr>
        </w:div>
        <w:div w:id="642075574">
          <w:marLeft w:val="0"/>
          <w:marRight w:val="0"/>
          <w:marTop w:val="0"/>
          <w:marBottom w:val="0"/>
          <w:divBdr>
            <w:top w:val="none" w:sz="0" w:space="0" w:color="auto"/>
            <w:left w:val="none" w:sz="0" w:space="0" w:color="auto"/>
            <w:bottom w:val="none" w:sz="0" w:space="0" w:color="auto"/>
            <w:right w:val="none" w:sz="0" w:space="0" w:color="auto"/>
          </w:divBdr>
        </w:div>
        <w:div w:id="378747386">
          <w:marLeft w:val="0"/>
          <w:marRight w:val="0"/>
          <w:marTop w:val="0"/>
          <w:marBottom w:val="0"/>
          <w:divBdr>
            <w:top w:val="none" w:sz="0" w:space="0" w:color="auto"/>
            <w:left w:val="none" w:sz="0" w:space="0" w:color="auto"/>
            <w:bottom w:val="none" w:sz="0" w:space="0" w:color="auto"/>
            <w:right w:val="none" w:sz="0" w:space="0" w:color="auto"/>
          </w:divBdr>
        </w:div>
        <w:div w:id="1194806537">
          <w:marLeft w:val="0"/>
          <w:marRight w:val="0"/>
          <w:marTop w:val="0"/>
          <w:marBottom w:val="0"/>
          <w:divBdr>
            <w:top w:val="none" w:sz="0" w:space="0" w:color="auto"/>
            <w:left w:val="none" w:sz="0" w:space="0" w:color="auto"/>
            <w:bottom w:val="none" w:sz="0" w:space="0" w:color="auto"/>
            <w:right w:val="none" w:sz="0" w:space="0" w:color="auto"/>
          </w:divBdr>
        </w:div>
        <w:div w:id="1917978623">
          <w:marLeft w:val="0"/>
          <w:marRight w:val="0"/>
          <w:marTop w:val="0"/>
          <w:marBottom w:val="0"/>
          <w:divBdr>
            <w:top w:val="none" w:sz="0" w:space="0" w:color="auto"/>
            <w:left w:val="none" w:sz="0" w:space="0" w:color="auto"/>
            <w:bottom w:val="none" w:sz="0" w:space="0" w:color="auto"/>
            <w:right w:val="none" w:sz="0" w:space="0" w:color="auto"/>
          </w:divBdr>
        </w:div>
        <w:div w:id="1405295748">
          <w:marLeft w:val="0"/>
          <w:marRight w:val="0"/>
          <w:marTop w:val="0"/>
          <w:marBottom w:val="0"/>
          <w:divBdr>
            <w:top w:val="none" w:sz="0" w:space="0" w:color="auto"/>
            <w:left w:val="none" w:sz="0" w:space="0" w:color="auto"/>
            <w:bottom w:val="none" w:sz="0" w:space="0" w:color="auto"/>
            <w:right w:val="none" w:sz="0" w:space="0" w:color="auto"/>
          </w:divBdr>
        </w:div>
        <w:div w:id="2076969858">
          <w:marLeft w:val="0"/>
          <w:marRight w:val="0"/>
          <w:marTop w:val="0"/>
          <w:marBottom w:val="0"/>
          <w:divBdr>
            <w:top w:val="none" w:sz="0" w:space="0" w:color="auto"/>
            <w:left w:val="none" w:sz="0" w:space="0" w:color="auto"/>
            <w:bottom w:val="none" w:sz="0" w:space="0" w:color="auto"/>
            <w:right w:val="none" w:sz="0" w:space="0" w:color="auto"/>
          </w:divBdr>
        </w:div>
        <w:div w:id="4095568">
          <w:marLeft w:val="0"/>
          <w:marRight w:val="0"/>
          <w:marTop w:val="0"/>
          <w:marBottom w:val="0"/>
          <w:divBdr>
            <w:top w:val="none" w:sz="0" w:space="0" w:color="auto"/>
            <w:left w:val="none" w:sz="0" w:space="0" w:color="auto"/>
            <w:bottom w:val="none" w:sz="0" w:space="0" w:color="auto"/>
            <w:right w:val="none" w:sz="0" w:space="0" w:color="auto"/>
          </w:divBdr>
        </w:div>
        <w:div w:id="65079521">
          <w:marLeft w:val="0"/>
          <w:marRight w:val="0"/>
          <w:marTop w:val="0"/>
          <w:marBottom w:val="0"/>
          <w:divBdr>
            <w:top w:val="none" w:sz="0" w:space="0" w:color="auto"/>
            <w:left w:val="none" w:sz="0" w:space="0" w:color="auto"/>
            <w:bottom w:val="none" w:sz="0" w:space="0" w:color="auto"/>
            <w:right w:val="none" w:sz="0" w:space="0" w:color="auto"/>
          </w:divBdr>
        </w:div>
        <w:div w:id="405802250">
          <w:marLeft w:val="0"/>
          <w:marRight w:val="0"/>
          <w:marTop w:val="0"/>
          <w:marBottom w:val="0"/>
          <w:divBdr>
            <w:top w:val="none" w:sz="0" w:space="0" w:color="auto"/>
            <w:left w:val="none" w:sz="0" w:space="0" w:color="auto"/>
            <w:bottom w:val="none" w:sz="0" w:space="0" w:color="auto"/>
            <w:right w:val="none" w:sz="0" w:space="0" w:color="auto"/>
          </w:divBdr>
        </w:div>
        <w:div w:id="1384408337">
          <w:marLeft w:val="0"/>
          <w:marRight w:val="0"/>
          <w:marTop w:val="0"/>
          <w:marBottom w:val="0"/>
          <w:divBdr>
            <w:top w:val="none" w:sz="0" w:space="0" w:color="auto"/>
            <w:left w:val="none" w:sz="0" w:space="0" w:color="auto"/>
            <w:bottom w:val="none" w:sz="0" w:space="0" w:color="auto"/>
            <w:right w:val="none" w:sz="0" w:space="0" w:color="auto"/>
          </w:divBdr>
        </w:div>
        <w:div w:id="1987319149">
          <w:marLeft w:val="0"/>
          <w:marRight w:val="0"/>
          <w:marTop w:val="0"/>
          <w:marBottom w:val="0"/>
          <w:divBdr>
            <w:top w:val="none" w:sz="0" w:space="0" w:color="auto"/>
            <w:left w:val="none" w:sz="0" w:space="0" w:color="auto"/>
            <w:bottom w:val="none" w:sz="0" w:space="0" w:color="auto"/>
            <w:right w:val="none" w:sz="0" w:space="0" w:color="auto"/>
          </w:divBdr>
        </w:div>
        <w:div w:id="49040189">
          <w:marLeft w:val="0"/>
          <w:marRight w:val="0"/>
          <w:marTop w:val="0"/>
          <w:marBottom w:val="0"/>
          <w:divBdr>
            <w:top w:val="none" w:sz="0" w:space="0" w:color="auto"/>
            <w:left w:val="none" w:sz="0" w:space="0" w:color="auto"/>
            <w:bottom w:val="none" w:sz="0" w:space="0" w:color="auto"/>
            <w:right w:val="none" w:sz="0" w:space="0" w:color="auto"/>
          </w:divBdr>
        </w:div>
        <w:div w:id="301425537">
          <w:marLeft w:val="0"/>
          <w:marRight w:val="0"/>
          <w:marTop w:val="0"/>
          <w:marBottom w:val="0"/>
          <w:divBdr>
            <w:top w:val="none" w:sz="0" w:space="0" w:color="auto"/>
            <w:left w:val="none" w:sz="0" w:space="0" w:color="auto"/>
            <w:bottom w:val="none" w:sz="0" w:space="0" w:color="auto"/>
            <w:right w:val="none" w:sz="0" w:space="0" w:color="auto"/>
          </w:divBdr>
        </w:div>
        <w:div w:id="1743990163">
          <w:marLeft w:val="0"/>
          <w:marRight w:val="0"/>
          <w:marTop w:val="0"/>
          <w:marBottom w:val="0"/>
          <w:divBdr>
            <w:top w:val="none" w:sz="0" w:space="0" w:color="auto"/>
            <w:left w:val="none" w:sz="0" w:space="0" w:color="auto"/>
            <w:bottom w:val="none" w:sz="0" w:space="0" w:color="auto"/>
            <w:right w:val="none" w:sz="0" w:space="0" w:color="auto"/>
          </w:divBdr>
        </w:div>
        <w:div w:id="2131390554">
          <w:marLeft w:val="0"/>
          <w:marRight w:val="0"/>
          <w:marTop w:val="0"/>
          <w:marBottom w:val="0"/>
          <w:divBdr>
            <w:top w:val="none" w:sz="0" w:space="0" w:color="auto"/>
            <w:left w:val="none" w:sz="0" w:space="0" w:color="auto"/>
            <w:bottom w:val="none" w:sz="0" w:space="0" w:color="auto"/>
            <w:right w:val="none" w:sz="0" w:space="0" w:color="auto"/>
          </w:divBdr>
        </w:div>
        <w:div w:id="1361080983">
          <w:marLeft w:val="0"/>
          <w:marRight w:val="0"/>
          <w:marTop w:val="0"/>
          <w:marBottom w:val="0"/>
          <w:divBdr>
            <w:top w:val="none" w:sz="0" w:space="0" w:color="auto"/>
            <w:left w:val="none" w:sz="0" w:space="0" w:color="auto"/>
            <w:bottom w:val="none" w:sz="0" w:space="0" w:color="auto"/>
            <w:right w:val="none" w:sz="0" w:space="0" w:color="auto"/>
          </w:divBdr>
        </w:div>
        <w:div w:id="705175377">
          <w:marLeft w:val="0"/>
          <w:marRight w:val="0"/>
          <w:marTop w:val="0"/>
          <w:marBottom w:val="0"/>
          <w:divBdr>
            <w:top w:val="none" w:sz="0" w:space="0" w:color="auto"/>
            <w:left w:val="none" w:sz="0" w:space="0" w:color="auto"/>
            <w:bottom w:val="none" w:sz="0" w:space="0" w:color="auto"/>
            <w:right w:val="none" w:sz="0" w:space="0" w:color="auto"/>
          </w:divBdr>
        </w:div>
        <w:div w:id="1783762631">
          <w:marLeft w:val="0"/>
          <w:marRight w:val="0"/>
          <w:marTop w:val="0"/>
          <w:marBottom w:val="0"/>
          <w:divBdr>
            <w:top w:val="none" w:sz="0" w:space="0" w:color="auto"/>
            <w:left w:val="none" w:sz="0" w:space="0" w:color="auto"/>
            <w:bottom w:val="none" w:sz="0" w:space="0" w:color="auto"/>
            <w:right w:val="none" w:sz="0" w:space="0" w:color="auto"/>
          </w:divBdr>
        </w:div>
        <w:div w:id="1650939171">
          <w:marLeft w:val="0"/>
          <w:marRight w:val="0"/>
          <w:marTop w:val="0"/>
          <w:marBottom w:val="0"/>
          <w:divBdr>
            <w:top w:val="none" w:sz="0" w:space="0" w:color="auto"/>
            <w:left w:val="none" w:sz="0" w:space="0" w:color="auto"/>
            <w:bottom w:val="none" w:sz="0" w:space="0" w:color="auto"/>
            <w:right w:val="none" w:sz="0" w:space="0" w:color="auto"/>
          </w:divBdr>
        </w:div>
        <w:div w:id="1061053644">
          <w:marLeft w:val="0"/>
          <w:marRight w:val="0"/>
          <w:marTop w:val="0"/>
          <w:marBottom w:val="0"/>
          <w:divBdr>
            <w:top w:val="none" w:sz="0" w:space="0" w:color="auto"/>
            <w:left w:val="none" w:sz="0" w:space="0" w:color="auto"/>
            <w:bottom w:val="none" w:sz="0" w:space="0" w:color="auto"/>
            <w:right w:val="none" w:sz="0" w:space="0" w:color="auto"/>
          </w:divBdr>
        </w:div>
        <w:div w:id="326713276">
          <w:marLeft w:val="0"/>
          <w:marRight w:val="0"/>
          <w:marTop w:val="0"/>
          <w:marBottom w:val="0"/>
          <w:divBdr>
            <w:top w:val="none" w:sz="0" w:space="0" w:color="auto"/>
            <w:left w:val="none" w:sz="0" w:space="0" w:color="auto"/>
            <w:bottom w:val="none" w:sz="0" w:space="0" w:color="auto"/>
            <w:right w:val="none" w:sz="0" w:space="0" w:color="auto"/>
          </w:divBdr>
        </w:div>
        <w:div w:id="565264486">
          <w:marLeft w:val="0"/>
          <w:marRight w:val="0"/>
          <w:marTop w:val="0"/>
          <w:marBottom w:val="0"/>
          <w:divBdr>
            <w:top w:val="none" w:sz="0" w:space="0" w:color="auto"/>
            <w:left w:val="none" w:sz="0" w:space="0" w:color="auto"/>
            <w:bottom w:val="none" w:sz="0" w:space="0" w:color="auto"/>
            <w:right w:val="none" w:sz="0" w:space="0" w:color="auto"/>
          </w:divBdr>
        </w:div>
        <w:div w:id="291519343">
          <w:marLeft w:val="0"/>
          <w:marRight w:val="0"/>
          <w:marTop w:val="0"/>
          <w:marBottom w:val="0"/>
          <w:divBdr>
            <w:top w:val="none" w:sz="0" w:space="0" w:color="auto"/>
            <w:left w:val="none" w:sz="0" w:space="0" w:color="auto"/>
            <w:bottom w:val="none" w:sz="0" w:space="0" w:color="auto"/>
            <w:right w:val="none" w:sz="0" w:space="0" w:color="auto"/>
          </w:divBdr>
        </w:div>
        <w:div w:id="997155142">
          <w:marLeft w:val="0"/>
          <w:marRight w:val="0"/>
          <w:marTop w:val="0"/>
          <w:marBottom w:val="0"/>
          <w:divBdr>
            <w:top w:val="none" w:sz="0" w:space="0" w:color="auto"/>
            <w:left w:val="none" w:sz="0" w:space="0" w:color="auto"/>
            <w:bottom w:val="none" w:sz="0" w:space="0" w:color="auto"/>
            <w:right w:val="none" w:sz="0" w:space="0" w:color="auto"/>
          </w:divBdr>
        </w:div>
        <w:div w:id="1849753929">
          <w:marLeft w:val="0"/>
          <w:marRight w:val="0"/>
          <w:marTop w:val="0"/>
          <w:marBottom w:val="0"/>
          <w:divBdr>
            <w:top w:val="none" w:sz="0" w:space="0" w:color="auto"/>
            <w:left w:val="none" w:sz="0" w:space="0" w:color="auto"/>
            <w:bottom w:val="none" w:sz="0" w:space="0" w:color="auto"/>
            <w:right w:val="none" w:sz="0" w:space="0" w:color="auto"/>
          </w:divBdr>
        </w:div>
        <w:div w:id="1720937248">
          <w:marLeft w:val="0"/>
          <w:marRight w:val="0"/>
          <w:marTop w:val="0"/>
          <w:marBottom w:val="0"/>
          <w:divBdr>
            <w:top w:val="none" w:sz="0" w:space="0" w:color="auto"/>
            <w:left w:val="none" w:sz="0" w:space="0" w:color="auto"/>
            <w:bottom w:val="none" w:sz="0" w:space="0" w:color="auto"/>
            <w:right w:val="none" w:sz="0" w:space="0" w:color="auto"/>
          </w:divBdr>
        </w:div>
        <w:div w:id="1462847773">
          <w:marLeft w:val="0"/>
          <w:marRight w:val="0"/>
          <w:marTop w:val="0"/>
          <w:marBottom w:val="0"/>
          <w:divBdr>
            <w:top w:val="none" w:sz="0" w:space="0" w:color="auto"/>
            <w:left w:val="none" w:sz="0" w:space="0" w:color="auto"/>
            <w:bottom w:val="none" w:sz="0" w:space="0" w:color="auto"/>
            <w:right w:val="none" w:sz="0" w:space="0" w:color="auto"/>
          </w:divBdr>
        </w:div>
        <w:div w:id="1835948006">
          <w:marLeft w:val="0"/>
          <w:marRight w:val="0"/>
          <w:marTop w:val="0"/>
          <w:marBottom w:val="0"/>
          <w:divBdr>
            <w:top w:val="none" w:sz="0" w:space="0" w:color="auto"/>
            <w:left w:val="none" w:sz="0" w:space="0" w:color="auto"/>
            <w:bottom w:val="none" w:sz="0" w:space="0" w:color="auto"/>
            <w:right w:val="none" w:sz="0" w:space="0" w:color="auto"/>
          </w:divBdr>
        </w:div>
        <w:div w:id="691759018">
          <w:marLeft w:val="0"/>
          <w:marRight w:val="0"/>
          <w:marTop w:val="0"/>
          <w:marBottom w:val="0"/>
          <w:divBdr>
            <w:top w:val="none" w:sz="0" w:space="0" w:color="auto"/>
            <w:left w:val="none" w:sz="0" w:space="0" w:color="auto"/>
            <w:bottom w:val="none" w:sz="0" w:space="0" w:color="auto"/>
            <w:right w:val="none" w:sz="0" w:space="0" w:color="auto"/>
          </w:divBdr>
        </w:div>
        <w:div w:id="157431147">
          <w:marLeft w:val="0"/>
          <w:marRight w:val="0"/>
          <w:marTop w:val="0"/>
          <w:marBottom w:val="0"/>
          <w:divBdr>
            <w:top w:val="none" w:sz="0" w:space="0" w:color="auto"/>
            <w:left w:val="none" w:sz="0" w:space="0" w:color="auto"/>
            <w:bottom w:val="none" w:sz="0" w:space="0" w:color="auto"/>
            <w:right w:val="none" w:sz="0" w:space="0" w:color="auto"/>
          </w:divBdr>
        </w:div>
        <w:div w:id="1370913640">
          <w:marLeft w:val="0"/>
          <w:marRight w:val="0"/>
          <w:marTop w:val="0"/>
          <w:marBottom w:val="0"/>
          <w:divBdr>
            <w:top w:val="none" w:sz="0" w:space="0" w:color="auto"/>
            <w:left w:val="none" w:sz="0" w:space="0" w:color="auto"/>
            <w:bottom w:val="none" w:sz="0" w:space="0" w:color="auto"/>
            <w:right w:val="none" w:sz="0" w:space="0" w:color="auto"/>
          </w:divBdr>
        </w:div>
        <w:div w:id="2104841615">
          <w:marLeft w:val="0"/>
          <w:marRight w:val="0"/>
          <w:marTop w:val="0"/>
          <w:marBottom w:val="0"/>
          <w:divBdr>
            <w:top w:val="none" w:sz="0" w:space="0" w:color="auto"/>
            <w:left w:val="none" w:sz="0" w:space="0" w:color="auto"/>
            <w:bottom w:val="none" w:sz="0" w:space="0" w:color="auto"/>
            <w:right w:val="none" w:sz="0" w:space="0" w:color="auto"/>
          </w:divBdr>
        </w:div>
        <w:div w:id="1701205522">
          <w:marLeft w:val="0"/>
          <w:marRight w:val="0"/>
          <w:marTop w:val="0"/>
          <w:marBottom w:val="0"/>
          <w:divBdr>
            <w:top w:val="none" w:sz="0" w:space="0" w:color="auto"/>
            <w:left w:val="none" w:sz="0" w:space="0" w:color="auto"/>
            <w:bottom w:val="none" w:sz="0" w:space="0" w:color="auto"/>
            <w:right w:val="none" w:sz="0" w:space="0" w:color="auto"/>
          </w:divBdr>
        </w:div>
        <w:div w:id="459885690">
          <w:marLeft w:val="0"/>
          <w:marRight w:val="0"/>
          <w:marTop w:val="0"/>
          <w:marBottom w:val="0"/>
          <w:divBdr>
            <w:top w:val="none" w:sz="0" w:space="0" w:color="auto"/>
            <w:left w:val="none" w:sz="0" w:space="0" w:color="auto"/>
            <w:bottom w:val="none" w:sz="0" w:space="0" w:color="auto"/>
            <w:right w:val="none" w:sz="0" w:space="0" w:color="auto"/>
          </w:divBdr>
        </w:div>
        <w:div w:id="2046513839">
          <w:marLeft w:val="0"/>
          <w:marRight w:val="0"/>
          <w:marTop w:val="0"/>
          <w:marBottom w:val="0"/>
          <w:divBdr>
            <w:top w:val="none" w:sz="0" w:space="0" w:color="auto"/>
            <w:left w:val="none" w:sz="0" w:space="0" w:color="auto"/>
            <w:bottom w:val="none" w:sz="0" w:space="0" w:color="auto"/>
            <w:right w:val="none" w:sz="0" w:space="0" w:color="auto"/>
          </w:divBdr>
        </w:div>
        <w:div w:id="386104047">
          <w:marLeft w:val="0"/>
          <w:marRight w:val="0"/>
          <w:marTop w:val="0"/>
          <w:marBottom w:val="0"/>
          <w:divBdr>
            <w:top w:val="none" w:sz="0" w:space="0" w:color="auto"/>
            <w:left w:val="none" w:sz="0" w:space="0" w:color="auto"/>
            <w:bottom w:val="none" w:sz="0" w:space="0" w:color="auto"/>
            <w:right w:val="none" w:sz="0" w:space="0" w:color="auto"/>
          </w:divBdr>
        </w:div>
        <w:div w:id="1216433084">
          <w:marLeft w:val="0"/>
          <w:marRight w:val="0"/>
          <w:marTop w:val="0"/>
          <w:marBottom w:val="0"/>
          <w:divBdr>
            <w:top w:val="none" w:sz="0" w:space="0" w:color="auto"/>
            <w:left w:val="none" w:sz="0" w:space="0" w:color="auto"/>
            <w:bottom w:val="none" w:sz="0" w:space="0" w:color="auto"/>
            <w:right w:val="none" w:sz="0" w:space="0" w:color="auto"/>
          </w:divBdr>
        </w:div>
        <w:div w:id="169872899">
          <w:marLeft w:val="0"/>
          <w:marRight w:val="0"/>
          <w:marTop w:val="0"/>
          <w:marBottom w:val="0"/>
          <w:divBdr>
            <w:top w:val="none" w:sz="0" w:space="0" w:color="auto"/>
            <w:left w:val="none" w:sz="0" w:space="0" w:color="auto"/>
            <w:bottom w:val="none" w:sz="0" w:space="0" w:color="auto"/>
            <w:right w:val="none" w:sz="0" w:space="0" w:color="auto"/>
          </w:divBdr>
        </w:div>
        <w:div w:id="419913533">
          <w:marLeft w:val="0"/>
          <w:marRight w:val="0"/>
          <w:marTop w:val="0"/>
          <w:marBottom w:val="0"/>
          <w:divBdr>
            <w:top w:val="none" w:sz="0" w:space="0" w:color="auto"/>
            <w:left w:val="none" w:sz="0" w:space="0" w:color="auto"/>
            <w:bottom w:val="none" w:sz="0" w:space="0" w:color="auto"/>
            <w:right w:val="none" w:sz="0" w:space="0" w:color="auto"/>
          </w:divBdr>
        </w:div>
        <w:div w:id="1520000425">
          <w:marLeft w:val="0"/>
          <w:marRight w:val="0"/>
          <w:marTop w:val="0"/>
          <w:marBottom w:val="0"/>
          <w:divBdr>
            <w:top w:val="none" w:sz="0" w:space="0" w:color="auto"/>
            <w:left w:val="none" w:sz="0" w:space="0" w:color="auto"/>
            <w:bottom w:val="none" w:sz="0" w:space="0" w:color="auto"/>
            <w:right w:val="none" w:sz="0" w:space="0" w:color="auto"/>
          </w:divBdr>
        </w:div>
        <w:div w:id="1266882273">
          <w:marLeft w:val="0"/>
          <w:marRight w:val="0"/>
          <w:marTop w:val="0"/>
          <w:marBottom w:val="0"/>
          <w:divBdr>
            <w:top w:val="none" w:sz="0" w:space="0" w:color="auto"/>
            <w:left w:val="none" w:sz="0" w:space="0" w:color="auto"/>
            <w:bottom w:val="none" w:sz="0" w:space="0" w:color="auto"/>
            <w:right w:val="none" w:sz="0" w:space="0" w:color="auto"/>
          </w:divBdr>
        </w:div>
        <w:div w:id="1081560156">
          <w:marLeft w:val="0"/>
          <w:marRight w:val="0"/>
          <w:marTop w:val="0"/>
          <w:marBottom w:val="0"/>
          <w:divBdr>
            <w:top w:val="none" w:sz="0" w:space="0" w:color="auto"/>
            <w:left w:val="none" w:sz="0" w:space="0" w:color="auto"/>
            <w:bottom w:val="none" w:sz="0" w:space="0" w:color="auto"/>
            <w:right w:val="none" w:sz="0" w:space="0" w:color="auto"/>
          </w:divBdr>
        </w:div>
        <w:div w:id="1935937079">
          <w:marLeft w:val="0"/>
          <w:marRight w:val="0"/>
          <w:marTop w:val="0"/>
          <w:marBottom w:val="0"/>
          <w:divBdr>
            <w:top w:val="none" w:sz="0" w:space="0" w:color="auto"/>
            <w:left w:val="none" w:sz="0" w:space="0" w:color="auto"/>
            <w:bottom w:val="none" w:sz="0" w:space="0" w:color="auto"/>
            <w:right w:val="none" w:sz="0" w:space="0" w:color="auto"/>
          </w:divBdr>
        </w:div>
        <w:div w:id="1826702671">
          <w:marLeft w:val="0"/>
          <w:marRight w:val="0"/>
          <w:marTop w:val="0"/>
          <w:marBottom w:val="0"/>
          <w:divBdr>
            <w:top w:val="none" w:sz="0" w:space="0" w:color="auto"/>
            <w:left w:val="none" w:sz="0" w:space="0" w:color="auto"/>
            <w:bottom w:val="none" w:sz="0" w:space="0" w:color="auto"/>
            <w:right w:val="none" w:sz="0" w:space="0" w:color="auto"/>
          </w:divBdr>
        </w:div>
        <w:div w:id="3287047">
          <w:marLeft w:val="0"/>
          <w:marRight w:val="0"/>
          <w:marTop w:val="0"/>
          <w:marBottom w:val="0"/>
          <w:divBdr>
            <w:top w:val="none" w:sz="0" w:space="0" w:color="auto"/>
            <w:left w:val="none" w:sz="0" w:space="0" w:color="auto"/>
            <w:bottom w:val="none" w:sz="0" w:space="0" w:color="auto"/>
            <w:right w:val="none" w:sz="0" w:space="0" w:color="auto"/>
          </w:divBdr>
        </w:div>
        <w:div w:id="957612697">
          <w:marLeft w:val="0"/>
          <w:marRight w:val="0"/>
          <w:marTop w:val="0"/>
          <w:marBottom w:val="0"/>
          <w:divBdr>
            <w:top w:val="none" w:sz="0" w:space="0" w:color="auto"/>
            <w:left w:val="none" w:sz="0" w:space="0" w:color="auto"/>
            <w:bottom w:val="none" w:sz="0" w:space="0" w:color="auto"/>
            <w:right w:val="none" w:sz="0" w:space="0" w:color="auto"/>
          </w:divBdr>
        </w:div>
        <w:div w:id="1050494683">
          <w:marLeft w:val="0"/>
          <w:marRight w:val="0"/>
          <w:marTop w:val="0"/>
          <w:marBottom w:val="0"/>
          <w:divBdr>
            <w:top w:val="none" w:sz="0" w:space="0" w:color="auto"/>
            <w:left w:val="none" w:sz="0" w:space="0" w:color="auto"/>
            <w:bottom w:val="none" w:sz="0" w:space="0" w:color="auto"/>
            <w:right w:val="none" w:sz="0" w:space="0" w:color="auto"/>
          </w:divBdr>
        </w:div>
        <w:div w:id="1698848109">
          <w:marLeft w:val="0"/>
          <w:marRight w:val="0"/>
          <w:marTop w:val="0"/>
          <w:marBottom w:val="0"/>
          <w:divBdr>
            <w:top w:val="none" w:sz="0" w:space="0" w:color="auto"/>
            <w:left w:val="none" w:sz="0" w:space="0" w:color="auto"/>
            <w:bottom w:val="none" w:sz="0" w:space="0" w:color="auto"/>
            <w:right w:val="none" w:sz="0" w:space="0" w:color="auto"/>
          </w:divBdr>
        </w:div>
        <w:div w:id="891307601">
          <w:marLeft w:val="0"/>
          <w:marRight w:val="0"/>
          <w:marTop w:val="0"/>
          <w:marBottom w:val="0"/>
          <w:divBdr>
            <w:top w:val="none" w:sz="0" w:space="0" w:color="auto"/>
            <w:left w:val="none" w:sz="0" w:space="0" w:color="auto"/>
            <w:bottom w:val="none" w:sz="0" w:space="0" w:color="auto"/>
            <w:right w:val="none" w:sz="0" w:space="0" w:color="auto"/>
          </w:divBdr>
        </w:div>
        <w:div w:id="786005534">
          <w:marLeft w:val="0"/>
          <w:marRight w:val="0"/>
          <w:marTop w:val="0"/>
          <w:marBottom w:val="0"/>
          <w:divBdr>
            <w:top w:val="none" w:sz="0" w:space="0" w:color="auto"/>
            <w:left w:val="none" w:sz="0" w:space="0" w:color="auto"/>
            <w:bottom w:val="none" w:sz="0" w:space="0" w:color="auto"/>
            <w:right w:val="none" w:sz="0" w:space="0" w:color="auto"/>
          </w:divBdr>
        </w:div>
        <w:div w:id="1608804866">
          <w:marLeft w:val="0"/>
          <w:marRight w:val="0"/>
          <w:marTop w:val="0"/>
          <w:marBottom w:val="0"/>
          <w:divBdr>
            <w:top w:val="none" w:sz="0" w:space="0" w:color="auto"/>
            <w:left w:val="none" w:sz="0" w:space="0" w:color="auto"/>
            <w:bottom w:val="none" w:sz="0" w:space="0" w:color="auto"/>
            <w:right w:val="none" w:sz="0" w:space="0" w:color="auto"/>
          </w:divBdr>
        </w:div>
        <w:div w:id="37634053">
          <w:marLeft w:val="0"/>
          <w:marRight w:val="0"/>
          <w:marTop w:val="0"/>
          <w:marBottom w:val="0"/>
          <w:divBdr>
            <w:top w:val="none" w:sz="0" w:space="0" w:color="auto"/>
            <w:left w:val="none" w:sz="0" w:space="0" w:color="auto"/>
            <w:bottom w:val="none" w:sz="0" w:space="0" w:color="auto"/>
            <w:right w:val="none" w:sz="0" w:space="0" w:color="auto"/>
          </w:divBdr>
        </w:div>
        <w:div w:id="688456662">
          <w:marLeft w:val="0"/>
          <w:marRight w:val="0"/>
          <w:marTop w:val="0"/>
          <w:marBottom w:val="0"/>
          <w:divBdr>
            <w:top w:val="none" w:sz="0" w:space="0" w:color="auto"/>
            <w:left w:val="none" w:sz="0" w:space="0" w:color="auto"/>
            <w:bottom w:val="none" w:sz="0" w:space="0" w:color="auto"/>
            <w:right w:val="none" w:sz="0" w:space="0" w:color="auto"/>
          </w:divBdr>
        </w:div>
        <w:div w:id="802692085">
          <w:marLeft w:val="0"/>
          <w:marRight w:val="0"/>
          <w:marTop w:val="0"/>
          <w:marBottom w:val="0"/>
          <w:divBdr>
            <w:top w:val="none" w:sz="0" w:space="0" w:color="auto"/>
            <w:left w:val="none" w:sz="0" w:space="0" w:color="auto"/>
            <w:bottom w:val="none" w:sz="0" w:space="0" w:color="auto"/>
            <w:right w:val="none" w:sz="0" w:space="0" w:color="auto"/>
          </w:divBdr>
        </w:div>
        <w:div w:id="121047818">
          <w:marLeft w:val="0"/>
          <w:marRight w:val="0"/>
          <w:marTop w:val="0"/>
          <w:marBottom w:val="0"/>
          <w:divBdr>
            <w:top w:val="none" w:sz="0" w:space="0" w:color="auto"/>
            <w:left w:val="none" w:sz="0" w:space="0" w:color="auto"/>
            <w:bottom w:val="none" w:sz="0" w:space="0" w:color="auto"/>
            <w:right w:val="none" w:sz="0" w:space="0" w:color="auto"/>
          </w:divBdr>
        </w:div>
        <w:div w:id="313066137">
          <w:marLeft w:val="0"/>
          <w:marRight w:val="0"/>
          <w:marTop w:val="0"/>
          <w:marBottom w:val="0"/>
          <w:divBdr>
            <w:top w:val="none" w:sz="0" w:space="0" w:color="auto"/>
            <w:left w:val="none" w:sz="0" w:space="0" w:color="auto"/>
            <w:bottom w:val="none" w:sz="0" w:space="0" w:color="auto"/>
            <w:right w:val="none" w:sz="0" w:space="0" w:color="auto"/>
          </w:divBdr>
        </w:div>
        <w:div w:id="954215751">
          <w:marLeft w:val="0"/>
          <w:marRight w:val="0"/>
          <w:marTop w:val="0"/>
          <w:marBottom w:val="0"/>
          <w:divBdr>
            <w:top w:val="none" w:sz="0" w:space="0" w:color="auto"/>
            <w:left w:val="none" w:sz="0" w:space="0" w:color="auto"/>
            <w:bottom w:val="none" w:sz="0" w:space="0" w:color="auto"/>
            <w:right w:val="none" w:sz="0" w:space="0" w:color="auto"/>
          </w:divBdr>
        </w:div>
        <w:div w:id="600332142">
          <w:marLeft w:val="0"/>
          <w:marRight w:val="0"/>
          <w:marTop w:val="0"/>
          <w:marBottom w:val="0"/>
          <w:divBdr>
            <w:top w:val="none" w:sz="0" w:space="0" w:color="auto"/>
            <w:left w:val="none" w:sz="0" w:space="0" w:color="auto"/>
            <w:bottom w:val="none" w:sz="0" w:space="0" w:color="auto"/>
            <w:right w:val="none" w:sz="0" w:space="0" w:color="auto"/>
          </w:divBdr>
        </w:div>
        <w:div w:id="693461211">
          <w:marLeft w:val="0"/>
          <w:marRight w:val="0"/>
          <w:marTop w:val="0"/>
          <w:marBottom w:val="0"/>
          <w:divBdr>
            <w:top w:val="none" w:sz="0" w:space="0" w:color="auto"/>
            <w:left w:val="none" w:sz="0" w:space="0" w:color="auto"/>
            <w:bottom w:val="none" w:sz="0" w:space="0" w:color="auto"/>
            <w:right w:val="none" w:sz="0" w:space="0" w:color="auto"/>
          </w:divBdr>
        </w:div>
        <w:div w:id="1467433168">
          <w:marLeft w:val="0"/>
          <w:marRight w:val="0"/>
          <w:marTop w:val="0"/>
          <w:marBottom w:val="0"/>
          <w:divBdr>
            <w:top w:val="none" w:sz="0" w:space="0" w:color="auto"/>
            <w:left w:val="none" w:sz="0" w:space="0" w:color="auto"/>
            <w:bottom w:val="none" w:sz="0" w:space="0" w:color="auto"/>
            <w:right w:val="none" w:sz="0" w:space="0" w:color="auto"/>
          </w:divBdr>
        </w:div>
        <w:div w:id="1961375711">
          <w:marLeft w:val="0"/>
          <w:marRight w:val="0"/>
          <w:marTop w:val="0"/>
          <w:marBottom w:val="0"/>
          <w:divBdr>
            <w:top w:val="none" w:sz="0" w:space="0" w:color="auto"/>
            <w:left w:val="none" w:sz="0" w:space="0" w:color="auto"/>
            <w:bottom w:val="none" w:sz="0" w:space="0" w:color="auto"/>
            <w:right w:val="none" w:sz="0" w:space="0" w:color="auto"/>
          </w:divBdr>
        </w:div>
        <w:div w:id="2043549508">
          <w:marLeft w:val="0"/>
          <w:marRight w:val="0"/>
          <w:marTop w:val="0"/>
          <w:marBottom w:val="0"/>
          <w:divBdr>
            <w:top w:val="none" w:sz="0" w:space="0" w:color="auto"/>
            <w:left w:val="none" w:sz="0" w:space="0" w:color="auto"/>
            <w:bottom w:val="none" w:sz="0" w:space="0" w:color="auto"/>
            <w:right w:val="none" w:sz="0" w:space="0" w:color="auto"/>
          </w:divBdr>
        </w:div>
        <w:div w:id="615065496">
          <w:marLeft w:val="0"/>
          <w:marRight w:val="0"/>
          <w:marTop w:val="0"/>
          <w:marBottom w:val="0"/>
          <w:divBdr>
            <w:top w:val="none" w:sz="0" w:space="0" w:color="auto"/>
            <w:left w:val="none" w:sz="0" w:space="0" w:color="auto"/>
            <w:bottom w:val="none" w:sz="0" w:space="0" w:color="auto"/>
            <w:right w:val="none" w:sz="0" w:space="0" w:color="auto"/>
          </w:divBdr>
        </w:div>
        <w:div w:id="270866624">
          <w:marLeft w:val="0"/>
          <w:marRight w:val="0"/>
          <w:marTop w:val="0"/>
          <w:marBottom w:val="0"/>
          <w:divBdr>
            <w:top w:val="none" w:sz="0" w:space="0" w:color="auto"/>
            <w:left w:val="none" w:sz="0" w:space="0" w:color="auto"/>
            <w:bottom w:val="none" w:sz="0" w:space="0" w:color="auto"/>
            <w:right w:val="none" w:sz="0" w:space="0" w:color="auto"/>
          </w:divBdr>
        </w:div>
        <w:div w:id="87241408">
          <w:marLeft w:val="0"/>
          <w:marRight w:val="0"/>
          <w:marTop w:val="0"/>
          <w:marBottom w:val="0"/>
          <w:divBdr>
            <w:top w:val="none" w:sz="0" w:space="0" w:color="auto"/>
            <w:left w:val="none" w:sz="0" w:space="0" w:color="auto"/>
            <w:bottom w:val="none" w:sz="0" w:space="0" w:color="auto"/>
            <w:right w:val="none" w:sz="0" w:space="0" w:color="auto"/>
          </w:divBdr>
        </w:div>
        <w:div w:id="2084061336">
          <w:marLeft w:val="0"/>
          <w:marRight w:val="0"/>
          <w:marTop w:val="0"/>
          <w:marBottom w:val="0"/>
          <w:divBdr>
            <w:top w:val="none" w:sz="0" w:space="0" w:color="auto"/>
            <w:left w:val="none" w:sz="0" w:space="0" w:color="auto"/>
            <w:bottom w:val="none" w:sz="0" w:space="0" w:color="auto"/>
            <w:right w:val="none" w:sz="0" w:space="0" w:color="auto"/>
          </w:divBdr>
        </w:div>
        <w:div w:id="323899970">
          <w:marLeft w:val="0"/>
          <w:marRight w:val="0"/>
          <w:marTop w:val="0"/>
          <w:marBottom w:val="0"/>
          <w:divBdr>
            <w:top w:val="none" w:sz="0" w:space="0" w:color="auto"/>
            <w:left w:val="none" w:sz="0" w:space="0" w:color="auto"/>
            <w:bottom w:val="none" w:sz="0" w:space="0" w:color="auto"/>
            <w:right w:val="none" w:sz="0" w:space="0" w:color="auto"/>
          </w:divBdr>
        </w:div>
        <w:div w:id="1525705725">
          <w:marLeft w:val="0"/>
          <w:marRight w:val="0"/>
          <w:marTop w:val="0"/>
          <w:marBottom w:val="0"/>
          <w:divBdr>
            <w:top w:val="none" w:sz="0" w:space="0" w:color="auto"/>
            <w:left w:val="none" w:sz="0" w:space="0" w:color="auto"/>
            <w:bottom w:val="none" w:sz="0" w:space="0" w:color="auto"/>
            <w:right w:val="none" w:sz="0" w:space="0" w:color="auto"/>
          </w:divBdr>
        </w:div>
        <w:div w:id="1603611149">
          <w:marLeft w:val="0"/>
          <w:marRight w:val="0"/>
          <w:marTop w:val="0"/>
          <w:marBottom w:val="0"/>
          <w:divBdr>
            <w:top w:val="none" w:sz="0" w:space="0" w:color="auto"/>
            <w:left w:val="none" w:sz="0" w:space="0" w:color="auto"/>
            <w:bottom w:val="none" w:sz="0" w:space="0" w:color="auto"/>
            <w:right w:val="none" w:sz="0" w:space="0" w:color="auto"/>
          </w:divBdr>
        </w:div>
        <w:div w:id="978145445">
          <w:marLeft w:val="0"/>
          <w:marRight w:val="0"/>
          <w:marTop w:val="0"/>
          <w:marBottom w:val="0"/>
          <w:divBdr>
            <w:top w:val="none" w:sz="0" w:space="0" w:color="auto"/>
            <w:left w:val="none" w:sz="0" w:space="0" w:color="auto"/>
            <w:bottom w:val="none" w:sz="0" w:space="0" w:color="auto"/>
            <w:right w:val="none" w:sz="0" w:space="0" w:color="auto"/>
          </w:divBdr>
        </w:div>
        <w:div w:id="1618020204">
          <w:marLeft w:val="0"/>
          <w:marRight w:val="0"/>
          <w:marTop w:val="0"/>
          <w:marBottom w:val="0"/>
          <w:divBdr>
            <w:top w:val="none" w:sz="0" w:space="0" w:color="auto"/>
            <w:left w:val="none" w:sz="0" w:space="0" w:color="auto"/>
            <w:bottom w:val="none" w:sz="0" w:space="0" w:color="auto"/>
            <w:right w:val="none" w:sz="0" w:space="0" w:color="auto"/>
          </w:divBdr>
        </w:div>
        <w:div w:id="1079014484">
          <w:marLeft w:val="0"/>
          <w:marRight w:val="0"/>
          <w:marTop w:val="0"/>
          <w:marBottom w:val="0"/>
          <w:divBdr>
            <w:top w:val="none" w:sz="0" w:space="0" w:color="auto"/>
            <w:left w:val="none" w:sz="0" w:space="0" w:color="auto"/>
            <w:bottom w:val="none" w:sz="0" w:space="0" w:color="auto"/>
            <w:right w:val="none" w:sz="0" w:space="0" w:color="auto"/>
          </w:divBdr>
        </w:div>
        <w:div w:id="1652562406">
          <w:marLeft w:val="0"/>
          <w:marRight w:val="0"/>
          <w:marTop w:val="0"/>
          <w:marBottom w:val="0"/>
          <w:divBdr>
            <w:top w:val="none" w:sz="0" w:space="0" w:color="auto"/>
            <w:left w:val="none" w:sz="0" w:space="0" w:color="auto"/>
            <w:bottom w:val="none" w:sz="0" w:space="0" w:color="auto"/>
            <w:right w:val="none" w:sz="0" w:space="0" w:color="auto"/>
          </w:divBdr>
        </w:div>
        <w:div w:id="196158472">
          <w:marLeft w:val="0"/>
          <w:marRight w:val="0"/>
          <w:marTop w:val="0"/>
          <w:marBottom w:val="0"/>
          <w:divBdr>
            <w:top w:val="none" w:sz="0" w:space="0" w:color="auto"/>
            <w:left w:val="none" w:sz="0" w:space="0" w:color="auto"/>
            <w:bottom w:val="none" w:sz="0" w:space="0" w:color="auto"/>
            <w:right w:val="none" w:sz="0" w:space="0" w:color="auto"/>
          </w:divBdr>
        </w:div>
        <w:div w:id="1665818425">
          <w:marLeft w:val="0"/>
          <w:marRight w:val="0"/>
          <w:marTop w:val="0"/>
          <w:marBottom w:val="0"/>
          <w:divBdr>
            <w:top w:val="none" w:sz="0" w:space="0" w:color="auto"/>
            <w:left w:val="none" w:sz="0" w:space="0" w:color="auto"/>
            <w:bottom w:val="none" w:sz="0" w:space="0" w:color="auto"/>
            <w:right w:val="none" w:sz="0" w:space="0" w:color="auto"/>
          </w:divBdr>
        </w:div>
        <w:div w:id="671496621">
          <w:marLeft w:val="0"/>
          <w:marRight w:val="0"/>
          <w:marTop w:val="0"/>
          <w:marBottom w:val="0"/>
          <w:divBdr>
            <w:top w:val="none" w:sz="0" w:space="0" w:color="auto"/>
            <w:left w:val="none" w:sz="0" w:space="0" w:color="auto"/>
            <w:bottom w:val="none" w:sz="0" w:space="0" w:color="auto"/>
            <w:right w:val="none" w:sz="0" w:space="0" w:color="auto"/>
          </w:divBdr>
        </w:div>
        <w:div w:id="1050883141">
          <w:marLeft w:val="0"/>
          <w:marRight w:val="0"/>
          <w:marTop w:val="0"/>
          <w:marBottom w:val="0"/>
          <w:divBdr>
            <w:top w:val="none" w:sz="0" w:space="0" w:color="auto"/>
            <w:left w:val="none" w:sz="0" w:space="0" w:color="auto"/>
            <w:bottom w:val="none" w:sz="0" w:space="0" w:color="auto"/>
            <w:right w:val="none" w:sz="0" w:space="0" w:color="auto"/>
          </w:divBdr>
        </w:div>
        <w:div w:id="1258247780">
          <w:marLeft w:val="0"/>
          <w:marRight w:val="0"/>
          <w:marTop w:val="0"/>
          <w:marBottom w:val="0"/>
          <w:divBdr>
            <w:top w:val="none" w:sz="0" w:space="0" w:color="auto"/>
            <w:left w:val="none" w:sz="0" w:space="0" w:color="auto"/>
            <w:bottom w:val="none" w:sz="0" w:space="0" w:color="auto"/>
            <w:right w:val="none" w:sz="0" w:space="0" w:color="auto"/>
          </w:divBdr>
        </w:div>
        <w:div w:id="1808936992">
          <w:marLeft w:val="0"/>
          <w:marRight w:val="0"/>
          <w:marTop w:val="0"/>
          <w:marBottom w:val="0"/>
          <w:divBdr>
            <w:top w:val="none" w:sz="0" w:space="0" w:color="auto"/>
            <w:left w:val="none" w:sz="0" w:space="0" w:color="auto"/>
            <w:bottom w:val="none" w:sz="0" w:space="0" w:color="auto"/>
            <w:right w:val="none" w:sz="0" w:space="0" w:color="auto"/>
          </w:divBdr>
        </w:div>
        <w:div w:id="1689021397">
          <w:marLeft w:val="0"/>
          <w:marRight w:val="0"/>
          <w:marTop w:val="0"/>
          <w:marBottom w:val="0"/>
          <w:divBdr>
            <w:top w:val="none" w:sz="0" w:space="0" w:color="auto"/>
            <w:left w:val="none" w:sz="0" w:space="0" w:color="auto"/>
            <w:bottom w:val="none" w:sz="0" w:space="0" w:color="auto"/>
            <w:right w:val="none" w:sz="0" w:space="0" w:color="auto"/>
          </w:divBdr>
        </w:div>
      </w:divsChild>
    </w:div>
    <w:div w:id="18832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dcd8fa8e2d47492b"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EBFDD838ED149ACA0B436E94582E1" ma:contentTypeVersion="18" ma:contentTypeDescription="Crea un document nou" ma:contentTypeScope="" ma:versionID="912313ae9de4038a14bf1c3cf98228bb">
  <xsd:schema xmlns:xsd="http://www.w3.org/2001/XMLSchema" xmlns:xs="http://www.w3.org/2001/XMLSchema" xmlns:p="http://schemas.microsoft.com/office/2006/metadata/properties" xmlns:ns3="9da4c108-a284-408c-9801-276f7b068955" xmlns:ns4="aa0994ff-8d00-43de-8fff-592d5093866d" targetNamespace="http://schemas.microsoft.com/office/2006/metadata/properties" ma:root="true" ma:fieldsID="1aff1573b93f0863e8b5e0f13121d360" ns3:_="" ns4:_="">
    <xsd:import namespace="9da4c108-a284-408c-9801-276f7b068955"/>
    <xsd:import namespace="aa0994ff-8d00-43de-8fff-592d509386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c108-a284-408c-9801-276f7b068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994ff-8d00-43de-8fff-592d5093866d"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SharingHintHash" ma:index="12"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0994ff-8d00-43de-8fff-592d5093866d">
      <UserInfo>
        <DisplayName>Cervera Giralt, Roser</DisplayName>
        <AccountId>10</AccountId>
        <AccountType/>
      </UserInfo>
      <UserInfo>
        <DisplayName>Jimenez Martinez, Laura</DisplayName>
        <AccountId>13</AccountId>
        <AccountType/>
      </UserInfo>
      <UserInfo>
        <DisplayName>Direcció General de l'Alumnat</DisplayName>
        <AccountId>42</AccountId>
        <AccountType/>
      </UserInfo>
      <UserInfo>
        <DisplayName>Gil Ventura, Mar</DisplayName>
        <AccountId>84</AccountId>
        <AccountType/>
      </UserInfo>
      <UserInfo>
        <DisplayName>Folguera Folguera, Neus</DisplayName>
        <AccountId>20</AccountId>
        <AccountType/>
      </UserInfo>
      <UserInfo>
        <DisplayName>Fernández Codina, Esther</DisplayName>
        <AccountId>99</AccountId>
        <AccountType/>
      </UserInfo>
    </SharedWithUsers>
    <_activity xmlns="9da4c108-a284-408c-9801-276f7b0689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D65FE-F24D-4F6F-9AC6-D4180BCCB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c108-a284-408c-9801-276f7b068955"/>
    <ds:schemaRef ds:uri="aa0994ff-8d00-43de-8fff-592d50938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FA770-1055-4968-B84B-52F22AFDE955}">
  <ds:schemaRefs>
    <ds:schemaRef ds:uri="http://schemas.microsoft.com/sharepoint/v3/contenttype/forms"/>
  </ds:schemaRefs>
</ds:datastoreItem>
</file>

<file path=customXml/itemProps3.xml><?xml version="1.0" encoding="utf-8"?>
<ds:datastoreItem xmlns:ds="http://schemas.openxmlformats.org/officeDocument/2006/customXml" ds:itemID="{DADC63CD-A622-40B0-A356-C63BE2A7761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0994ff-8d00-43de-8fff-592d5093866d"/>
    <ds:schemaRef ds:uri="9da4c108-a284-408c-9801-276f7b068955"/>
    <ds:schemaRef ds:uri="http://www.w3.org/XML/1998/namespace"/>
    <ds:schemaRef ds:uri="http://purl.org/dc/dcmitype/"/>
  </ds:schemaRefs>
</ds:datastoreItem>
</file>

<file path=customXml/itemProps4.xml><?xml version="1.0" encoding="utf-8"?>
<ds:datastoreItem xmlns:ds="http://schemas.openxmlformats.org/officeDocument/2006/customXml" ds:itemID="{FF0B3767-E7D5-49D5-BFE1-AEBBE686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9531</Words>
  <Characters>54329</Characters>
  <Application>Microsoft Office Word</Application>
  <DocSecurity>0</DocSecurity>
  <Lines>452</Lines>
  <Paragraphs>127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63733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Esborrany del Decret d'Orientació Educativa</dc:title>
  <dc:subject/>
  <dc:creator>Generalitat de Catalunya</dc:creator>
  <cp:keywords/>
  <dc:description/>
  <cp:lastModifiedBy>Modino Montolio, Sara</cp:lastModifiedBy>
  <cp:revision>3</cp:revision>
  <dcterms:created xsi:type="dcterms:W3CDTF">2024-02-21T10:35:00Z</dcterms:created>
  <dcterms:modified xsi:type="dcterms:W3CDTF">2024-02-21T10:36:00Z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0x010100BEBEBFDD838ED149ACA0B436E94582E1</vt:lpwstr>
  </property>
  <property fmtid="{D5CDD505-2E9C-101B-9397-08002B2CF9AE}" pid="3" name="MediaServiceImageTags">
    <vt:lpwstr/>
  </property>
</Properties>
</file>