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FDC5C" w14:textId="77777777" w:rsidR="00DF414C" w:rsidRPr="003F0865" w:rsidRDefault="00DF414C" w:rsidP="00FA1B7D">
      <w:pPr>
        <w:pStyle w:val="paragraph"/>
        <w:spacing w:before="0" w:beforeAutospacing="0" w:after="0" w:afterAutospacing="0"/>
        <w:ind w:left="708" w:hanging="708"/>
        <w:jc w:val="both"/>
        <w:textAlignment w:val="baseline"/>
        <w:rPr>
          <w:rStyle w:val="normaltextrun"/>
          <w:rFonts w:ascii="Arial" w:hAnsi="Arial" w:cs="Arial"/>
          <w:b/>
          <w:bCs/>
          <w:sz w:val="22"/>
          <w:szCs w:val="22"/>
        </w:rPr>
      </w:pPr>
    </w:p>
    <w:p w14:paraId="0C907DAE" w14:textId="0A9FF605"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r w:rsidRPr="00DC7AF0">
        <w:rPr>
          <w:rStyle w:val="normaltextrun"/>
          <w:rFonts w:ascii="Arial" w:hAnsi="Arial" w:cs="Arial"/>
          <w:b/>
          <w:bCs/>
          <w:sz w:val="22"/>
          <w:szCs w:val="22"/>
        </w:rPr>
        <w:t>INDEX</w:t>
      </w:r>
    </w:p>
    <w:p w14:paraId="68D77A3D" w14:textId="48313F62"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2459791B" w14:textId="438A7EA3" w:rsidR="00BB6FA5" w:rsidRPr="00DC7AF0" w:rsidRDefault="00BB6FA5" w:rsidP="00FA1B7D">
      <w:pPr>
        <w:pStyle w:val="paragraph"/>
        <w:spacing w:before="0" w:beforeAutospacing="0" w:after="0" w:afterAutospacing="0"/>
        <w:jc w:val="both"/>
        <w:textAlignment w:val="baseline"/>
        <w:rPr>
          <w:rStyle w:val="normaltextrun"/>
          <w:rFonts w:ascii="Arial" w:hAnsi="Arial" w:cs="Arial"/>
          <w:b/>
          <w:bCs/>
          <w:sz w:val="22"/>
          <w:szCs w:val="22"/>
        </w:rPr>
      </w:pPr>
      <w:r w:rsidRPr="00DC7AF0">
        <w:rPr>
          <w:rStyle w:val="normaltextrun"/>
          <w:rFonts w:ascii="Arial" w:hAnsi="Arial" w:cs="Arial"/>
          <w:b/>
          <w:bCs/>
          <w:sz w:val="22"/>
          <w:szCs w:val="22"/>
        </w:rPr>
        <w:t xml:space="preserve">Capítol I. Declaració </w:t>
      </w:r>
      <w:r w:rsidR="00DF7BE0" w:rsidRPr="00DC7AF0">
        <w:rPr>
          <w:rStyle w:val="normaltextrun"/>
          <w:rFonts w:ascii="Arial" w:hAnsi="Arial" w:cs="Arial"/>
          <w:b/>
          <w:bCs/>
          <w:sz w:val="22"/>
          <w:szCs w:val="22"/>
        </w:rPr>
        <w:t xml:space="preserve">de </w:t>
      </w:r>
      <w:r w:rsidRPr="00DC7AF0">
        <w:rPr>
          <w:rStyle w:val="normaltextrun"/>
          <w:rFonts w:ascii="Arial" w:hAnsi="Arial" w:cs="Arial"/>
          <w:b/>
          <w:bCs/>
          <w:sz w:val="22"/>
          <w:szCs w:val="22"/>
        </w:rPr>
        <w:t>parcel·la agrícola o ramadera en desús</w:t>
      </w:r>
    </w:p>
    <w:p w14:paraId="7B294D9B" w14:textId="77777777" w:rsidR="00BB6FA5" w:rsidRPr="00DC7AF0" w:rsidRDefault="00BB6FA5" w:rsidP="00FA1B7D">
      <w:pPr>
        <w:pStyle w:val="paragraph"/>
        <w:spacing w:before="0" w:beforeAutospacing="0" w:after="0" w:afterAutospacing="0"/>
        <w:jc w:val="both"/>
        <w:textAlignment w:val="baseline"/>
        <w:rPr>
          <w:rStyle w:val="normaltextrun"/>
          <w:rFonts w:ascii="Arial" w:hAnsi="Arial" w:cs="Arial"/>
          <w:b/>
          <w:bCs/>
          <w:sz w:val="22"/>
          <w:szCs w:val="22"/>
        </w:rPr>
      </w:pPr>
    </w:p>
    <w:p w14:paraId="128697CD" w14:textId="0EF50FD4"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r w:rsidRPr="00DC7AF0">
        <w:rPr>
          <w:rStyle w:val="normaltextrun"/>
          <w:rFonts w:ascii="Arial" w:hAnsi="Arial" w:cs="Arial"/>
          <w:b/>
          <w:bCs/>
          <w:sz w:val="22"/>
          <w:szCs w:val="22"/>
        </w:rPr>
        <w:t>Article 1. Objecte</w:t>
      </w:r>
    </w:p>
    <w:p w14:paraId="507A3BEF" w14:textId="155552A9" w:rsidR="00DF414C" w:rsidRPr="00DC7AF0" w:rsidRDefault="00DF414C" w:rsidP="00FA1B7D">
      <w:pPr>
        <w:rPr>
          <w:rFonts w:ascii="Arial" w:hAnsi="Arial" w:cs="Arial"/>
          <w:szCs w:val="22"/>
        </w:rPr>
      </w:pPr>
      <w:r w:rsidRPr="00DC7AF0">
        <w:rPr>
          <w:rFonts w:ascii="Arial" w:hAnsi="Arial" w:cs="Arial"/>
          <w:b/>
          <w:bCs/>
          <w:szCs w:val="22"/>
        </w:rPr>
        <w:t>Article 2. Parcel·la agrícola i ramadera en desús</w:t>
      </w:r>
      <w:r w:rsidRPr="00DC7AF0">
        <w:rPr>
          <w:rFonts w:ascii="Arial" w:hAnsi="Arial" w:cs="Arial"/>
          <w:szCs w:val="22"/>
        </w:rPr>
        <w:t xml:space="preserve">  </w:t>
      </w:r>
    </w:p>
    <w:p w14:paraId="6553627A" w14:textId="5BFABD18" w:rsidR="00E67732" w:rsidRPr="00DC7AF0" w:rsidRDefault="00DF414C" w:rsidP="00FA1B7D">
      <w:pPr>
        <w:rPr>
          <w:rFonts w:ascii="Arial" w:hAnsi="Arial" w:cs="Arial"/>
          <w:b/>
          <w:szCs w:val="22"/>
        </w:rPr>
      </w:pPr>
      <w:r w:rsidRPr="00DC7AF0">
        <w:rPr>
          <w:rFonts w:ascii="Arial" w:hAnsi="Arial" w:cs="Arial"/>
          <w:b/>
          <w:szCs w:val="22"/>
        </w:rPr>
        <w:t>Article 3. Inventari de parcel·les agrícoles i ramaderes en desús</w:t>
      </w:r>
    </w:p>
    <w:p w14:paraId="2815DABE" w14:textId="58562B90" w:rsidR="00DF414C" w:rsidRPr="00DC7AF0" w:rsidRDefault="00DF414C" w:rsidP="00FA1B7D">
      <w:pPr>
        <w:rPr>
          <w:rFonts w:ascii="Arial" w:hAnsi="Arial" w:cs="Arial"/>
          <w:b/>
          <w:szCs w:val="22"/>
        </w:rPr>
      </w:pPr>
      <w:r w:rsidRPr="00DC7AF0">
        <w:rPr>
          <w:rFonts w:ascii="Arial" w:hAnsi="Arial" w:cs="Arial"/>
          <w:b/>
          <w:szCs w:val="22"/>
        </w:rPr>
        <w:t>Article 4. Base de dades de persones habilitades per identificar parcel·les agràries en desús.</w:t>
      </w:r>
    </w:p>
    <w:p w14:paraId="6F6EF44C" w14:textId="33BB5A52" w:rsidR="00DF414C" w:rsidRPr="00DC7AF0" w:rsidRDefault="00DF414C" w:rsidP="00FA1B7D">
      <w:pPr>
        <w:rPr>
          <w:rFonts w:ascii="Arial" w:hAnsi="Arial" w:cs="Arial"/>
          <w:b/>
          <w:bCs/>
          <w:szCs w:val="22"/>
        </w:rPr>
      </w:pPr>
      <w:r w:rsidRPr="00DC7AF0">
        <w:rPr>
          <w:rFonts w:ascii="Arial" w:hAnsi="Arial" w:cs="Arial"/>
          <w:b/>
          <w:bCs/>
          <w:szCs w:val="22"/>
        </w:rPr>
        <w:t>Article 5. Procediment per a la declaració d’una parcel·la agrícola i ramadera en desús</w:t>
      </w:r>
    </w:p>
    <w:p w14:paraId="0E9EFF20" w14:textId="1AF108B9" w:rsidR="00DF414C" w:rsidRPr="00DC7AF0" w:rsidRDefault="00DF414C" w:rsidP="00FA1B7D">
      <w:pPr>
        <w:autoSpaceDE w:val="0"/>
        <w:autoSpaceDN w:val="0"/>
        <w:adjustRightInd w:val="0"/>
        <w:rPr>
          <w:rFonts w:ascii="Arial" w:hAnsi="Arial" w:cs="Arial"/>
          <w:b/>
          <w:szCs w:val="22"/>
        </w:rPr>
      </w:pPr>
      <w:r w:rsidRPr="00DC7AF0">
        <w:rPr>
          <w:rFonts w:ascii="Arial" w:hAnsi="Arial" w:cs="Arial"/>
          <w:b/>
          <w:szCs w:val="22"/>
        </w:rPr>
        <w:t>Article 6. Efectes de la declaració de parcel·la agrícola o ramadera en desús</w:t>
      </w:r>
    </w:p>
    <w:p w14:paraId="250B18B9" w14:textId="77777777" w:rsidR="00BB6FA5" w:rsidRPr="00DC7AF0" w:rsidRDefault="00BB6FA5" w:rsidP="00FA1B7D">
      <w:pPr>
        <w:autoSpaceDE w:val="0"/>
        <w:autoSpaceDN w:val="0"/>
        <w:adjustRightInd w:val="0"/>
        <w:rPr>
          <w:rFonts w:ascii="Arial" w:hAnsi="Arial" w:cs="Arial"/>
          <w:b/>
          <w:szCs w:val="22"/>
        </w:rPr>
      </w:pPr>
    </w:p>
    <w:p w14:paraId="1CC822DB" w14:textId="11A293C1" w:rsidR="00BB6FA5" w:rsidRPr="00DC7AF0" w:rsidRDefault="00BB6FA5" w:rsidP="00FA1B7D">
      <w:pPr>
        <w:autoSpaceDE w:val="0"/>
        <w:autoSpaceDN w:val="0"/>
        <w:adjustRightInd w:val="0"/>
        <w:rPr>
          <w:rFonts w:ascii="Arial" w:hAnsi="Arial" w:cs="Arial"/>
          <w:b/>
          <w:szCs w:val="22"/>
        </w:rPr>
      </w:pPr>
      <w:r w:rsidRPr="00DC7AF0">
        <w:rPr>
          <w:rFonts w:ascii="Arial" w:hAnsi="Arial" w:cs="Arial"/>
          <w:b/>
          <w:szCs w:val="22"/>
        </w:rPr>
        <w:t>Capítol II. Registre de parcel·les agrícoles o ramaderes en desús</w:t>
      </w:r>
    </w:p>
    <w:p w14:paraId="12CEFCAE" w14:textId="77777777" w:rsidR="00BB6FA5" w:rsidRPr="00DC7AF0" w:rsidRDefault="00BB6FA5" w:rsidP="00FA1B7D">
      <w:pPr>
        <w:rPr>
          <w:rFonts w:ascii="Arial" w:hAnsi="Arial" w:cs="Arial"/>
          <w:b/>
          <w:szCs w:val="22"/>
        </w:rPr>
      </w:pPr>
    </w:p>
    <w:p w14:paraId="27E90AE9" w14:textId="5E0D65A2" w:rsidR="00DF414C" w:rsidRDefault="00DF414C" w:rsidP="00FA1B7D">
      <w:pPr>
        <w:rPr>
          <w:rFonts w:ascii="Arial" w:hAnsi="Arial" w:cs="Arial"/>
          <w:b/>
          <w:szCs w:val="22"/>
        </w:rPr>
      </w:pPr>
      <w:r w:rsidRPr="00DC7AF0">
        <w:rPr>
          <w:rFonts w:ascii="Arial" w:hAnsi="Arial" w:cs="Arial"/>
          <w:b/>
          <w:szCs w:val="22"/>
        </w:rPr>
        <w:t xml:space="preserve">Article </w:t>
      </w:r>
      <w:r w:rsidR="003B4F1D" w:rsidRPr="00DC7AF0">
        <w:rPr>
          <w:rFonts w:ascii="Arial" w:hAnsi="Arial" w:cs="Arial"/>
          <w:b/>
          <w:szCs w:val="22"/>
        </w:rPr>
        <w:t>7</w:t>
      </w:r>
      <w:r w:rsidRPr="00DC7AF0">
        <w:rPr>
          <w:rFonts w:ascii="Arial" w:hAnsi="Arial" w:cs="Arial"/>
          <w:b/>
          <w:szCs w:val="22"/>
        </w:rPr>
        <w:t xml:space="preserve">. </w:t>
      </w:r>
      <w:r w:rsidR="00BB6FA5" w:rsidRPr="00DC7AF0">
        <w:rPr>
          <w:rFonts w:ascii="Arial" w:hAnsi="Arial" w:cs="Arial"/>
          <w:b/>
          <w:szCs w:val="22"/>
        </w:rPr>
        <w:t xml:space="preserve"> </w:t>
      </w:r>
      <w:r w:rsidR="002C381F">
        <w:rPr>
          <w:rFonts w:ascii="Arial" w:hAnsi="Arial" w:cs="Arial"/>
          <w:b/>
          <w:szCs w:val="22"/>
        </w:rPr>
        <w:t>N</w:t>
      </w:r>
      <w:r w:rsidR="00BB6FA5" w:rsidRPr="00DC7AF0">
        <w:rPr>
          <w:rFonts w:ascii="Arial" w:hAnsi="Arial" w:cs="Arial"/>
          <w:b/>
          <w:szCs w:val="22"/>
        </w:rPr>
        <w:t>aturalesa jurídica</w:t>
      </w:r>
      <w:r w:rsidR="002C381F">
        <w:rPr>
          <w:rFonts w:ascii="Arial" w:hAnsi="Arial" w:cs="Arial"/>
          <w:b/>
          <w:szCs w:val="22"/>
        </w:rPr>
        <w:t>, dependència i objecte</w:t>
      </w:r>
    </w:p>
    <w:p w14:paraId="26A674AE" w14:textId="5BF09834" w:rsidR="002C381F" w:rsidRDefault="002C381F" w:rsidP="00FA1B7D">
      <w:pPr>
        <w:rPr>
          <w:rFonts w:ascii="Arial" w:hAnsi="Arial" w:cs="Arial"/>
          <w:b/>
          <w:szCs w:val="22"/>
        </w:rPr>
      </w:pPr>
      <w:r>
        <w:rPr>
          <w:rFonts w:ascii="Arial" w:hAnsi="Arial" w:cs="Arial"/>
          <w:b/>
          <w:szCs w:val="22"/>
        </w:rPr>
        <w:t xml:space="preserve">Article 8. </w:t>
      </w:r>
      <w:r w:rsidRPr="005261E1">
        <w:rPr>
          <w:rFonts w:ascii="Arial" w:hAnsi="Arial" w:cs="Arial"/>
          <w:b/>
        </w:rPr>
        <w:t>Publicitat i tractament de les dades del Registre</w:t>
      </w:r>
    </w:p>
    <w:p w14:paraId="623D5478" w14:textId="77777777" w:rsidR="001F391A" w:rsidRPr="00EB2CCC" w:rsidRDefault="001F391A" w:rsidP="001F391A">
      <w:pPr>
        <w:rPr>
          <w:rFonts w:ascii="Arial" w:hAnsi="Arial" w:cs="Arial"/>
          <w:szCs w:val="22"/>
        </w:rPr>
      </w:pPr>
      <w:r w:rsidRPr="00EB2CCC">
        <w:rPr>
          <w:rFonts w:ascii="Arial" w:hAnsi="Arial" w:cs="Arial"/>
          <w:b/>
          <w:szCs w:val="22"/>
        </w:rPr>
        <w:t>Article 9. Funcions del Registre</w:t>
      </w:r>
    </w:p>
    <w:p w14:paraId="3254600A" w14:textId="199D52BE" w:rsidR="00DF414C" w:rsidRPr="00EB2CCC" w:rsidRDefault="001F391A" w:rsidP="00FA1B7D">
      <w:pPr>
        <w:rPr>
          <w:rFonts w:ascii="Arial" w:hAnsi="Arial" w:cs="Arial"/>
          <w:b/>
          <w:szCs w:val="22"/>
        </w:rPr>
      </w:pPr>
      <w:r w:rsidRPr="00EB2CCC">
        <w:rPr>
          <w:rFonts w:ascii="Arial" w:hAnsi="Arial" w:cs="Arial"/>
          <w:b/>
          <w:szCs w:val="22"/>
        </w:rPr>
        <w:t>Article 10</w:t>
      </w:r>
      <w:r w:rsidR="00BB6FA5" w:rsidRPr="00EB2CCC">
        <w:rPr>
          <w:rFonts w:ascii="Arial" w:hAnsi="Arial" w:cs="Arial"/>
          <w:b/>
          <w:szCs w:val="22"/>
        </w:rPr>
        <w:t>.</w:t>
      </w:r>
      <w:r w:rsidR="00DF414C" w:rsidRPr="00EB2CCC">
        <w:rPr>
          <w:rFonts w:ascii="Arial" w:hAnsi="Arial" w:cs="Arial"/>
          <w:b/>
          <w:szCs w:val="22"/>
        </w:rPr>
        <w:t xml:space="preserve"> Inscripció provisional al Registre</w:t>
      </w:r>
    </w:p>
    <w:p w14:paraId="69F53FD7" w14:textId="0F8CCDE7" w:rsidR="00DF414C" w:rsidRPr="00EB2CCC" w:rsidRDefault="001F391A" w:rsidP="00FA1B7D">
      <w:pPr>
        <w:rPr>
          <w:rFonts w:ascii="Arial" w:hAnsi="Arial" w:cs="Arial"/>
          <w:b/>
          <w:szCs w:val="22"/>
        </w:rPr>
      </w:pPr>
      <w:r w:rsidRPr="00EB2CCC">
        <w:rPr>
          <w:rFonts w:ascii="Arial" w:hAnsi="Arial" w:cs="Arial"/>
          <w:b/>
          <w:szCs w:val="22"/>
        </w:rPr>
        <w:t>Article 11.</w:t>
      </w:r>
      <w:r w:rsidR="00DF414C" w:rsidRPr="00EB2CCC">
        <w:rPr>
          <w:rFonts w:ascii="Arial" w:hAnsi="Arial" w:cs="Arial"/>
          <w:b/>
          <w:szCs w:val="22"/>
        </w:rPr>
        <w:t xml:space="preserve"> Inscripció definitiva al Registre</w:t>
      </w:r>
    </w:p>
    <w:p w14:paraId="009EFDA4" w14:textId="1890984F" w:rsidR="00DF414C" w:rsidRPr="00EB2CCC" w:rsidRDefault="001F391A" w:rsidP="00FA1B7D">
      <w:pPr>
        <w:rPr>
          <w:rFonts w:ascii="Arial" w:hAnsi="Arial" w:cs="Arial"/>
          <w:b/>
          <w:szCs w:val="22"/>
        </w:rPr>
      </w:pPr>
      <w:r w:rsidRPr="00EB2CCC">
        <w:rPr>
          <w:rFonts w:ascii="Arial" w:hAnsi="Arial" w:cs="Arial"/>
          <w:b/>
          <w:szCs w:val="22"/>
        </w:rPr>
        <w:t>Article 12</w:t>
      </w:r>
      <w:r w:rsidR="001079F6" w:rsidRPr="00EB2CCC">
        <w:rPr>
          <w:rFonts w:ascii="Arial" w:hAnsi="Arial" w:cs="Arial"/>
          <w:b/>
          <w:szCs w:val="22"/>
        </w:rPr>
        <w:t>.</w:t>
      </w:r>
      <w:r w:rsidR="00DF414C" w:rsidRPr="00EB2CCC">
        <w:rPr>
          <w:rFonts w:ascii="Arial" w:hAnsi="Arial" w:cs="Arial"/>
          <w:b/>
          <w:szCs w:val="22"/>
        </w:rPr>
        <w:t xml:space="preserve"> Contingut del Registre</w:t>
      </w:r>
    </w:p>
    <w:p w14:paraId="6E752A95" w14:textId="5394FCD5" w:rsidR="00DF414C" w:rsidRPr="00EB2CCC" w:rsidRDefault="00DF414C" w:rsidP="00FA1B7D">
      <w:pPr>
        <w:rPr>
          <w:rFonts w:ascii="Arial" w:hAnsi="Arial" w:cs="Arial"/>
          <w:b/>
          <w:szCs w:val="22"/>
        </w:rPr>
      </w:pPr>
      <w:r w:rsidRPr="00EB2CCC">
        <w:rPr>
          <w:rFonts w:ascii="Arial" w:hAnsi="Arial" w:cs="Arial"/>
          <w:b/>
          <w:szCs w:val="22"/>
        </w:rPr>
        <w:t xml:space="preserve">Article </w:t>
      </w:r>
      <w:r w:rsidR="001F391A" w:rsidRPr="00EB2CCC">
        <w:rPr>
          <w:rFonts w:ascii="Arial" w:hAnsi="Arial" w:cs="Arial"/>
          <w:b/>
          <w:szCs w:val="22"/>
        </w:rPr>
        <w:t>13</w:t>
      </w:r>
      <w:r w:rsidR="00181800" w:rsidRPr="00EB2CCC">
        <w:rPr>
          <w:rFonts w:ascii="Arial" w:hAnsi="Arial" w:cs="Arial"/>
          <w:b/>
          <w:szCs w:val="22"/>
        </w:rPr>
        <w:t>.</w:t>
      </w:r>
      <w:r w:rsidR="001079F6" w:rsidRPr="00EB2CCC">
        <w:rPr>
          <w:rFonts w:ascii="Arial" w:hAnsi="Arial" w:cs="Arial"/>
          <w:b/>
          <w:szCs w:val="22"/>
        </w:rPr>
        <w:t xml:space="preserve"> </w:t>
      </w:r>
      <w:r w:rsidRPr="00EB2CCC">
        <w:rPr>
          <w:rFonts w:ascii="Arial" w:hAnsi="Arial" w:cs="Arial"/>
          <w:b/>
          <w:szCs w:val="22"/>
        </w:rPr>
        <w:t xml:space="preserve">Efectes de la inscripció definitiva al Registre </w:t>
      </w:r>
    </w:p>
    <w:p w14:paraId="0DA82BA3" w14:textId="7D543FC4" w:rsidR="003B4F1D" w:rsidRPr="00EB2CCC" w:rsidRDefault="001F391A" w:rsidP="00FA1B7D">
      <w:pPr>
        <w:rPr>
          <w:rFonts w:ascii="Arial" w:hAnsi="Arial" w:cs="Arial"/>
          <w:b/>
          <w:szCs w:val="22"/>
        </w:rPr>
      </w:pPr>
      <w:r w:rsidRPr="00EB2CCC">
        <w:rPr>
          <w:rFonts w:ascii="Arial" w:hAnsi="Arial" w:cs="Arial"/>
          <w:b/>
          <w:szCs w:val="22"/>
        </w:rPr>
        <w:t>Article 14</w:t>
      </w:r>
      <w:r w:rsidR="003B4F1D" w:rsidRPr="00EB2CCC">
        <w:rPr>
          <w:rFonts w:ascii="Arial" w:hAnsi="Arial" w:cs="Arial"/>
          <w:b/>
          <w:szCs w:val="22"/>
        </w:rPr>
        <w:t>. Causes de baixa al Registre</w:t>
      </w:r>
    </w:p>
    <w:p w14:paraId="70B959E1" w14:textId="77777777" w:rsidR="006B496E" w:rsidRPr="00EB2CCC" w:rsidRDefault="006B496E" w:rsidP="00FA1B7D">
      <w:pPr>
        <w:rPr>
          <w:rFonts w:ascii="Arial" w:hAnsi="Arial" w:cs="Arial"/>
          <w:b/>
          <w:szCs w:val="22"/>
        </w:rPr>
      </w:pPr>
    </w:p>
    <w:p w14:paraId="4B872F0F" w14:textId="5E29BAA8" w:rsidR="00BB6FA5" w:rsidRPr="00EB2CCC" w:rsidRDefault="00BB6FA5" w:rsidP="00FA1B7D">
      <w:pPr>
        <w:rPr>
          <w:rFonts w:ascii="Arial" w:hAnsi="Arial" w:cs="Arial"/>
          <w:b/>
          <w:szCs w:val="22"/>
        </w:rPr>
      </w:pPr>
      <w:r w:rsidRPr="00EB2CCC">
        <w:rPr>
          <w:rFonts w:ascii="Arial" w:hAnsi="Arial" w:cs="Arial"/>
          <w:b/>
          <w:szCs w:val="22"/>
        </w:rPr>
        <w:t xml:space="preserve">Capítol III. </w:t>
      </w:r>
      <w:r w:rsidR="004971A2" w:rsidRPr="00EB2CCC">
        <w:rPr>
          <w:rFonts w:ascii="Arial" w:hAnsi="Arial" w:cs="Arial"/>
          <w:b/>
          <w:szCs w:val="22"/>
        </w:rPr>
        <w:t>Arrendament i recuperació de l’activitat agrària</w:t>
      </w:r>
    </w:p>
    <w:p w14:paraId="06832CD6" w14:textId="77777777" w:rsidR="00BB6FA5" w:rsidRPr="00EB2CCC" w:rsidRDefault="00BB6FA5" w:rsidP="00FA1B7D">
      <w:pPr>
        <w:rPr>
          <w:rFonts w:ascii="Arial" w:hAnsi="Arial" w:cs="Arial"/>
          <w:b/>
          <w:szCs w:val="22"/>
        </w:rPr>
      </w:pPr>
    </w:p>
    <w:p w14:paraId="1FEF8434" w14:textId="6B068161" w:rsidR="00DF414C" w:rsidRPr="00EB2CCC" w:rsidRDefault="00DF414C" w:rsidP="00FA1B7D">
      <w:pPr>
        <w:rPr>
          <w:rFonts w:ascii="Arial" w:hAnsi="Arial" w:cs="Arial"/>
          <w:szCs w:val="22"/>
        </w:rPr>
      </w:pPr>
      <w:r w:rsidRPr="00EB2CCC">
        <w:rPr>
          <w:rFonts w:ascii="Arial" w:hAnsi="Arial" w:cs="Arial"/>
          <w:b/>
          <w:szCs w:val="22"/>
        </w:rPr>
        <w:t xml:space="preserve">Article </w:t>
      </w:r>
      <w:r w:rsidR="00BB6FA5" w:rsidRPr="00EB2CCC">
        <w:rPr>
          <w:rFonts w:ascii="Arial" w:hAnsi="Arial" w:cs="Arial"/>
          <w:b/>
          <w:szCs w:val="22"/>
        </w:rPr>
        <w:t>1</w:t>
      </w:r>
      <w:r w:rsidR="001F391A" w:rsidRPr="00EB2CCC">
        <w:rPr>
          <w:rFonts w:ascii="Arial" w:hAnsi="Arial" w:cs="Arial"/>
          <w:b/>
          <w:szCs w:val="22"/>
        </w:rPr>
        <w:t>5</w:t>
      </w:r>
      <w:r w:rsidRPr="00EB2CCC">
        <w:rPr>
          <w:rFonts w:ascii="Arial" w:hAnsi="Arial" w:cs="Arial"/>
          <w:b/>
          <w:szCs w:val="22"/>
        </w:rPr>
        <w:t>. Promoció de l’arrendament</w:t>
      </w:r>
    </w:p>
    <w:p w14:paraId="42AF7776" w14:textId="727ABA65" w:rsidR="00DF414C" w:rsidRPr="00EB2CCC" w:rsidRDefault="00DF414C" w:rsidP="00FA1B7D">
      <w:pPr>
        <w:rPr>
          <w:rFonts w:ascii="Arial" w:hAnsi="Arial" w:cs="Arial"/>
          <w:szCs w:val="22"/>
        </w:rPr>
      </w:pPr>
      <w:r w:rsidRPr="00EB2CCC">
        <w:rPr>
          <w:rFonts w:ascii="Arial" w:hAnsi="Arial" w:cs="Arial"/>
          <w:b/>
          <w:szCs w:val="22"/>
        </w:rPr>
        <w:t>Article 1</w:t>
      </w:r>
      <w:r w:rsidR="001F391A" w:rsidRPr="00EB2CCC">
        <w:rPr>
          <w:rFonts w:ascii="Arial" w:hAnsi="Arial" w:cs="Arial"/>
          <w:b/>
          <w:szCs w:val="22"/>
        </w:rPr>
        <w:t>6</w:t>
      </w:r>
      <w:r w:rsidRPr="00EB2CCC">
        <w:rPr>
          <w:rFonts w:ascii="Arial" w:hAnsi="Arial" w:cs="Arial"/>
          <w:b/>
          <w:szCs w:val="22"/>
        </w:rPr>
        <w:t>. Arrendament forçós</w:t>
      </w:r>
      <w:r w:rsidRPr="00EB2CCC">
        <w:rPr>
          <w:rFonts w:ascii="Arial" w:hAnsi="Arial" w:cs="Arial"/>
          <w:szCs w:val="22"/>
        </w:rPr>
        <w:t xml:space="preserve"> </w:t>
      </w:r>
    </w:p>
    <w:p w14:paraId="6086C906" w14:textId="22C62719" w:rsidR="00DF414C" w:rsidRPr="00EB2CCC" w:rsidRDefault="00DF414C" w:rsidP="00FA1B7D">
      <w:pPr>
        <w:rPr>
          <w:rFonts w:ascii="Arial" w:hAnsi="Arial" w:cs="Arial"/>
          <w:szCs w:val="22"/>
        </w:rPr>
      </w:pPr>
      <w:r w:rsidRPr="00EB2CCC">
        <w:rPr>
          <w:rFonts w:ascii="Arial" w:hAnsi="Arial" w:cs="Arial"/>
          <w:b/>
          <w:szCs w:val="22"/>
        </w:rPr>
        <w:t>Article 1</w:t>
      </w:r>
      <w:r w:rsidR="001F391A" w:rsidRPr="00EB2CCC">
        <w:rPr>
          <w:rFonts w:ascii="Arial" w:hAnsi="Arial" w:cs="Arial"/>
          <w:b/>
          <w:szCs w:val="22"/>
        </w:rPr>
        <w:t>7</w:t>
      </w:r>
      <w:r w:rsidR="001079F6" w:rsidRPr="00EB2CCC">
        <w:rPr>
          <w:rFonts w:ascii="Arial" w:hAnsi="Arial" w:cs="Arial"/>
          <w:b/>
          <w:szCs w:val="22"/>
        </w:rPr>
        <w:t>.</w:t>
      </w:r>
      <w:r w:rsidRPr="00EB2CCC">
        <w:rPr>
          <w:rFonts w:ascii="Arial" w:hAnsi="Arial" w:cs="Arial"/>
          <w:b/>
          <w:szCs w:val="22"/>
        </w:rPr>
        <w:t xml:space="preserve"> Renda aplicable </w:t>
      </w:r>
    </w:p>
    <w:p w14:paraId="2DDADF3F" w14:textId="5CE18859" w:rsidR="00DF414C" w:rsidRPr="00EB2CCC" w:rsidRDefault="00DF414C" w:rsidP="00FA1B7D">
      <w:pPr>
        <w:rPr>
          <w:rFonts w:ascii="Arial" w:hAnsi="Arial" w:cs="Arial"/>
          <w:b/>
          <w:szCs w:val="22"/>
        </w:rPr>
      </w:pPr>
      <w:r w:rsidRPr="00EB2CCC">
        <w:rPr>
          <w:rFonts w:ascii="Arial" w:hAnsi="Arial" w:cs="Arial"/>
          <w:b/>
          <w:szCs w:val="22"/>
        </w:rPr>
        <w:t>Article 1</w:t>
      </w:r>
      <w:r w:rsidR="001F391A" w:rsidRPr="00EB2CCC">
        <w:rPr>
          <w:rFonts w:ascii="Arial" w:hAnsi="Arial" w:cs="Arial"/>
          <w:b/>
          <w:szCs w:val="22"/>
        </w:rPr>
        <w:t>8</w:t>
      </w:r>
      <w:r w:rsidR="001079F6" w:rsidRPr="00EB2CCC">
        <w:rPr>
          <w:rFonts w:ascii="Arial" w:hAnsi="Arial" w:cs="Arial"/>
          <w:b/>
          <w:szCs w:val="22"/>
        </w:rPr>
        <w:t>.</w:t>
      </w:r>
      <w:r w:rsidRPr="00EB2CCC">
        <w:rPr>
          <w:rFonts w:ascii="Arial" w:hAnsi="Arial" w:cs="Arial"/>
          <w:b/>
          <w:szCs w:val="22"/>
        </w:rPr>
        <w:t xml:space="preserve"> Recuperació d'una parcel·la agrícola i ramadera en desús</w:t>
      </w:r>
    </w:p>
    <w:p w14:paraId="5F038993" w14:textId="57176885" w:rsidR="004971A2" w:rsidRPr="00EB2CCC" w:rsidRDefault="001F391A" w:rsidP="00FA1B7D">
      <w:pPr>
        <w:rPr>
          <w:rFonts w:ascii="Arial" w:hAnsi="Arial" w:cs="Arial"/>
          <w:b/>
          <w:bCs/>
          <w:szCs w:val="22"/>
        </w:rPr>
      </w:pPr>
      <w:r w:rsidRPr="00EB2CCC">
        <w:rPr>
          <w:rFonts w:ascii="Arial" w:hAnsi="Arial" w:cs="Arial"/>
          <w:b/>
          <w:bCs/>
          <w:szCs w:val="22"/>
        </w:rPr>
        <w:t>Article 19</w:t>
      </w:r>
      <w:r w:rsidR="004971A2" w:rsidRPr="00EB2CCC">
        <w:rPr>
          <w:rFonts w:ascii="Arial" w:hAnsi="Arial" w:cs="Arial"/>
          <w:b/>
          <w:bCs/>
          <w:szCs w:val="22"/>
        </w:rPr>
        <w:t>. Garanties i obligacions de la persona titular de la parcel·la</w:t>
      </w:r>
    </w:p>
    <w:p w14:paraId="40B33539" w14:textId="415CCD1D" w:rsidR="00DF414C" w:rsidRPr="00EB2CCC" w:rsidRDefault="00DF414C" w:rsidP="00FA1B7D">
      <w:pPr>
        <w:rPr>
          <w:rFonts w:ascii="Arial" w:hAnsi="Arial" w:cs="Arial"/>
          <w:b/>
          <w:bCs/>
          <w:szCs w:val="22"/>
        </w:rPr>
      </w:pPr>
      <w:r w:rsidRPr="00EB2CCC">
        <w:rPr>
          <w:rFonts w:ascii="Arial" w:hAnsi="Arial" w:cs="Arial"/>
          <w:b/>
          <w:bCs/>
          <w:szCs w:val="22"/>
        </w:rPr>
        <w:t xml:space="preserve">Article </w:t>
      </w:r>
      <w:r w:rsidR="001F391A" w:rsidRPr="00EB2CCC">
        <w:rPr>
          <w:rFonts w:ascii="Arial" w:hAnsi="Arial" w:cs="Arial"/>
          <w:b/>
          <w:bCs/>
          <w:szCs w:val="22"/>
        </w:rPr>
        <w:t>20</w:t>
      </w:r>
      <w:r w:rsidRPr="00EB2CCC">
        <w:rPr>
          <w:rFonts w:ascii="Arial" w:hAnsi="Arial" w:cs="Arial"/>
          <w:b/>
          <w:bCs/>
          <w:szCs w:val="22"/>
        </w:rPr>
        <w:t xml:space="preserve">. Règim de supervisió i control </w:t>
      </w:r>
    </w:p>
    <w:p w14:paraId="5901A81D" w14:textId="5DA610BA" w:rsidR="00D12DE4" w:rsidRPr="00DC7AF0" w:rsidRDefault="001F391A" w:rsidP="00FA1B7D">
      <w:pPr>
        <w:rPr>
          <w:rFonts w:ascii="Arial" w:hAnsi="Arial" w:cs="Arial"/>
          <w:b/>
          <w:szCs w:val="22"/>
        </w:rPr>
      </w:pPr>
      <w:r w:rsidRPr="00EB2CCC">
        <w:rPr>
          <w:rFonts w:ascii="Arial" w:hAnsi="Arial" w:cs="Arial"/>
          <w:b/>
          <w:szCs w:val="22"/>
          <w:lang w:eastAsia="es-ES"/>
        </w:rPr>
        <w:t>Article 21</w:t>
      </w:r>
      <w:r w:rsidR="00D12DE4" w:rsidRPr="00EB2CCC">
        <w:rPr>
          <w:rFonts w:ascii="Arial" w:hAnsi="Arial" w:cs="Arial"/>
          <w:b/>
          <w:szCs w:val="22"/>
          <w:lang w:eastAsia="es-ES"/>
        </w:rPr>
        <w:t>. Comissions territorials de seguiment</w:t>
      </w:r>
      <w:r w:rsidR="00D53AC2" w:rsidRPr="00EB2CCC">
        <w:rPr>
          <w:rFonts w:ascii="Arial" w:hAnsi="Arial" w:cs="Arial"/>
          <w:b/>
          <w:szCs w:val="22"/>
          <w:lang w:eastAsia="es-ES"/>
        </w:rPr>
        <w:t xml:space="preserve"> del Registre </w:t>
      </w:r>
      <w:r w:rsidR="00D53AC2" w:rsidRPr="00EB2CCC">
        <w:rPr>
          <w:rFonts w:ascii="Arial" w:hAnsi="Arial" w:cs="Arial"/>
          <w:b/>
          <w:szCs w:val="22"/>
        </w:rPr>
        <w:t>de parcel·les agrícoles o ramaderes en desús</w:t>
      </w:r>
    </w:p>
    <w:p w14:paraId="484B6EE2" w14:textId="05320FBE" w:rsidR="00BE13D4" w:rsidRPr="00DC7AF0" w:rsidRDefault="00BE13D4" w:rsidP="00FA1B7D">
      <w:pPr>
        <w:rPr>
          <w:rFonts w:ascii="Arial" w:hAnsi="Arial" w:cs="Arial"/>
          <w:b/>
          <w:szCs w:val="22"/>
        </w:rPr>
      </w:pPr>
    </w:p>
    <w:p w14:paraId="6C9292C2" w14:textId="5F43EB1D" w:rsidR="00BE13D4" w:rsidRPr="00DC7AF0" w:rsidRDefault="00BE13D4" w:rsidP="00FA1B7D">
      <w:pPr>
        <w:rPr>
          <w:rFonts w:ascii="Arial" w:hAnsi="Arial" w:cs="Arial"/>
          <w:b/>
          <w:szCs w:val="22"/>
          <w:lang w:eastAsia="es-ES"/>
        </w:rPr>
      </w:pPr>
      <w:r w:rsidRPr="00DC7AF0">
        <w:rPr>
          <w:rFonts w:ascii="Arial" w:hAnsi="Arial" w:cs="Arial"/>
          <w:b/>
          <w:szCs w:val="22"/>
        </w:rPr>
        <w:t>Disposició addicional</w:t>
      </w:r>
    </w:p>
    <w:p w14:paraId="0D925B33"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70FB019C"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0ED45AF1"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5735F011"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1776B01A"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1E111476"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5ABEDADB"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37DE1F6B" w14:textId="77777777" w:rsidR="00DF414C" w:rsidRPr="00DC7AF0" w:rsidRDefault="00DF414C" w:rsidP="00FA1B7D">
      <w:pPr>
        <w:pStyle w:val="paragraph"/>
        <w:spacing w:before="0" w:beforeAutospacing="0" w:after="0" w:afterAutospacing="0"/>
        <w:jc w:val="both"/>
        <w:textAlignment w:val="baseline"/>
        <w:rPr>
          <w:rStyle w:val="normaltextrun"/>
          <w:rFonts w:ascii="Arial" w:hAnsi="Arial" w:cs="Arial"/>
          <w:b/>
          <w:bCs/>
          <w:sz w:val="22"/>
          <w:szCs w:val="22"/>
        </w:rPr>
      </w:pPr>
    </w:p>
    <w:p w14:paraId="41D72BEA" w14:textId="77777777" w:rsidR="00DF414C" w:rsidRPr="00DC7AF0" w:rsidRDefault="00DF414C" w:rsidP="00FA1B7D">
      <w:pPr>
        <w:rPr>
          <w:rStyle w:val="normaltextrun"/>
          <w:rFonts w:ascii="Arial" w:hAnsi="Arial" w:cs="Arial"/>
          <w:b/>
          <w:bCs/>
          <w:szCs w:val="22"/>
        </w:rPr>
      </w:pPr>
      <w:r w:rsidRPr="00DC7AF0">
        <w:rPr>
          <w:rStyle w:val="normaltextrun"/>
          <w:rFonts w:ascii="Arial" w:hAnsi="Arial" w:cs="Arial"/>
          <w:b/>
          <w:bCs/>
          <w:szCs w:val="22"/>
        </w:rPr>
        <w:br w:type="page"/>
      </w:r>
    </w:p>
    <w:p w14:paraId="529C0B94" w14:textId="3A57A989" w:rsidR="00C001B4" w:rsidRPr="00DC7AF0" w:rsidRDefault="00E67732" w:rsidP="00FA1B7D">
      <w:pPr>
        <w:pStyle w:val="paragraph"/>
        <w:spacing w:before="0" w:beforeAutospacing="0" w:after="0" w:afterAutospacing="0"/>
        <w:jc w:val="both"/>
        <w:textAlignment w:val="baseline"/>
        <w:rPr>
          <w:rStyle w:val="normaltextrun"/>
          <w:rFonts w:ascii="Arial" w:hAnsi="Arial" w:cs="Arial"/>
          <w:b/>
          <w:bCs/>
          <w:sz w:val="22"/>
          <w:szCs w:val="22"/>
        </w:rPr>
      </w:pPr>
      <w:r w:rsidRPr="00DC7AF0">
        <w:rPr>
          <w:rStyle w:val="normaltextrun"/>
          <w:rFonts w:ascii="Arial" w:hAnsi="Arial" w:cs="Arial"/>
          <w:b/>
          <w:bCs/>
          <w:sz w:val="22"/>
          <w:szCs w:val="22"/>
        </w:rPr>
        <w:lastRenderedPageBreak/>
        <w:t>DECRET XX/2021</w:t>
      </w:r>
      <w:r w:rsidR="00C001B4" w:rsidRPr="00DC7AF0">
        <w:rPr>
          <w:rStyle w:val="normaltextrun"/>
          <w:rFonts w:ascii="Arial" w:hAnsi="Arial" w:cs="Arial"/>
          <w:b/>
          <w:bCs/>
          <w:sz w:val="22"/>
          <w:szCs w:val="22"/>
        </w:rPr>
        <w:t xml:space="preserve">, de XX de XX, pel qual </w:t>
      </w:r>
      <w:r w:rsidR="00272931" w:rsidRPr="00DC7AF0">
        <w:rPr>
          <w:rStyle w:val="normaltextrun"/>
          <w:rFonts w:ascii="Arial" w:hAnsi="Arial" w:cs="Arial"/>
          <w:b/>
          <w:bCs/>
          <w:sz w:val="22"/>
          <w:szCs w:val="22"/>
        </w:rPr>
        <w:t xml:space="preserve">es regula el funcionament del </w:t>
      </w:r>
      <w:r w:rsidR="007B1450" w:rsidRPr="00DC7AF0">
        <w:rPr>
          <w:rStyle w:val="normaltextrun"/>
          <w:rFonts w:ascii="Arial" w:hAnsi="Arial" w:cs="Arial"/>
          <w:b/>
          <w:bCs/>
          <w:sz w:val="22"/>
          <w:szCs w:val="22"/>
        </w:rPr>
        <w:t>R</w:t>
      </w:r>
      <w:r w:rsidR="004A753D" w:rsidRPr="00DC7AF0">
        <w:rPr>
          <w:rStyle w:val="normaltextrun"/>
          <w:rFonts w:ascii="Arial" w:hAnsi="Arial" w:cs="Arial"/>
          <w:b/>
          <w:bCs/>
          <w:sz w:val="22"/>
          <w:szCs w:val="22"/>
        </w:rPr>
        <w:t>egistre de parcel·les agrí</w:t>
      </w:r>
      <w:r w:rsidR="00A82EA3" w:rsidRPr="00DC7AF0">
        <w:rPr>
          <w:rStyle w:val="normaltextrun"/>
          <w:rFonts w:ascii="Arial" w:hAnsi="Arial" w:cs="Arial"/>
          <w:b/>
          <w:bCs/>
          <w:sz w:val="22"/>
          <w:szCs w:val="22"/>
        </w:rPr>
        <w:t>coles i ramaderes en desús</w:t>
      </w:r>
      <w:r w:rsidR="009204C3" w:rsidRPr="00DC7AF0">
        <w:rPr>
          <w:rStyle w:val="normaltextrun"/>
          <w:rFonts w:ascii="Arial" w:hAnsi="Arial" w:cs="Arial"/>
          <w:b/>
          <w:bCs/>
          <w:sz w:val="22"/>
          <w:szCs w:val="22"/>
        </w:rPr>
        <w:t xml:space="preserve"> </w:t>
      </w:r>
      <w:r w:rsidR="009204C3" w:rsidRPr="00DC7AF0">
        <w:rPr>
          <w:rStyle w:val="normaltextrun"/>
          <w:rFonts w:ascii="Arial" w:hAnsi="Arial" w:cs="Arial"/>
          <w:sz w:val="22"/>
          <w:szCs w:val="22"/>
        </w:rPr>
        <w:t xml:space="preserve">i </w:t>
      </w:r>
      <w:r w:rsidR="00941E9D" w:rsidRPr="00DC7AF0">
        <w:rPr>
          <w:rStyle w:val="normaltextrun"/>
          <w:rFonts w:ascii="Arial" w:hAnsi="Arial" w:cs="Arial"/>
          <w:b/>
          <w:sz w:val="22"/>
          <w:szCs w:val="22"/>
        </w:rPr>
        <w:t xml:space="preserve">s’estableix  </w:t>
      </w:r>
      <w:r w:rsidR="009204C3" w:rsidRPr="00DC7AF0">
        <w:rPr>
          <w:rStyle w:val="normaltextrun"/>
          <w:rFonts w:ascii="Arial" w:hAnsi="Arial" w:cs="Arial"/>
          <w:b/>
          <w:sz w:val="22"/>
          <w:szCs w:val="22"/>
        </w:rPr>
        <w:t>el procediment per a declarar una parcel·la agrícola i ramadera en desús</w:t>
      </w:r>
    </w:p>
    <w:p w14:paraId="11F9A69A" w14:textId="77777777" w:rsidR="00C001B4" w:rsidRPr="00DC7AF0" w:rsidRDefault="00C001B4" w:rsidP="00FA1B7D">
      <w:pPr>
        <w:pStyle w:val="paragraph"/>
        <w:spacing w:before="0" w:beforeAutospacing="0" w:after="0" w:afterAutospacing="0"/>
        <w:jc w:val="both"/>
        <w:textAlignment w:val="baseline"/>
        <w:rPr>
          <w:rFonts w:ascii="Arial" w:hAnsi="Arial" w:cs="Arial"/>
          <w:sz w:val="22"/>
          <w:szCs w:val="22"/>
        </w:rPr>
      </w:pPr>
    </w:p>
    <w:p w14:paraId="1285401E" w14:textId="31791A84" w:rsidR="00C001B4" w:rsidRPr="00DC7AF0" w:rsidRDefault="00C001B4" w:rsidP="00FA1B7D">
      <w:pPr>
        <w:pStyle w:val="paragraph"/>
        <w:spacing w:before="0" w:beforeAutospacing="0" w:after="0" w:afterAutospacing="0"/>
        <w:jc w:val="both"/>
        <w:textAlignment w:val="baseline"/>
        <w:rPr>
          <w:rStyle w:val="eop"/>
          <w:rFonts w:ascii="Arial" w:hAnsi="Arial" w:cs="Arial"/>
          <w:sz w:val="22"/>
          <w:szCs w:val="22"/>
        </w:rPr>
      </w:pPr>
      <w:r w:rsidRPr="00DC7AF0">
        <w:rPr>
          <w:rStyle w:val="normaltextrun"/>
          <w:rFonts w:ascii="Arial" w:hAnsi="Arial" w:cs="Arial"/>
          <w:sz w:val="22"/>
          <w:szCs w:val="22"/>
        </w:rPr>
        <w:t xml:space="preserve">L'article 116 de l'Estatut d'autonomia estableix que la Generalitat exerceix les seves competències exclusives en matèria de regulació, desenvolupament de l’agricultura i la ramaderia, així com el desenvolupament integral i la protecció del món rural. </w:t>
      </w:r>
      <w:r w:rsidRPr="00DC7AF0">
        <w:rPr>
          <w:rStyle w:val="eop"/>
          <w:rFonts w:ascii="Arial" w:hAnsi="Arial" w:cs="Arial"/>
          <w:sz w:val="22"/>
          <w:szCs w:val="22"/>
        </w:rPr>
        <w:t> </w:t>
      </w:r>
    </w:p>
    <w:p w14:paraId="0DFB191E" w14:textId="77777777" w:rsidR="00C001B4" w:rsidRPr="00DC7AF0" w:rsidRDefault="00C001B4" w:rsidP="00FA1B7D">
      <w:pPr>
        <w:pStyle w:val="paragraph"/>
        <w:spacing w:before="0" w:beforeAutospacing="0" w:after="0" w:afterAutospacing="0"/>
        <w:jc w:val="both"/>
        <w:textAlignment w:val="baseline"/>
        <w:rPr>
          <w:rFonts w:ascii="Arial" w:hAnsi="Arial" w:cs="Arial"/>
          <w:sz w:val="22"/>
          <w:szCs w:val="22"/>
        </w:rPr>
      </w:pPr>
    </w:p>
    <w:p w14:paraId="7A8151C5" w14:textId="2219E886" w:rsidR="00A82EA3" w:rsidRPr="00DC7AF0" w:rsidRDefault="00C001B4" w:rsidP="00FA1B7D">
      <w:pPr>
        <w:pStyle w:val="paragraph"/>
        <w:spacing w:before="0" w:beforeAutospacing="0" w:after="0" w:afterAutospacing="0"/>
        <w:jc w:val="both"/>
        <w:textAlignment w:val="baseline"/>
        <w:rPr>
          <w:rStyle w:val="normaltextrun"/>
          <w:rFonts w:ascii="Arial" w:hAnsi="Arial" w:cs="Arial"/>
          <w:sz w:val="22"/>
          <w:szCs w:val="22"/>
        </w:rPr>
      </w:pPr>
      <w:r w:rsidRPr="00DC7AF0">
        <w:rPr>
          <w:rStyle w:val="normaltextrun"/>
          <w:rFonts w:ascii="Arial" w:hAnsi="Arial" w:cs="Arial"/>
          <w:sz w:val="22"/>
          <w:szCs w:val="22"/>
        </w:rPr>
        <w:t>La disposició final segona de la Llei 3/2019, del 17 de juny, dels espais agraris estableix que el govern dictarà les disposicions necessàries per a desplegar i aplicar la llei</w:t>
      </w:r>
      <w:r w:rsidR="00A82EA3" w:rsidRPr="00DC7AF0">
        <w:rPr>
          <w:rStyle w:val="normaltextrun"/>
          <w:rFonts w:ascii="Arial" w:hAnsi="Arial" w:cs="Arial"/>
          <w:sz w:val="22"/>
          <w:szCs w:val="22"/>
        </w:rPr>
        <w:t xml:space="preserve">, sens perjudici de les habilitacions expresses de desplegament i execució que aquesta llei estableixi a favor del departament competent en matèria agrària i de desenvolupament rural. Així, l’article 25.4 </w:t>
      </w:r>
      <w:r w:rsidR="00205451" w:rsidRPr="00DC7AF0">
        <w:rPr>
          <w:rStyle w:val="normaltextrun"/>
          <w:rFonts w:ascii="Arial" w:hAnsi="Arial" w:cs="Arial"/>
          <w:sz w:val="22"/>
          <w:szCs w:val="22"/>
        </w:rPr>
        <w:t xml:space="preserve">de la Llei </w:t>
      </w:r>
      <w:r w:rsidR="00BF06A2" w:rsidRPr="00DC7AF0">
        <w:rPr>
          <w:rStyle w:val="normaltextrun"/>
          <w:rFonts w:ascii="Arial" w:hAnsi="Arial" w:cs="Arial"/>
          <w:sz w:val="22"/>
          <w:szCs w:val="22"/>
        </w:rPr>
        <w:t>faculta</w:t>
      </w:r>
      <w:r w:rsidR="00A82EA3" w:rsidRPr="00DC7AF0">
        <w:rPr>
          <w:rStyle w:val="normaltextrun"/>
          <w:rFonts w:ascii="Arial" w:hAnsi="Arial" w:cs="Arial"/>
          <w:sz w:val="22"/>
          <w:szCs w:val="22"/>
        </w:rPr>
        <w:t xml:space="preserve"> al departament competent  en matèria agrària i de desenvolupament rural a promoure l'aprovació d'un reglament que reguli el funcionament del Registre de parcel·les agrícoles i ramaderes en desús.</w:t>
      </w:r>
    </w:p>
    <w:p w14:paraId="7E90547E" w14:textId="1154524B" w:rsidR="00C001B4" w:rsidRPr="00DC7AF0" w:rsidRDefault="00C001B4" w:rsidP="00FA1B7D">
      <w:pPr>
        <w:pStyle w:val="paragraph"/>
        <w:spacing w:before="0" w:beforeAutospacing="0" w:after="0" w:afterAutospacing="0"/>
        <w:jc w:val="both"/>
        <w:textAlignment w:val="baseline"/>
        <w:rPr>
          <w:rStyle w:val="normaltextrun"/>
          <w:rFonts w:ascii="Arial" w:hAnsi="Arial" w:cs="Arial"/>
          <w:sz w:val="22"/>
          <w:szCs w:val="22"/>
        </w:rPr>
      </w:pPr>
    </w:p>
    <w:p w14:paraId="362D1BB3" w14:textId="6751312A" w:rsidR="00C001B4" w:rsidRPr="00DC7AF0" w:rsidRDefault="00C001B4" w:rsidP="00FA1B7D">
      <w:pPr>
        <w:pStyle w:val="paragraph"/>
        <w:spacing w:before="0" w:beforeAutospacing="0" w:after="0" w:afterAutospacing="0"/>
        <w:jc w:val="both"/>
        <w:textAlignment w:val="baseline"/>
        <w:rPr>
          <w:rStyle w:val="eop"/>
          <w:rFonts w:ascii="Arial" w:hAnsi="Arial" w:cs="Arial"/>
          <w:sz w:val="22"/>
          <w:szCs w:val="22"/>
        </w:rPr>
      </w:pPr>
      <w:r w:rsidRPr="00DC7AF0">
        <w:rPr>
          <w:rStyle w:val="normaltextrun"/>
          <w:rFonts w:ascii="Arial" w:hAnsi="Arial" w:cs="Arial"/>
          <w:sz w:val="22"/>
          <w:szCs w:val="22"/>
        </w:rPr>
        <w:t>La pèrdua de sòl productiu, a més de la repercussió en la producció d'aliments i matèries primeres, comporta la destrucció d'un bé limitat i escàs que, atesa la seva formació, deriva d'un procés extremament lent i es pot considerar que no és un recurs renovable.</w:t>
      </w:r>
      <w:r w:rsidRPr="00DC7AF0">
        <w:rPr>
          <w:rStyle w:val="eop"/>
          <w:rFonts w:ascii="Arial" w:hAnsi="Arial" w:cs="Arial"/>
          <w:sz w:val="22"/>
          <w:szCs w:val="22"/>
        </w:rPr>
        <w:t>  </w:t>
      </w:r>
      <w:r w:rsidRPr="00DC7AF0">
        <w:rPr>
          <w:rStyle w:val="normaltextrun"/>
          <w:rFonts w:ascii="Arial" w:hAnsi="Arial" w:cs="Arial"/>
          <w:sz w:val="22"/>
          <w:szCs w:val="22"/>
        </w:rPr>
        <w:t>Segons el mapa d'hàbitats de Catalunya, hi ha 45.000 hectàrees de conreus abandonats, que representen l'1,4% de la superfície catalana. Tenint en compte la importància quantitativa que tenen, des d'un punt de vista territorial</w:t>
      </w:r>
      <w:r w:rsidR="00D12DE4" w:rsidRPr="00DC7AF0">
        <w:rPr>
          <w:rStyle w:val="normaltextrun"/>
          <w:rFonts w:ascii="Arial" w:hAnsi="Arial" w:cs="Arial"/>
          <w:sz w:val="22"/>
          <w:szCs w:val="22"/>
        </w:rPr>
        <w:t>, cal una regulació substantiva</w:t>
      </w:r>
      <w:r w:rsidRPr="00DC7AF0">
        <w:rPr>
          <w:rStyle w:val="normaltextrun"/>
          <w:rFonts w:ascii="Arial" w:hAnsi="Arial" w:cs="Arial"/>
          <w:sz w:val="22"/>
          <w:szCs w:val="22"/>
        </w:rPr>
        <w:t xml:space="preserve"> per tal que els espais agraris tinguin el reconeixement de llurs valors i estiguin dotats de la regulació que els correspon.</w:t>
      </w:r>
      <w:r w:rsidRPr="00DC7AF0">
        <w:rPr>
          <w:rStyle w:val="eop"/>
          <w:rFonts w:ascii="Arial" w:hAnsi="Arial" w:cs="Arial"/>
          <w:sz w:val="22"/>
          <w:szCs w:val="22"/>
        </w:rPr>
        <w:t> </w:t>
      </w:r>
    </w:p>
    <w:p w14:paraId="26EBB2EF" w14:textId="77777777" w:rsidR="00C001B4" w:rsidRPr="00DC7AF0" w:rsidRDefault="00C001B4" w:rsidP="00FA1B7D">
      <w:pPr>
        <w:pStyle w:val="paragraph"/>
        <w:spacing w:before="0" w:beforeAutospacing="0" w:after="0" w:afterAutospacing="0"/>
        <w:jc w:val="both"/>
        <w:textAlignment w:val="baseline"/>
        <w:rPr>
          <w:rFonts w:ascii="Arial" w:hAnsi="Arial" w:cs="Arial"/>
          <w:sz w:val="22"/>
          <w:szCs w:val="22"/>
        </w:rPr>
      </w:pPr>
    </w:p>
    <w:p w14:paraId="5639B3AD" w14:textId="10F0FA70" w:rsidR="00C001B4" w:rsidRPr="00DC7AF0" w:rsidRDefault="00C001B4" w:rsidP="00FA1B7D">
      <w:pPr>
        <w:pStyle w:val="paragraph"/>
        <w:spacing w:before="0" w:beforeAutospacing="0" w:after="0" w:afterAutospacing="0"/>
        <w:jc w:val="both"/>
        <w:textAlignment w:val="baseline"/>
        <w:rPr>
          <w:rStyle w:val="eop"/>
          <w:rFonts w:ascii="Arial" w:hAnsi="Arial" w:cs="Arial"/>
          <w:sz w:val="22"/>
          <w:szCs w:val="22"/>
        </w:rPr>
      </w:pPr>
      <w:r w:rsidRPr="00DC7AF0">
        <w:rPr>
          <w:rStyle w:val="normaltextrun"/>
          <w:rFonts w:ascii="Arial" w:hAnsi="Arial" w:cs="Arial"/>
          <w:sz w:val="22"/>
          <w:szCs w:val="22"/>
        </w:rPr>
        <w:t>El progressiu i constant abandonament de l’activitat agrària per part de molts titulars d’explotacions està provocant la disminució de la superfície agrícola utilitzada i, per tant, la corresponent davallada del potencial productiu. S’escau, per tant, introduir mesures normatives per a reconduir aquesta situació, dissenyant mecanismes que permetin que es pugui ampliar la base territorial de les explotacions, millorant-ne així les seves expectatives de viabilitat econòmica. </w:t>
      </w:r>
      <w:r w:rsidRPr="00DC7AF0">
        <w:rPr>
          <w:rStyle w:val="eop"/>
          <w:rFonts w:ascii="Arial" w:hAnsi="Arial" w:cs="Arial"/>
          <w:sz w:val="22"/>
          <w:szCs w:val="22"/>
        </w:rPr>
        <w:t> </w:t>
      </w:r>
    </w:p>
    <w:p w14:paraId="0F0E0E8B" w14:textId="3655489F" w:rsidR="00C001B4" w:rsidRPr="00DC7AF0" w:rsidRDefault="00C001B4" w:rsidP="00FA1B7D">
      <w:pPr>
        <w:pStyle w:val="paragraph"/>
        <w:spacing w:before="0" w:beforeAutospacing="0" w:after="0" w:afterAutospacing="0"/>
        <w:jc w:val="both"/>
        <w:textAlignment w:val="baseline"/>
        <w:rPr>
          <w:rStyle w:val="normaltextrun"/>
          <w:rFonts w:ascii="Arial" w:hAnsi="Arial" w:cs="Arial"/>
          <w:sz w:val="22"/>
          <w:szCs w:val="22"/>
        </w:rPr>
      </w:pPr>
    </w:p>
    <w:p w14:paraId="7D20034A" w14:textId="03BE7CE3" w:rsidR="3C2543F3" w:rsidRPr="00DC7AF0" w:rsidRDefault="0073725D" w:rsidP="00FA1B7D">
      <w:pPr>
        <w:pStyle w:val="paragraph"/>
        <w:spacing w:before="0" w:beforeAutospacing="0" w:after="0" w:afterAutospacing="0"/>
        <w:jc w:val="both"/>
        <w:textAlignment w:val="baseline"/>
        <w:rPr>
          <w:rStyle w:val="normaltextrun"/>
          <w:rFonts w:ascii="Arial" w:hAnsi="Arial" w:cs="Arial"/>
          <w:sz w:val="22"/>
          <w:szCs w:val="22"/>
        </w:rPr>
      </w:pPr>
      <w:r w:rsidRPr="00DC7AF0">
        <w:rPr>
          <w:rStyle w:val="normaltextrun"/>
          <w:rFonts w:ascii="Arial" w:hAnsi="Arial" w:cs="Arial"/>
          <w:sz w:val="22"/>
          <w:szCs w:val="22"/>
        </w:rPr>
        <w:t xml:space="preserve">El Decret s’estructura en </w:t>
      </w:r>
      <w:r w:rsidR="003648FD" w:rsidRPr="00DC7AF0">
        <w:rPr>
          <w:rStyle w:val="normaltextrun"/>
          <w:rFonts w:ascii="Arial" w:hAnsi="Arial" w:cs="Arial"/>
          <w:sz w:val="22"/>
          <w:szCs w:val="22"/>
        </w:rPr>
        <w:t xml:space="preserve">tres </w:t>
      </w:r>
      <w:r w:rsidR="00BB6FA5" w:rsidRPr="00DC7AF0">
        <w:rPr>
          <w:rStyle w:val="normaltextrun"/>
          <w:rFonts w:ascii="Arial" w:hAnsi="Arial" w:cs="Arial"/>
          <w:sz w:val="22"/>
          <w:szCs w:val="22"/>
        </w:rPr>
        <w:t>capítols</w:t>
      </w:r>
      <w:r w:rsidR="006B496E" w:rsidRPr="00DC7AF0">
        <w:rPr>
          <w:rStyle w:val="normaltextrun"/>
          <w:rFonts w:ascii="Arial" w:hAnsi="Arial" w:cs="Arial"/>
          <w:sz w:val="22"/>
          <w:szCs w:val="22"/>
        </w:rPr>
        <w:t>,</w:t>
      </w:r>
      <w:r w:rsidR="00BB6FA5" w:rsidRPr="00DC7AF0">
        <w:rPr>
          <w:rStyle w:val="normaltextrun"/>
          <w:rFonts w:ascii="Arial" w:hAnsi="Arial" w:cs="Arial"/>
          <w:sz w:val="22"/>
          <w:szCs w:val="22"/>
        </w:rPr>
        <w:t xml:space="preserve"> </w:t>
      </w:r>
      <w:r w:rsidR="00D12DE4" w:rsidRPr="00DC7AF0">
        <w:rPr>
          <w:rStyle w:val="normaltextrun"/>
          <w:rFonts w:ascii="Arial" w:hAnsi="Arial" w:cs="Arial"/>
          <w:sz w:val="22"/>
          <w:szCs w:val="22"/>
        </w:rPr>
        <w:t>dinou</w:t>
      </w:r>
      <w:r w:rsidR="006B496E" w:rsidRPr="00DC7AF0">
        <w:rPr>
          <w:rStyle w:val="normaltextrun"/>
          <w:rFonts w:ascii="Arial" w:hAnsi="Arial" w:cs="Arial"/>
          <w:sz w:val="22"/>
          <w:szCs w:val="22"/>
        </w:rPr>
        <w:t xml:space="preserve"> </w:t>
      </w:r>
      <w:r w:rsidR="00C001B4" w:rsidRPr="00DC7AF0">
        <w:rPr>
          <w:rStyle w:val="normaltextrun"/>
          <w:rFonts w:ascii="Arial" w:hAnsi="Arial" w:cs="Arial"/>
          <w:sz w:val="22"/>
          <w:szCs w:val="22"/>
        </w:rPr>
        <w:t>articles </w:t>
      </w:r>
      <w:r w:rsidR="006B496E" w:rsidRPr="00DC7AF0">
        <w:rPr>
          <w:rStyle w:val="normaltextrun"/>
          <w:rFonts w:ascii="Arial" w:hAnsi="Arial" w:cs="Arial"/>
          <w:sz w:val="22"/>
          <w:szCs w:val="22"/>
        </w:rPr>
        <w:t xml:space="preserve"> i </w:t>
      </w:r>
      <w:r w:rsidR="003C7A45" w:rsidRPr="00DC7AF0">
        <w:rPr>
          <w:rStyle w:val="normaltextrun"/>
          <w:rFonts w:ascii="Arial" w:hAnsi="Arial" w:cs="Arial"/>
          <w:sz w:val="22"/>
          <w:szCs w:val="22"/>
        </w:rPr>
        <w:t>una disposició addicional</w:t>
      </w:r>
      <w:r w:rsidR="006B496E" w:rsidRPr="00DC7AF0">
        <w:rPr>
          <w:rStyle w:val="normaltextrun"/>
          <w:rFonts w:ascii="Arial" w:hAnsi="Arial" w:cs="Arial"/>
          <w:sz w:val="22"/>
          <w:szCs w:val="22"/>
        </w:rPr>
        <w:t>.</w:t>
      </w:r>
      <w:r w:rsidR="00C001B4" w:rsidRPr="00DC7AF0">
        <w:rPr>
          <w:rStyle w:val="eop"/>
          <w:rFonts w:ascii="Arial" w:hAnsi="Arial" w:cs="Arial"/>
          <w:sz w:val="22"/>
          <w:szCs w:val="22"/>
        </w:rPr>
        <w:t> </w:t>
      </w:r>
      <w:r w:rsidR="00205451" w:rsidRPr="00DC7AF0">
        <w:rPr>
          <w:rStyle w:val="eop"/>
          <w:rFonts w:ascii="Arial" w:hAnsi="Arial" w:cs="Arial"/>
          <w:sz w:val="22"/>
          <w:szCs w:val="22"/>
        </w:rPr>
        <w:t xml:space="preserve"> </w:t>
      </w:r>
      <w:r w:rsidR="00941E9D" w:rsidRPr="00DC7AF0">
        <w:rPr>
          <w:rStyle w:val="eop"/>
          <w:rFonts w:ascii="Arial" w:hAnsi="Arial" w:cs="Arial"/>
          <w:sz w:val="22"/>
          <w:szCs w:val="22"/>
        </w:rPr>
        <w:t xml:space="preserve">En primer lloc, es concreten les condicions que han de concórrer per considerar una parcel·la </w:t>
      </w:r>
      <w:r w:rsidR="00D12DE4" w:rsidRPr="00DC7AF0">
        <w:rPr>
          <w:rStyle w:val="eop"/>
          <w:rFonts w:ascii="Arial" w:hAnsi="Arial" w:cs="Arial"/>
          <w:sz w:val="22"/>
          <w:szCs w:val="22"/>
        </w:rPr>
        <w:t xml:space="preserve">agrícola i ramadera </w:t>
      </w:r>
      <w:r w:rsidR="00941E9D" w:rsidRPr="00DC7AF0">
        <w:rPr>
          <w:rStyle w:val="eop"/>
          <w:rFonts w:ascii="Arial" w:hAnsi="Arial" w:cs="Arial"/>
          <w:sz w:val="22"/>
          <w:szCs w:val="22"/>
        </w:rPr>
        <w:t>en desús, i es regula la sol·licitud d’alta a la base de dades de persones habilitades per col·laborar en la identificació de parcel·les en desús</w:t>
      </w:r>
      <w:r w:rsidR="00D12DE4" w:rsidRPr="00DC7AF0">
        <w:rPr>
          <w:rStyle w:val="eop"/>
          <w:rFonts w:ascii="Arial" w:hAnsi="Arial" w:cs="Arial"/>
          <w:sz w:val="22"/>
          <w:szCs w:val="22"/>
        </w:rPr>
        <w:t xml:space="preserve"> que formaran part de l’inventari de parcel·les</w:t>
      </w:r>
      <w:r w:rsidR="00941E9D" w:rsidRPr="00DC7AF0">
        <w:rPr>
          <w:rStyle w:val="eop"/>
          <w:rFonts w:ascii="Arial" w:hAnsi="Arial" w:cs="Arial"/>
          <w:sz w:val="22"/>
          <w:szCs w:val="22"/>
        </w:rPr>
        <w:t>. També es preveu el procediment per declarar una parcel·la en desús i la regulació del Registre</w:t>
      </w:r>
      <w:r w:rsidR="00941E9D" w:rsidRPr="00DC7AF0">
        <w:rPr>
          <w:rStyle w:val="normaltextrun"/>
          <w:rFonts w:ascii="Arial" w:hAnsi="Arial" w:cs="Arial"/>
          <w:sz w:val="22"/>
          <w:szCs w:val="22"/>
        </w:rPr>
        <w:t xml:space="preserve"> </w:t>
      </w:r>
      <w:r w:rsidR="00416F1F" w:rsidRPr="00DC7AF0">
        <w:rPr>
          <w:rStyle w:val="normaltextrun"/>
          <w:rFonts w:ascii="Arial" w:hAnsi="Arial" w:cs="Arial"/>
          <w:sz w:val="22"/>
          <w:szCs w:val="22"/>
        </w:rPr>
        <w:t>de parcel·les agr</w:t>
      </w:r>
      <w:r w:rsidR="37753C39" w:rsidRPr="00DC7AF0">
        <w:rPr>
          <w:rStyle w:val="normaltextrun"/>
          <w:rFonts w:ascii="Arial" w:hAnsi="Arial" w:cs="Arial"/>
          <w:sz w:val="22"/>
          <w:szCs w:val="22"/>
        </w:rPr>
        <w:t>ícoles</w:t>
      </w:r>
      <w:r w:rsidR="00416F1F" w:rsidRPr="00DC7AF0">
        <w:rPr>
          <w:rStyle w:val="normaltextrun"/>
          <w:rFonts w:ascii="Arial" w:hAnsi="Arial" w:cs="Arial"/>
          <w:sz w:val="22"/>
          <w:szCs w:val="22"/>
        </w:rPr>
        <w:t xml:space="preserve"> i ramaderes en desús,  </w:t>
      </w:r>
      <w:r w:rsidR="00250B28" w:rsidRPr="00DC7AF0">
        <w:rPr>
          <w:rStyle w:val="normaltextrun"/>
          <w:rFonts w:ascii="Arial" w:hAnsi="Arial" w:cs="Arial"/>
          <w:sz w:val="22"/>
          <w:szCs w:val="22"/>
        </w:rPr>
        <w:t>configura</w:t>
      </w:r>
      <w:r w:rsidR="00941E9D" w:rsidRPr="00DC7AF0">
        <w:rPr>
          <w:rStyle w:val="normaltextrun"/>
          <w:rFonts w:ascii="Arial" w:hAnsi="Arial" w:cs="Arial"/>
          <w:sz w:val="22"/>
          <w:szCs w:val="22"/>
        </w:rPr>
        <w:t>t</w:t>
      </w:r>
      <w:r w:rsidR="00250B28" w:rsidRPr="00DC7AF0">
        <w:rPr>
          <w:rStyle w:val="normaltextrun"/>
          <w:rFonts w:ascii="Arial" w:hAnsi="Arial" w:cs="Arial"/>
          <w:sz w:val="22"/>
          <w:szCs w:val="22"/>
        </w:rPr>
        <w:t xml:space="preserve"> com un instrument dirigit</w:t>
      </w:r>
      <w:r w:rsidR="00EE05C4" w:rsidRPr="00DC7AF0">
        <w:rPr>
          <w:rStyle w:val="normaltextrun"/>
          <w:rFonts w:ascii="Arial" w:hAnsi="Arial" w:cs="Arial"/>
          <w:sz w:val="22"/>
          <w:szCs w:val="22"/>
        </w:rPr>
        <w:t xml:space="preserve"> a la recuperació i preservació de la capacitat productiva dels espais agraris en desús. </w:t>
      </w:r>
    </w:p>
    <w:p w14:paraId="05B25C01" w14:textId="77777777" w:rsidR="00941E9D" w:rsidRPr="00DC7AF0" w:rsidRDefault="00941E9D" w:rsidP="00FA1B7D">
      <w:pPr>
        <w:pStyle w:val="paragraph"/>
        <w:spacing w:before="0" w:beforeAutospacing="0" w:after="0" w:afterAutospacing="0"/>
        <w:jc w:val="both"/>
        <w:textAlignment w:val="baseline"/>
        <w:rPr>
          <w:rStyle w:val="normaltextrun"/>
          <w:rFonts w:ascii="Arial" w:hAnsi="Arial" w:cs="Arial"/>
          <w:sz w:val="22"/>
          <w:szCs w:val="22"/>
        </w:rPr>
      </w:pPr>
    </w:p>
    <w:p w14:paraId="00DDB5D3" w14:textId="18385C2D" w:rsidR="00941E9D" w:rsidRPr="00DC7AF0" w:rsidRDefault="00941E9D" w:rsidP="00FA1B7D">
      <w:pPr>
        <w:pStyle w:val="paragraph"/>
        <w:spacing w:before="0" w:beforeAutospacing="0" w:after="0" w:afterAutospacing="0"/>
        <w:jc w:val="both"/>
        <w:textAlignment w:val="baseline"/>
        <w:rPr>
          <w:rStyle w:val="normaltextrun"/>
          <w:rFonts w:ascii="Arial" w:hAnsi="Arial" w:cs="Arial"/>
          <w:sz w:val="22"/>
          <w:szCs w:val="22"/>
        </w:rPr>
      </w:pPr>
      <w:r w:rsidRPr="00DC7AF0">
        <w:rPr>
          <w:rStyle w:val="normaltextrun"/>
          <w:rFonts w:ascii="Arial" w:hAnsi="Arial" w:cs="Arial"/>
          <w:sz w:val="22"/>
          <w:szCs w:val="22"/>
        </w:rPr>
        <w:t xml:space="preserve">La regulació contempla els efectes de la inscripció de les parcel·les al Registre </w:t>
      </w:r>
      <w:r w:rsidR="009C4A4D" w:rsidRPr="00DC7AF0">
        <w:rPr>
          <w:rStyle w:val="normaltextrun"/>
          <w:rFonts w:ascii="Arial" w:hAnsi="Arial" w:cs="Arial"/>
          <w:sz w:val="22"/>
          <w:szCs w:val="22"/>
        </w:rPr>
        <w:t xml:space="preserve">de parcel·les agrícoles i ramaderes en desús </w:t>
      </w:r>
      <w:r w:rsidRPr="00DC7AF0">
        <w:rPr>
          <w:rStyle w:val="normaltextrun"/>
          <w:rFonts w:ascii="Arial" w:hAnsi="Arial" w:cs="Arial"/>
          <w:sz w:val="22"/>
          <w:szCs w:val="22"/>
        </w:rPr>
        <w:t>i la forma en la que el departament competent pot promoure la celebració de contractes d’arrendament de les parcel·les inscrites, sense alterar la</w:t>
      </w:r>
      <w:r w:rsidR="00D12DE4" w:rsidRPr="00DC7AF0">
        <w:rPr>
          <w:rStyle w:val="normaltextrun"/>
          <w:rFonts w:ascii="Arial" w:hAnsi="Arial" w:cs="Arial"/>
          <w:sz w:val="22"/>
          <w:szCs w:val="22"/>
        </w:rPr>
        <w:t xml:space="preserve"> propietat sobre la parcel·la, </w:t>
      </w:r>
      <w:r w:rsidRPr="00DC7AF0">
        <w:rPr>
          <w:rStyle w:val="normaltextrun"/>
          <w:rFonts w:ascii="Arial" w:hAnsi="Arial" w:cs="Arial"/>
          <w:sz w:val="22"/>
          <w:szCs w:val="22"/>
        </w:rPr>
        <w:t>preservant el dret de</w:t>
      </w:r>
      <w:r w:rsidR="00D12DE4" w:rsidRPr="00DC7AF0">
        <w:rPr>
          <w:rStyle w:val="normaltextrun"/>
          <w:rFonts w:ascii="Arial" w:hAnsi="Arial" w:cs="Arial"/>
          <w:sz w:val="22"/>
          <w:szCs w:val="22"/>
        </w:rPr>
        <w:t xml:space="preserve"> </w:t>
      </w:r>
      <w:r w:rsidRPr="00DC7AF0">
        <w:rPr>
          <w:rStyle w:val="normaltextrun"/>
          <w:rFonts w:ascii="Arial" w:hAnsi="Arial" w:cs="Arial"/>
          <w:sz w:val="22"/>
          <w:szCs w:val="22"/>
        </w:rPr>
        <w:t>l</w:t>
      </w:r>
      <w:r w:rsidR="00D12DE4" w:rsidRPr="00DC7AF0">
        <w:rPr>
          <w:rStyle w:val="normaltextrun"/>
          <w:rFonts w:ascii="Arial" w:hAnsi="Arial" w:cs="Arial"/>
          <w:sz w:val="22"/>
          <w:szCs w:val="22"/>
        </w:rPr>
        <w:t>a persona propietà</w:t>
      </w:r>
      <w:r w:rsidRPr="00DC7AF0">
        <w:rPr>
          <w:rStyle w:val="normaltextrun"/>
          <w:rFonts w:ascii="Arial" w:hAnsi="Arial" w:cs="Arial"/>
          <w:sz w:val="22"/>
          <w:szCs w:val="22"/>
        </w:rPr>
        <w:t>ri</w:t>
      </w:r>
      <w:r w:rsidR="00D12DE4" w:rsidRPr="00DC7AF0">
        <w:rPr>
          <w:rStyle w:val="normaltextrun"/>
          <w:rFonts w:ascii="Arial" w:hAnsi="Arial" w:cs="Arial"/>
          <w:sz w:val="22"/>
          <w:szCs w:val="22"/>
        </w:rPr>
        <w:t>a</w:t>
      </w:r>
      <w:r w:rsidRPr="00DC7AF0">
        <w:rPr>
          <w:rStyle w:val="normaltextrun"/>
          <w:rFonts w:ascii="Arial" w:hAnsi="Arial" w:cs="Arial"/>
          <w:sz w:val="22"/>
          <w:szCs w:val="22"/>
        </w:rPr>
        <w:t xml:space="preserve"> </w:t>
      </w:r>
      <w:r w:rsidR="009C4A4D" w:rsidRPr="00DC7AF0">
        <w:rPr>
          <w:rStyle w:val="normaltextrun"/>
          <w:rFonts w:ascii="Arial" w:hAnsi="Arial" w:cs="Arial"/>
          <w:sz w:val="22"/>
          <w:szCs w:val="22"/>
        </w:rPr>
        <w:t xml:space="preserve">que ha consentit </w:t>
      </w:r>
      <w:r w:rsidR="002A108D" w:rsidRPr="00DC7AF0">
        <w:rPr>
          <w:rStyle w:val="normaltextrun"/>
          <w:rFonts w:ascii="Arial" w:hAnsi="Arial" w:cs="Arial"/>
          <w:sz w:val="22"/>
          <w:szCs w:val="22"/>
        </w:rPr>
        <w:t xml:space="preserve">l’arrendament </w:t>
      </w:r>
      <w:r w:rsidR="00D12DE4" w:rsidRPr="00DC7AF0">
        <w:rPr>
          <w:rStyle w:val="normaltextrun"/>
          <w:rFonts w:ascii="Arial" w:hAnsi="Arial" w:cs="Arial"/>
          <w:sz w:val="22"/>
          <w:szCs w:val="22"/>
        </w:rPr>
        <w:t>amb l’obtenció d’</w:t>
      </w:r>
      <w:r w:rsidRPr="00DC7AF0">
        <w:rPr>
          <w:rStyle w:val="normaltextrun"/>
          <w:rFonts w:ascii="Arial" w:hAnsi="Arial" w:cs="Arial"/>
          <w:sz w:val="22"/>
          <w:szCs w:val="22"/>
        </w:rPr>
        <w:t xml:space="preserve">un rendiment de l’arrendament. </w:t>
      </w:r>
    </w:p>
    <w:p w14:paraId="3733CB73" w14:textId="08BCB07D" w:rsidR="00941E9D" w:rsidRPr="00DC7AF0" w:rsidRDefault="00941E9D" w:rsidP="00FA1B7D">
      <w:pPr>
        <w:pStyle w:val="paragraph"/>
        <w:spacing w:before="0" w:beforeAutospacing="0" w:after="0" w:afterAutospacing="0"/>
        <w:jc w:val="both"/>
        <w:textAlignment w:val="baseline"/>
        <w:rPr>
          <w:rStyle w:val="normaltextrun"/>
          <w:rFonts w:ascii="Arial" w:hAnsi="Arial" w:cs="Arial"/>
          <w:sz w:val="22"/>
          <w:szCs w:val="22"/>
        </w:rPr>
      </w:pPr>
    </w:p>
    <w:p w14:paraId="1FF76043" w14:textId="141BCBB3" w:rsidR="00D12DE4" w:rsidRPr="00DC7AF0" w:rsidRDefault="002A108D" w:rsidP="00FA1B7D">
      <w:pPr>
        <w:pStyle w:val="paragraph"/>
        <w:spacing w:before="0" w:beforeAutospacing="0" w:after="0" w:afterAutospacing="0"/>
        <w:jc w:val="both"/>
        <w:textAlignment w:val="baseline"/>
        <w:rPr>
          <w:rStyle w:val="normaltextrun"/>
          <w:rFonts w:ascii="Arial" w:hAnsi="Arial" w:cs="Arial"/>
          <w:sz w:val="22"/>
          <w:szCs w:val="22"/>
        </w:rPr>
      </w:pPr>
      <w:r w:rsidRPr="00DC7AF0">
        <w:rPr>
          <w:rStyle w:val="normaltextrun"/>
          <w:rFonts w:ascii="Arial" w:hAnsi="Arial" w:cs="Arial"/>
          <w:sz w:val="22"/>
          <w:szCs w:val="22"/>
        </w:rPr>
        <w:t>El sistema de promoció de l’ús de les parcel·les agrícoles o ramaderes per part del departament competent en matèria agrària i de desenvolupament rural, no impedeix a</w:t>
      </w:r>
      <w:r w:rsidR="00D12DE4" w:rsidRPr="00DC7AF0">
        <w:rPr>
          <w:rStyle w:val="normaltextrun"/>
          <w:rFonts w:ascii="Arial" w:hAnsi="Arial" w:cs="Arial"/>
          <w:sz w:val="22"/>
          <w:szCs w:val="22"/>
        </w:rPr>
        <w:t xml:space="preserve"> </w:t>
      </w:r>
      <w:r w:rsidRPr="00DC7AF0">
        <w:rPr>
          <w:rStyle w:val="normaltextrun"/>
          <w:rFonts w:ascii="Arial" w:hAnsi="Arial" w:cs="Arial"/>
          <w:sz w:val="22"/>
          <w:szCs w:val="22"/>
        </w:rPr>
        <w:t>l</w:t>
      </w:r>
      <w:r w:rsidR="00D12DE4" w:rsidRPr="00DC7AF0">
        <w:rPr>
          <w:rStyle w:val="normaltextrun"/>
          <w:rFonts w:ascii="Arial" w:hAnsi="Arial" w:cs="Arial"/>
          <w:sz w:val="22"/>
          <w:szCs w:val="22"/>
        </w:rPr>
        <w:t>a</w:t>
      </w:r>
      <w:r w:rsidRPr="00DC7AF0">
        <w:rPr>
          <w:rStyle w:val="normaltextrun"/>
          <w:rFonts w:ascii="Arial" w:hAnsi="Arial" w:cs="Arial"/>
          <w:sz w:val="22"/>
          <w:szCs w:val="22"/>
        </w:rPr>
        <w:t xml:space="preserve"> </w:t>
      </w:r>
      <w:r w:rsidR="00D12DE4" w:rsidRPr="00DC7AF0">
        <w:rPr>
          <w:rStyle w:val="normaltextrun"/>
          <w:rFonts w:ascii="Arial" w:hAnsi="Arial" w:cs="Arial"/>
          <w:sz w:val="22"/>
          <w:szCs w:val="22"/>
        </w:rPr>
        <w:t xml:space="preserve">persona </w:t>
      </w:r>
      <w:r w:rsidRPr="00DC7AF0">
        <w:rPr>
          <w:rStyle w:val="normaltextrun"/>
          <w:rFonts w:ascii="Arial" w:hAnsi="Arial" w:cs="Arial"/>
          <w:sz w:val="22"/>
          <w:szCs w:val="22"/>
        </w:rPr>
        <w:t xml:space="preserve">titular recuperar la parcel·la </w:t>
      </w:r>
      <w:r w:rsidR="00D12DE4" w:rsidRPr="00DC7AF0">
        <w:rPr>
          <w:rStyle w:val="normaltextrun"/>
          <w:rFonts w:ascii="Arial" w:hAnsi="Arial" w:cs="Arial"/>
          <w:sz w:val="22"/>
          <w:szCs w:val="22"/>
        </w:rPr>
        <w:t xml:space="preserve">com a conreador directe i personal </w:t>
      </w:r>
      <w:r w:rsidRPr="00DC7AF0">
        <w:rPr>
          <w:rStyle w:val="normaltextrun"/>
          <w:rFonts w:ascii="Arial" w:hAnsi="Arial" w:cs="Arial"/>
          <w:sz w:val="22"/>
          <w:szCs w:val="22"/>
        </w:rPr>
        <w:t>quan es donen les circumstàncies previstes al Decret.</w:t>
      </w:r>
    </w:p>
    <w:p w14:paraId="49CB4F3A" w14:textId="756788C8" w:rsidR="00941E9D" w:rsidRPr="00DC7AF0" w:rsidRDefault="00941E9D" w:rsidP="00FA1B7D">
      <w:pPr>
        <w:pStyle w:val="paragraph"/>
        <w:spacing w:before="0" w:beforeAutospacing="0" w:after="0" w:afterAutospacing="0"/>
        <w:jc w:val="both"/>
        <w:textAlignment w:val="baseline"/>
        <w:rPr>
          <w:rStyle w:val="normaltextrun"/>
          <w:rFonts w:ascii="Arial" w:hAnsi="Arial" w:cs="Arial"/>
          <w:sz w:val="22"/>
          <w:szCs w:val="22"/>
        </w:rPr>
      </w:pPr>
      <w:r w:rsidRPr="00DC7AF0">
        <w:rPr>
          <w:rStyle w:val="normaltextrun"/>
          <w:rFonts w:ascii="Arial" w:hAnsi="Arial" w:cs="Arial"/>
          <w:sz w:val="22"/>
          <w:szCs w:val="22"/>
        </w:rPr>
        <w:lastRenderedPageBreak/>
        <w:t xml:space="preserve">Seguint amb la possibilitat </w:t>
      </w:r>
      <w:r w:rsidR="009C4A4D" w:rsidRPr="00DC7AF0">
        <w:rPr>
          <w:rStyle w:val="normaltextrun"/>
          <w:rFonts w:ascii="Arial" w:hAnsi="Arial" w:cs="Arial"/>
          <w:sz w:val="22"/>
          <w:szCs w:val="22"/>
        </w:rPr>
        <w:t xml:space="preserve">establerta a l’article 28.4 de la Llei </w:t>
      </w:r>
      <w:r w:rsidR="009C4A4D" w:rsidRPr="00DC7AF0">
        <w:rPr>
          <w:rFonts w:ascii="Arial" w:hAnsi="Arial" w:cs="Arial"/>
          <w:sz w:val="22"/>
          <w:szCs w:val="22"/>
        </w:rPr>
        <w:t>3/2019, del 17 de juny, dels espais agraris</w:t>
      </w:r>
      <w:r w:rsidR="009C4A4D" w:rsidRPr="00DC7AF0">
        <w:rPr>
          <w:rStyle w:val="normaltextrun"/>
          <w:rFonts w:ascii="Arial" w:hAnsi="Arial" w:cs="Arial"/>
          <w:sz w:val="22"/>
          <w:szCs w:val="22"/>
        </w:rPr>
        <w:t xml:space="preserve">, </w:t>
      </w:r>
      <w:r w:rsidRPr="00DC7AF0">
        <w:rPr>
          <w:rStyle w:val="normaltextrun"/>
          <w:rFonts w:ascii="Arial" w:hAnsi="Arial" w:cs="Arial"/>
          <w:sz w:val="22"/>
          <w:szCs w:val="22"/>
        </w:rPr>
        <w:t xml:space="preserve">es desenvolupa l’arrendament forçós de la parcel·la declarada en desús, pels casos en que s’ha declarat l’incompliment de la funció social de l’ús de la terra per infrautilització i s’ha tramitat la corresponent expropiació forçosa de l’ús de la </w:t>
      </w:r>
      <w:r w:rsidR="002A108D" w:rsidRPr="00DC7AF0">
        <w:rPr>
          <w:rStyle w:val="normaltextrun"/>
          <w:rFonts w:ascii="Arial" w:hAnsi="Arial" w:cs="Arial"/>
          <w:sz w:val="22"/>
          <w:szCs w:val="22"/>
        </w:rPr>
        <w:t xml:space="preserve">referida </w:t>
      </w:r>
      <w:r w:rsidRPr="00DC7AF0">
        <w:rPr>
          <w:rStyle w:val="normaltextrun"/>
          <w:rFonts w:ascii="Arial" w:hAnsi="Arial" w:cs="Arial"/>
          <w:sz w:val="22"/>
          <w:szCs w:val="22"/>
        </w:rPr>
        <w:t>parcel·la</w:t>
      </w:r>
      <w:r w:rsidR="002A108D" w:rsidRPr="00DC7AF0">
        <w:rPr>
          <w:rStyle w:val="normaltextrun"/>
          <w:rFonts w:ascii="Arial" w:hAnsi="Arial" w:cs="Arial"/>
          <w:sz w:val="22"/>
          <w:szCs w:val="22"/>
        </w:rPr>
        <w:t>.</w:t>
      </w:r>
    </w:p>
    <w:p w14:paraId="4A2D30D4" w14:textId="3B34B42C" w:rsidR="009C4A4D" w:rsidRDefault="009C4A4D" w:rsidP="00FA1B7D">
      <w:pPr>
        <w:pStyle w:val="paragraph"/>
        <w:spacing w:before="0" w:beforeAutospacing="0" w:after="0" w:afterAutospacing="0"/>
        <w:jc w:val="both"/>
        <w:textAlignment w:val="baseline"/>
        <w:rPr>
          <w:rStyle w:val="normaltextrun"/>
          <w:rFonts w:ascii="Arial" w:hAnsi="Arial" w:cs="Arial"/>
          <w:sz w:val="22"/>
          <w:szCs w:val="22"/>
        </w:rPr>
      </w:pPr>
    </w:p>
    <w:p w14:paraId="6FF0D958" w14:textId="261A0312" w:rsidR="00261884" w:rsidRPr="00261884" w:rsidRDefault="00261884" w:rsidP="00FA1B7D">
      <w:pPr>
        <w:pStyle w:val="paragraph"/>
        <w:spacing w:before="0" w:beforeAutospacing="0" w:after="0" w:afterAutospacing="0"/>
        <w:jc w:val="both"/>
        <w:textAlignment w:val="baseline"/>
        <w:rPr>
          <w:rStyle w:val="normaltextrun"/>
          <w:rFonts w:ascii="Arial" w:hAnsi="Arial" w:cs="Arial"/>
          <w:sz w:val="22"/>
          <w:szCs w:val="22"/>
        </w:rPr>
      </w:pPr>
      <w:r w:rsidRPr="00261884">
        <w:rPr>
          <w:rFonts w:ascii="Arial" w:hAnsi="Arial" w:cs="Arial"/>
          <w:sz w:val="22"/>
          <w:szCs w:val="22"/>
        </w:rPr>
        <w:t>Es dóna compliment als principis de bona regulació de l’article 129.1 de la Llei 39/2015, d’1</w:t>
      </w:r>
      <w:r>
        <w:rPr>
          <w:rFonts w:ascii="Arial" w:hAnsi="Arial" w:cs="Arial"/>
          <w:sz w:val="22"/>
          <w:szCs w:val="22"/>
        </w:rPr>
        <w:t xml:space="preserve"> d’</w:t>
      </w:r>
      <w:r w:rsidRPr="00261884">
        <w:rPr>
          <w:rFonts w:ascii="Arial" w:hAnsi="Arial" w:cs="Arial"/>
          <w:sz w:val="22"/>
          <w:szCs w:val="22"/>
        </w:rPr>
        <w:t xml:space="preserve">octubre, de procediment administratiu comú de les Administracions públiques </w:t>
      </w:r>
      <w:r>
        <w:rPr>
          <w:rFonts w:ascii="Arial" w:hAnsi="Arial" w:cs="Arial"/>
          <w:sz w:val="22"/>
          <w:szCs w:val="22"/>
        </w:rPr>
        <w:t xml:space="preserve">relatius a la </w:t>
      </w:r>
      <w:r w:rsidRPr="00261884">
        <w:rPr>
          <w:rFonts w:ascii="Arial" w:hAnsi="Arial" w:cs="Arial"/>
          <w:color w:val="000000"/>
          <w:sz w:val="22"/>
          <w:szCs w:val="22"/>
          <w:shd w:val="clear" w:color="auto" w:fill="FFFFFF"/>
        </w:rPr>
        <w:t>neces</w:t>
      </w:r>
      <w:r>
        <w:rPr>
          <w:rFonts w:ascii="Arial" w:hAnsi="Arial" w:cs="Arial"/>
          <w:color w:val="000000"/>
          <w:sz w:val="22"/>
          <w:szCs w:val="22"/>
          <w:shd w:val="clear" w:color="auto" w:fill="FFFFFF"/>
        </w:rPr>
        <w:t>sitat</w:t>
      </w:r>
      <w:r w:rsidRPr="00261884">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l’eficà</w:t>
      </w:r>
      <w:r w:rsidRPr="00261884">
        <w:rPr>
          <w:rFonts w:ascii="Arial" w:hAnsi="Arial" w:cs="Arial"/>
          <w:color w:val="000000"/>
          <w:sz w:val="22"/>
          <w:szCs w:val="22"/>
          <w:shd w:val="clear" w:color="auto" w:fill="FFFFFF"/>
        </w:rPr>
        <w:t xml:space="preserve">cia, </w:t>
      </w:r>
      <w:r>
        <w:rPr>
          <w:rFonts w:ascii="Arial" w:hAnsi="Arial" w:cs="Arial"/>
          <w:color w:val="000000"/>
          <w:sz w:val="22"/>
          <w:szCs w:val="22"/>
          <w:shd w:val="clear" w:color="auto" w:fill="FFFFFF"/>
        </w:rPr>
        <w:t xml:space="preserve">la </w:t>
      </w:r>
      <w:r w:rsidR="002C381F">
        <w:rPr>
          <w:rFonts w:ascii="Arial" w:hAnsi="Arial" w:cs="Arial"/>
          <w:color w:val="000000"/>
          <w:sz w:val="22"/>
          <w:szCs w:val="22"/>
          <w:shd w:val="clear" w:color="auto" w:fill="FFFFFF"/>
        </w:rPr>
        <w:t>proporcionalitat</w:t>
      </w:r>
      <w:r w:rsidRPr="00261884">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la </w:t>
      </w:r>
      <w:r w:rsidR="002C381F">
        <w:rPr>
          <w:rFonts w:ascii="Arial" w:hAnsi="Arial" w:cs="Arial"/>
          <w:color w:val="000000"/>
          <w:sz w:val="22"/>
          <w:szCs w:val="22"/>
          <w:shd w:val="clear" w:color="auto" w:fill="FFFFFF"/>
        </w:rPr>
        <w:t>seguretat</w:t>
      </w:r>
      <w:r w:rsidRPr="00261884">
        <w:rPr>
          <w:rFonts w:ascii="Arial" w:hAnsi="Arial" w:cs="Arial"/>
          <w:color w:val="000000"/>
          <w:sz w:val="22"/>
          <w:szCs w:val="22"/>
          <w:shd w:val="clear" w:color="auto" w:fill="FFFFFF"/>
        </w:rPr>
        <w:t xml:space="preserve"> jurídica, </w:t>
      </w:r>
      <w:r>
        <w:rPr>
          <w:rFonts w:ascii="Arial" w:hAnsi="Arial" w:cs="Arial"/>
          <w:color w:val="000000"/>
          <w:sz w:val="22"/>
          <w:szCs w:val="22"/>
          <w:shd w:val="clear" w:color="auto" w:fill="FFFFFF"/>
        </w:rPr>
        <w:t>la transparència i l’eficiè</w:t>
      </w:r>
      <w:r w:rsidRPr="00261884">
        <w:rPr>
          <w:rFonts w:ascii="Arial" w:hAnsi="Arial" w:cs="Arial"/>
          <w:color w:val="000000"/>
          <w:sz w:val="22"/>
          <w:szCs w:val="22"/>
          <w:shd w:val="clear" w:color="auto" w:fill="FFFFFF"/>
        </w:rPr>
        <w:t>ncia</w:t>
      </w:r>
      <w:r w:rsidRPr="00261884">
        <w:rPr>
          <w:rFonts w:ascii="Arial" w:hAnsi="Arial" w:cs="Arial"/>
          <w:sz w:val="22"/>
          <w:szCs w:val="22"/>
        </w:rPr>
        <w:t xml:space="preserve">. </w:t>
      </w:r>
    </w:p>
    <w:p w14:paraId="469FF555" w14:textId="77777777" w:rsidR="00261884" w:rsidRPr="00DC7AF0" w:rsidRDefault="00261884" w:rsidP="00FA1B7D">
      <w:pPr>
        <w:pStyle w:val="paragraph"/>
        <w:spacing w:before="0" w:beforeAutospacing="0" w:after="0" w:afterAutospacing="0"/>
        <w:jc w:val="both"/>
        <w:textAlignment w:val="baseline"/>
        <w:rPr>
          <w:rStyle w:val="normaltextrun"/>
          <w:rFonts w:ascii="Arial" w:hAnsi="Arial" w:cs="Arial"/>
          <w:sz w:val="22"/>
          <w:szCs w:val="22"/>
        </w:rPr>
      </w:pPr>
    </w:p>
    <w:p w14:paraId="1740B6DC" w14:textId="26CC2937" w:rsidR="00C001B4" w:rsidRPr="00DC7AF0" w:rsidRDefault="00C001B4" w:rsidP="00FA1B7D">
      <w:pPr>
        <w:pStyle w:val="paragraph"/>
        <w:spacing w:before="0" w:beforeAutospacing="0" w:after="0" w:afterAutospacing="0"/>
        <w:jc w:val="both"/>
        <w:textAlignment w:val="baseline"/>
        <w:rPr>
          <w:rStyle w:val="eop"/>
          <w:rFonts w:ascii="Arial" w:hAnsi="Arial" w:cs="Arial"/>
          <w:sz w:val="22"/>
          <w:szCs w:val="22"/>
        </w:rPr>
      </w:pPr>
      <w:r w:rsidRPr="00DC7AF0">
        <w:rPr>
          <w:rStyle w:val="normaltextrun"/>
          <w:rFonts w:ascii="Arial" w:hAnsi="Arial" w:cs="Arial"/>
          <w:sz w:val="22"/>
          <w:szCs w:val="22"/>
        </w:rPr>
        <w:t>Per tot això, a proposta de la consellera d'A</w:t>
      </w:r>
      <w:r w:rsidR="00CB0436" w:rsidRPr="00DC7AF0">
        <w:rPr>
          <w:rStyle w:val="normaltextrun"/>
          <w:rFonts w:ascii="Arial" w:hAnsi="Arial" w:cs="Arial"/>
          <w:sz w:val="22"/>
          <w:szCs w:val="22"/>
        </w:rPr>
        <w:t>cció Climàtica, Alimentació i Agenda Rural</w:t>
      </w:r>
      <w:r w:rsidRPr="00DC7AF0">
        <w:rPr>
          <w:rStyle w:val="normaltextrun"/>
          <w:rFonts w:ascii="Arial" w:hAnsi="Arial" w:cs="Arial"/>
          <w:sz w:val="22"/>
          <w:szCs w:val="22"/>
        </w:rPr>
        <w:t>, d'acord amb el dictamen de la Comissió Jurídica Assessora i d'acord amb el Govern,</w:t>
      </w:r>
      <w:r w:rsidRPr="00DC7AF0">
        <w:rPr>
          <w:rStyle w:val="eop"/>
          <w:rFonts w:ascii="Arial" w:hAnsi="Arial" w:cs="Arial"/>
          <w:sz w:val="22"/>
          <w:szCs w:val="22"/>
        </w:rPr>
        <w:t> </w:t>
      </w:r>
    </w:p>
    <w:p w14:paraId="34FFA40C" w14:textId="5172792F" w:rsidR="00C001B4" w:rsidRPr="00DC7AF0" w:rsidRDefault="00C001B4" w:rsidP="00FA1B7D">
      <w:pPr>
        <w:pStyle w:val="paragraph"/>
        <w:spacing w:before="0" w:beforeAutospacing="0" w:after="0" w:afterAutospacing="0"/>
        <w:jc w:val="both"/>
        <w:textAlignment w:val="baseline"/>
        <w:rPr>
          <w:rFonts w:ascii="Arial" w:hAnsi="Arial" w:cs="Arial"/>
          <w:sz w:val="22"/>
          <w:szCs w:val="22"/>
        </w:rPr>
      </w:pPr>
    </w:p>
    <w:p w14:paraId="07FDC428" w14:textId="77777777" w:rsidR="00F373FC" w:rsidRPr="003F0865" w:rsidRDefault="00F373FC" w:rsidP="00FA1B7D">
      <w:pPr>
        <w:pStyle w:val="paragraph"/>
        <w:spacing w:before="0" w:beforeAutospacing="0" w:after="0" w:afterAutospacing="0"/>
        <w:jc w:val="both"/>
        <w:textAlignment w:val="baseline"/>
        <w:rPr>
          <w:rStyle w:val="normaltextrun"/>
          <w:rFonts w:ascii="Arial" w:hAnsi="Arial" w:cs="Arial"/>
          <w:b/>
          <w:bCs/>
          <w:sz w:val="22"/>
          <w:szCs w:val="22"/>
        </w:rPr>
      </w:pPr>
    </w:p>
    <w:p w14:paraId="28B3DAEF" w14:textId="713DB68B" w:rsidR="00C001B4" w:rsidRPr="003F0865" w:rsidRDefault="00C001B4" w:rsidP="00FA1B7D">
      <w:pPr>
        <w:pStyle w:val="paragraph"/>
        <w:spacing w:before="0" w:beforeAutospacing="0" w:after="0" w:afterAutospacing="0"/>
        <w:jc w:val="both"/>
        <w:textAlignment w:val="baseline"/>
        <w:rPr>
          <w:rStyle w:val="eop"/>
          <w:rFonts w:ascii="Arial" w:hAnsi="Arial" w:cs="Arial"/>
          <w:b/>
          <w:bCs/>
          <w:sz w:val="22"/>
          <w:szCs w:val="22"/>
        </w:rPr>
      </w:pPr>
      <w:r w:rsidRPr="003F0865">
        <w:rPr>
          <w:rStyle w:val="normaltextrun"/>
          <w:rFonts w:ascii="Arial" w:hAnsi="Arial" w:cs="Arial"/>
          <w:b/>
          <w:bCs/>
          <w:sz w:val="22"/>
          <w:szCs w:val="22"/>
        </w:rPr>
        <w:t>Decreto:</w:t>
      </w:r>
      <w:r w:rsidRPr="003F0865">
        <w:rPr>
          <w:rStyle w:val="eop"/>
          <w:rFonts w:ascii="Arial" w:hAnsi="Arial" w:cs="Arial"/>
          <w:b/>
          <w:bCs/>
          <w:sz w:val="22"/>
          <w:szCs w:val="22"/>
        </w:rPr>
        <w:t> </w:t>
      </w:r>
    </w:p>
    <w:p w14:paraId="15417417" w14:textId="77777777" w:rsidR="00C001B4" w:rsidRPr="003F0865" w:rsidRDefault="00C001B4" w:rsidP="00FA1B7D">
      <w:pPr>
        <w:pStyle w:val="paragraph"/>
        <w:spacing w:before="0" w:beforeAutospacing="0" w:after="0" w:afterAutospacing="0"/>
        <w:jc w:val="both"/>
        <w:textAlignment w:val="baseline"/>
        <w:rPr>
          <w:rFonts w:ascii="Arial" w:hAnsi="Arial" w:cs="Arial"/>
          <w:sz w:val="22"/>
          <w:szCs w:val="22"/>
        </w:rPr>
      </w:pPr>
    </w:p>
    <w:p w14:paraId="3E8D88AF" w14:textId="5E639CE3" w:rsidR="00C001B4" w:rsidRPr="003F0865" w:rsidRDefault="00D1003A" w:rsidP="00FA1B7D">
      <w:pPr>
        <w:pStyle w:val="paragraph"/>
        <w:spacing w:before="0" w:beforeAutospacing="0" w:after="0" w:afterAutospacing="0"/>
        <w:jc w:val="both"/>
        <w:textAlignment w:val="baseline"/>
        <w:rPr>
          <w:rStyle w:val="eop"/>
          <w:rFonts w:ascii="Arial" w:hAnsi="Arial" w:cs="Arial"/>
          <w:b/>
          <w:sz w:val="22"/>
          <w:szCs w:val="22"/>
        </w:rPr>
      </w:pPr>
      <w:r w:rsidRPr="003F0865">
        <w:rPr>
          <w:rStyle w:val="eop"/>
          <w:rFonts w:ascii="Arial" w:hAnsi="Arial" w:cs="Arial"/>
          <w:b/>
          <w:sz w:val="22"/>
          <w:szCs w:val="22"/>
        </w:rPr>
        <w:t xml:space="preserve">Capítol I. </w:t>
      </w:r>
      <w:r w:rsidR="00C001B4" w:rsidRPr="003F0865">
        <w:rPr>
          <w:rStyle w:val="eop"/>
          <w:rFonts w:ascii="Arial" w:hAnsi="Arial" w:cs="Arial"/>
          <w:b/>
          <w:sz w:val="22"/>
          <w:szCs w:val="22"/>
        </w:rPr>
        <w:t> </w:t>
      </w:r>
      <w:r w:rsidRPr="003F0865">
        <w:rPr>
          <w:rStyle w:val="eop"/>
          <w:rFonts w:ascii="Arial" w:hAnsi="Arial" w:cs="Arial"/>
          <w:b/>
          <w:sz w:val="22"/>
          <w:szCs w:val="22"/>
        </w:rPr>
        <w:t>Declaració de parcel·la agrícola o ramadera en desús</w:t>
      </w:r>
    </w:p>
    <w:p w14:paraId="7154031E" w14:textId="77777777" w:rsidR="00D1003A" w:rsidRPr="003F0865" w:rsidRDefault="00D1003A" w:rsidP="00FA1B7D">
      <w:pPr>
        <w:pStyle w:val="paragraph"/>
        <w:spacing w:before="0" w:beforeAutospacing="0" w:after="0" w:afterAutospacing="0"/>
        <w:jc w:val="both"/>
        <w:textAlignment w:val="baseline"/>
        <w:rPr>
          <w:rFonts w:ascii="Arial" w:hAnsi="Arial" w:cs="Arial"/>
          <w:sz w:val="22"/>
          <w:szCs w:val="22"/>
        </w:rPr>
      </w:pPr>
    </w:p>
    <w:p w14:paraId="56C17E90" w14:textId="59E452F7" w:rsidR="00C001B4" w:rsidRPr="003F0865" w:rsidRDefault="00040556" w:rsidP="00FA1B7D">
      <w:pPr>
        <w:pStyle w:val="paragraph"/>
        <w:spacing w:before="0" w:beforeAutospacing="0" w:after="0" w:afterAutospacing="0"/>
        <w:jc w:val="both"/>
        <w:textAlignment w:val="baseline"/>
        <w:rPr>
          <w:rFonts w:ascii="Arial" w:hAnsi="Arial" w:cs="Arial"/>
          <w:b/>
          <w:bCs/>
          <w:sz w:val="22"/>
          <w:szCs w:val="22"/>
        </w:rPr>
      </w:pPr>
      <w:r w:rsidRPr="003F0865">
        <w:rPr>
          <w:rStyle w:val="normaltextrun"/>
          <w:rFonts w:ascii="Arial" w:hAnsi="Arial" w:cs="Arial"/>
          <w:b/>
          <w:bCs/>
          <w:sz w:val="22"/>
          <w:szCs w:val="22"/>
        </w:rPr>
        <w:t>Article 1. Objecte</w:t>
      </w:r>
    </w:p>
    <w:p w14:paraId="582134C0" w14:textId="77777777" w:rsidR="00C001B4" w:rsidRPr="003F0865" w:rsidRDefault="00C001B4" w:rsidP="00FA1B7D">
      <w:pPr>
        <w:pStyle w:val="paragraph"/>
        <w:spacing w:before="0" w:beforeAutospacing="0" w:after="0" w:afterAutospacing="0"/>
        <w:jc w:val="both"/>
        <w:textAlignment w:val="baseline"/>
        <w:rPr>
          <w:rFonts w:ascii="Arial" w:hAnsi="Arial" w:cs="Arial"/>
          <w:sz w:val="22"/>
          <w:szCs w:val="22"/>
        </w:rPr>
      </w:pPr>
      <w:r w:rsidRPr="003F0865">
        <w:rPr>
          <w:rStyle w:val="eop"/>
          <w:rFonts w:ascii="Arial" w:hAnsi="Arial" w:cs="Arial"/>
          <w:sz w:val="22"/>
          <w:szCs w:val="22"/>
        </w:rPr>
        <w:t> </w:t>
      </w:r>
    </w:p>
    <w:p w14:paraId="240E565B" w14:textId="323665F2" w:rsidR="00040556" w:rsidRPr="003F0865" w:rsidRDefault="007B1450" w:rsidP="00FA1B7D">
      <w:pPr>
        <w:pStyle w:val="paragraph"/>
        <w:spacing w:before="0" w:beforeAutospacing="0" w:after="0" w:afterAutospacing="0"/>
        <w:jc w:val="both"/>
        <w:textAlignment w:val="baseline"/>
        <w:rPr>
          <w:rFonts w:ascii="Arial" w:hAnsi="Arial" w:cs="Arial"/>
          <w:sz w:val="22"/>
          <w:szCs w:val="22"/>
        </w:rPr>
      </w:pPr>
      <w:r w:rsidRPr="003F0865">
        <w:rPr>
          <w:rStyle w:val="normaltextrun"/>
          <w:rFonts w:ascii="Arial" w:hAnsi="Arial" w:cs="Arial"/>
          <w:sz w:val="22"/>
          <w:szCs w:val="22"/>
        </w:rPr>
        <w:t>L’objecte d’aquest Decret és</w:t>
      </w:r>
      <w:r w:rsidR="00C001B4" w:rsidRPr="003F0865">
        <w:rPr>
          <w:rStyle w:val="normaltextrun"/>
          <w:rFonts w:ascii="Arial" w:hAnsi="Arial" w:cs="Arial"/>
          <w:sz w:val="22"/>
          <w:szCs w:val="22"/>
        </w:rPr>
        <w:t xml:space="preserve"> </w:t>
      </w:r>
      <w:r w:rsidR="009130C7" w:rsidRPr="003F0865">
        <w:rPr>
          <w:rStyle w:val="normaltextrun"/>
          <w:rFonts w:ascii="Arial" w:hAnsi="Arial" w:cs="Arial"/>
          <w:sz w:val="22"/>
          <w:szCs w:val="22"/>
        </w:rPr>
        <w:t xml:space="preserve">regular </w:t>
      </w:r>
      <w:r w:rsidR="00E55B95" w:rsidRPr="003F0865">
        <w:rPr>
          <w:rStyle w:val="normaltextrun"/>
          <w:rFonts w:ascii="Arial" w:hAnsi="Arial" w:cs="Arial"/>
          <w:sz w:val="22"/>
          <w:szCs w:val="22"/>
        </w:rPr>
        <w:t xml:space="preserve">el </w:t>
      </w:r>
      <w:r w:rsidR="7A28AA0D" w:rsidRPr="003F0865">
        <w:rPr>
          <w:rStyle w:val="normaltextrun"/>
          <w:rFonts w:ascii="Arial" w:hAnsi="Arial" w:cs="Arial"/>
          <w:sz w:val="22"/>
          <w:szCs w:val="22"/>
        </w:rPr>
        <w:t xml:space="preserve">funcionament del </w:t>
      </w:r>
      <w:r w:rsidR="00E55B95" w:rsidRPr="003F0865">
        <w:rPr>
          <w:rStyle w:val="normaltextrun"/>
          <w:rFonts w:ascii="Arial" w:hAnsi="Arial" w:cs="Arial"/>
          <w:sz w:val="22"/>
          <w:szCs w:val="22"/>
        </w:rPr>
        <w:t>Registre de parcel·les agrícoles i ramaderes en desús</w:t>
      </w:r>
      <w:r w:rsidR="00F60644" w:rsidRPr="003F0865">
        <w:rPr>
          <w:rStyle w:val="normaltextrun"/>
          <w:rFonts w:ascii="Arial" w:hAnsi="Arial" w:cs="Arial"/>
          <w:sz w:val="22"/>
          <w:szCs w:val="22"/>
        </w:rPr>
        <w:t xml:space="preserve"> i</w:t>
      </w:r>
      <w:r w:rsidR="00C314A1" w:rsidRPr="003F0865">
        <w:rPr>
          <w:rStyle w:val="normaltextrun"/>
          <w:rFonts w:ascii="Arial" w:hAnsi="Arial" w:cs="Arial"/>
          <w:sz w:val="22"/>
          <w:szCs w:val="22"/>
        </w:rPr>
        <w:t xml:space="preserve"> el procediment per declarar una parcel·la ag</w:t>
      </w:r>
      <w:r w:rsidR="009130C7" w:rsidRPr="003F0865">
        <w:rPr>
          <w:rStyle w:val="normaltextrun"/>
          <w:rFonts w:ascii="Arial" w:hAnsi="Arial" w:cs="Arial"/>
          <w:sz w:val="22"/>
          <w:szCs w:val="22"/>
        </w:rPr>
        <w:t>rícola i ramadera en desús, amb la finalitat d’</w:t>
      </w:r>
      <w:r w:rsidR="00F60644" w:rsidRPr="003F0865">
        <w:rPr>
          <w:rStyle w:val="normaltextrun"/>
          <w:rFonts w:ascii="Arial" w:hAnsi="Arial" w:cs="Arial"/>
          <w:sz w:val="22"/>
          <w:szCs w:val="22"/>
        </w:rPr>
        <w:t xml:space="preserve">assolir una </w:t>
      </w:r>
      <w:r w:rsidR="00C314A1" w:rsidRPr="003F0865">
        <w:rPr>
          <w:rStyle w:val="normaltextrun"/>
          <w:rFonts w:ascii="Arial" w:hAnsi="Arial" w:cs="Arial"/>
          <w:sz w:val="22"/>
          <w:szCs w:val="22"/>
        </w:rPr>
        <w:t>reducció significativa de</w:t>
      </w:r>
      <w:r w:rsidR="00F60644" w:rsidRPr="003F0865">
        <w:rPr>
          <w:rStyle w:val="normaltextrun"/>
          <w:rFonts w:ascii="Arial" w:hAnsi="Arial" w:cs="Arial"/>
          <w:sz w:val="22"/>
          <w:szCs w:val="22"/>
        </w:rPr>
        <w:t xml:space="preserve">ls espais agraris </w:t>
      </w:r>
      <w:r w:rsidR="00C314A1" w:rsidRPr="003F0865">
        <w:rPr>
          <w:rStyle w:val="normaltextrun"/>
          <w:rFonts w:ascii="Arial" w:hAnsi="Arial" w:cs="Arial"/>
          <w:sz w:val="22"/>
          <w:szCs w:val="22"/>
        </w:rPr>
        <w:t>que</w:t>
      </w:r>
      <w:r w:rsidR="00F60644" w:rsidRPr="003F0865">
        <w:rPr>
          <w:rStyle w:val="normaltextrun"/>
          <w:rFonts w:ascii="Arial" w:hAnsi="Arial" w:cs="Arial"/>
          <w:sz w:val="22"/>
          <w:szCs w:val="22"/>
        </w:rPr>
        <w:t xml:space="preserve"> es troben </w:t>
      </w:r>
      <w:r w:rsidR="00C314A1" w:rsidRPr="003F0865">
        <w:rPr>
          <w:rStyle w:val="normaltextrun"/>
          <w:rFonts w:ascii="Arial" w:hAnsi="Arial" w:cs="Arial"/>
          <w:sz w:val="22"/>
          <w:szCs w:val="22"/>
        </w:rPr>
        <w:t>en estat d’abandonament.</w:t>
      </w:r>
    </w:p>
    <w:p w14:paraId="7C829E89" w14:textId="77777777" w:rsidR="00C001B4" w:rsidRPr="003F0865" w:rsidRDefault="00C001B4" w:rsidP="00FA1B7D">
      <w:pPr>
        <w:rPr>
          <w:rFonts w:ascii="Arial" w:hAnsi="Arial" w:cs="Arial"/>
          <w:b/>
          <w:bCs/>
          <w:szCs w:val="22"/>
        </w:rPr>
      </w:pPr>
    </w:p>
    <w:p w14:paraId="338126CA" w14:textId="04F56DB9" w:rsidR="00AF6780" w:rsidRPr="003F0865" w:rsidRDefault="00EE05C4" w:rsidP="00FA1B7D">
      <w:pPr>
        <w:rPr>
          <w:rFonts w:ascii="Arial" w:hAnsi="Arial" w:cs="Arial"/>
          <w:szCs w:val="22"/>
        </w:rPr>
      </w:pPr>
      <w:r w:rsidRPr="003F0865">
        <w:rPr>
          <w:rFonts w:ascii="Arial" w:hAnsi="Arial" w:cs="Arial"/>
          <w:b/>
          <w:bCs/>
          <w:szCs w:val="22"/>
        </w:rPr>
        <w:t>Article 2</w:t>
      </w:r>
      <w:r w:rsidR="00AF6780" w:rsidRPr="003F0865">
        <w:rPr>
          <w:rFonts w:ascii="Arial" w:hAnsi="Arial" w:cs="Arial"/>
          <w:b/>
          <w:bCs/>
          <w:szCs w:val="22"/>
        </w:rPr>
        <w:t>. Parcel·la agrícola i ramadera en desús</w:t>
      </w:r>
      <w:r w:rsidR="00AF6780" w:rsidRPr="003F0865">
        <w:rPr>
          <w:rFonts w:ascii="Arial" w:hAnsi="Arial" w:cs="Arial"/>
          <w:szCs w:val="22"/>
        </w:rPr>
        <w:t xml:space="preserve">  </w:t>
      </w:r>
    </w:p>
    <w:p w14:paraId="709BFD2C" w14:textId="79FC76ED" w:rsidR="00C129B5" w:rsidRDefault="00C129B5" w:rsidP="00FA1B7D">
      <w:pPr>
        <w:rPr>
          <w:rFonts w:ascii="Arial" w:eastAsia="Arial" w:hAnsi="Arial" w:cs="Arial"/>
          <w:szCs w:val="22"/>
        </w:rPr>
      </w:pPr>
    </w:p>
    <w:p w14:paraId="01CBEC88" w14:textId="5EBF6BEB" w:rsidR="00AF6780" w:rsidRPr="003F0865" w:rsidRDefault="005147DB" w:rsidP="00FA1B7D">
      <w:pPr>
        <w:rPr>
          <w:rFonts w:ascii="Arial" w:eastAsia="Arial" w:hAnsi="Arial" w:cs="Arial"/>
          <w:szCs w:val="22"/>
        </w:rPr>
      </w:pPr>
      <w:r w:rsidRPr="003F0865">
        <w:rPr>
          <w:rFonts w:ascii="Arial" w:eastAsia="Arial" w:hAnsi="Arial" w:cs="Arial"/>
          <w:szCs w:val="22"/>
        </w:rPr>
        <w:t xml:space="preserve">Als efectes d’aquest Decret </w:t>
      </w:r>
      <w:r w:rsidR="001236DC" w:rsidRPr="003F0865">
        <w:rPr>
          <w:rFonts w:ascii="Arial" w:eastAsia="Arial" w:hAnsi="Arial" w:cs="Arial"/>
          <w:szCs w:val="22"/>
        </w:rPr>
        <w:t xml:space="preserve">són </w:t>
      </w:r>
      <w:r w:rsidR="00AF6780" w:rsidRPr="003F0865">
        <w:rPr>
          <w:rFonts w:ascii="Arial" w:eastAsia="Arial" w:hAnsi="Arial" w:cs="Arial"/>
          <w:szCs w:val="22"/>
        </w:rPr>
        <w:t>parcel·les agrícoles i ramaderes en desús:</w:t>
      </w:r>
    </w:p>
    <w:p w14:paraId="073DD947" w14:textId="77777777" w:rsidR="00AF6780" w:rsidRPr="003F0865" w:rsidRDefault="00AF6780" w:rsidP="00FA1B7D">
      <w:pPr>
        <w:rPr>
          <w:rFonts w:ascii="Arial" w:eastAsia="Arial" w:hAnsi="Arial" w:cs="Arial"/>
          <w:szCs w:val="22"/>
        </w:rPr>
      </w:pPr>
    </w:p>
    <w:p w14:paraId="2A00D312" w14:textId="5109BC66" w:rsidR="00AF6780" w:rsidRDefault="007B1450" w:rsidP="00FA1B7D">
      <w:pPr>
        <w:rPr>
          <w:rFonts w:ascii="Arial" w:eastAsia="Arial" w:hAnsi="Arial" w:cs="Arial"/>
          <w:szCs w:val="22"/>
        </w:rPr>
      </w:pPr>
      <w:r w:rsidRPr="003F0865">
        <w:rPr>
          <w:rFonts w:ascii="Arial" w:eastAsia="Arial" w:hAnsi="Arial" w:cs="Arial"/>
          <w:szCs w:val="22"/>
        </w:rPr>
        <w:t>1</w:t>
      </w:r>
      <w:r w:rsidR="000649FA" w:rsidRPr="003F0865">
        <w:rPr>
          <w:rFonts w:ascii="Arial" w:eastAsia="Arial" w:hAnsi="Arial" w:cs="Arial"/>
          <w:szCs w:val="22"/>
        </w:rPr>
        <w:t>.</w:t>
      </w:r>
      <w:r w:rsidR="00AF6780" w:rsidRPr="003F0865">
        <w:rPr>
          <w:rFonts w:ascii="Arial" w:eastAsia="Arial" w:hAnsi="Arial" w:cs="Arial"/>
          <w:szCs w:val="22"/>
        </w:rPr>
        <w:t xml:space="preserve"> </w:t>
      </w:r>
      <w:r w:rsidR="00757A6A" w:rsidRPr="003F0865">
        <w:rPr>
          <w:rFonts w:ascii="Arial" w:eastAsia="Arial" w:hAnsi="Arial" w:cs="Arial"/>
          <w:szCs w:val="22"/>
        </w:rPr>
        <w:t xml:space="preserve">Les parcel·les </w:t>
      </w:r>
      <w:r w:rsidR="00AF6780" w:rsidRPr="003F0865">
        <w:rPr>
          <w:rFonts w:ascii="Arial" w:eastAsia="Arial" w:hAnsi="Arial" w:cs="Arial"/>
          <w:szCs w:val="22"/>
        </w:rPr>
        <w:t xml:space="preserve">que no arriben a assolir almenys el 50% dels rendiments físics mitjans </w:t>
      </w:r>
      <w:r w:rsidR="00B5251D">
        <w:rPr>
          <w:rFonts w:ascii="Arial" w:eastAsia="Arial" w:hAnsi="Arial" w:cs="Arial"/>
          <w:szCs w:val="22"/>
        </w:rPr>
        <w:t>de</w:t>
      </w:r>
      <w:r w:rsidR="00D522D7">
        <w:rPr>
          <w:rFonts w:ascii="Arial" w:eastAsia="Arial" w:hAnsi="Arial" w:cs="Arial"/>
          <w:szCs w:val="22"/>
        </w:rPr>
        <w:t>ls últims</w:t>
      </w:r>
      <w:r w:rsidR="00B5251D">
        <w:rPr>
          <w:rFonts w:ascii="Arial" w:eastAsia="Arial" w:hAnsi="Arial" w:cs="Arial"/>
          <w:szCs w:val="22"/>
        </w:rPr>
        <w:t xml:space="preserve"> 5 anys </w:t>
      </w:r>
      <w:r w:rsidR="00AF6780" w:rsidRPr="003F0865">
        <w:rPr>
          <w:rFonts w:ascii="Arial" w:eastAsia="Arial" w:hAnsi="Arial" w:cs="Arial"/>
          <w:szCs w:val="22"/>
        </w:rPr>
        <w:t>de les explotacions agràries de la comarca on estan situades</w:t>
      </w:r>
      <w:r w:rsidR="00BF0B33" w:rsidRPr="003F0865">
        <w:rPr>
          <w:rFonts w:ascii="Arial" w:eastAsia="Arial" w:hAnsi="Arial" w:cs="Arial"/>
          <w:szCs w:val="22"/>
        </w:rPr>
        <w:t>, per cada tipus de conreu</w:t>
      </w:r>
      <w:r w:rsidR="00D522D7">
        <w:rPr>
          <w:rFonts w:ascii="Arial" w:eastAsia="Arial" w:hAnsi="Arial" w:cs="Arial"/>
          <w:szCs w:val="22"/>
        </w:rPr>
        <w:t>,</w:t>
      </w:r>
      <w:r w:rsidR="00BF0B33" w:rsidRPr="003F0865">
        <w:rPr>
          <w:rFonts w:ascii="Arial" w:eastAsia="Arial" w:hAnsi="Arial" w:cs="Arial"/>
          <w:szCs w:val="22"/>
        </w:rPr>
        <w:t xml:space="preserve"> si es secà o regadiu</w:t>
      </w:r>
      <w:r w:rsidR="00D522D7">
        <w:rPr>
          <w:rFonts w:ascii="Arial" w:eastAsia="Arial" w:hAnsi="Arial" w:cs="Arial"/>
          <w:szCs w:val="22"/>
        </w:rPr>
        <w:t>,</w:t>
      </w:r>
      <w:r w:rsidR="00B5251D">
        <w:rPr>
          <w:rFonts w:ascii="Arial" w:eastAsia="Arial" w:hAnsi="Arial" w:cs="Arial"/>
          <w:szCs w:val="22"/>
        </w:rPr>
        <w:t xml:space="preserve"> </w:t>
      </w:r>
      <w:r w:rsidR="00D522D7">
        <w:rPr>
          <w:rFonts w:ascii="Arial" w:eastAsia="Arial" w:hAnsi="Arial" w:cs="Arial"/>
          <w:szCs w:val="22"/>
        </w:rPr>
        <w:t xml:space="preserve">d’acord amb les estadístiques oficials que </w:t>
      </w:r>
      <w:r w:rsidR="00B5251D">
        <w:rPr>
          <w:rFonts w:ascii="Arial" w:eastAsia="Arial" w:hAnsi="Arial" w:cs="Arial"/>
          <w:szCs w:val="22"/>
        </w:rPr>
        <w:t xml:space="preserve">es </w:t>
      </w:r>
      <w:r w:rsidR="00B5251D" w:rsidRPr="003F0865">
        <w:rPr>
          <w:rFonts w:ascii="Arial" w:eastAsia="Arial" w:hAnsi="Arial" w:cs="Arial"/>
          <w:szCs w:val="22"/>
        </w:rPr>
        <w:t>p</w:t>
      </w:r>
      <w:r w:rsidR="00D522D7">
        <w:rPr>
          <w:rFonts w:ascii="Arial" w:eastAsia="Arial" w:hAnsi="Arial" w:cs="Arial"/>
          <w:szCs w:val="22"/>
        </w:rPr>
        <w:t>ubliquen</w:t>
      </w:r>
      <w:r w:rsidR="00B5251D">
        <w:rPr>
          <w:rFonts w:ascii="Arial" w:eastAsia="Arial" w:hAnsi="Arial" w:cs="Arial"/>
          <w:szCs w:val="22"/>
        </w:rPr>
        <w:t xml:space="preserve"> </w:t>
      </w:r>
      <w:r w:rsidR="00B5251D" w:rsidRPr="009C50FF">
        <w:rPr>
          <w:rFonts w:ascii="Arial" w:eastAsia="Arial" w:hAnsi="Arial" w:cs="Arial"/>
          <w:szCs w:val="22"/>
        </w:rPr>
        <w:t xml:space="preserve">anualment </w:t>
      </w:r>
      <w:r w:rsidR="00D522D7">
        <w:rPr>
          <w:rFonts w:ascii="Arial" w:eastAsia="Arial" w:hAnsi="Arial" w:cs="Arial"/>
          <w:szCs w:val="22"/>
        </w:rPr>
        <w:t>a través de web</w:t>
      </w:r>
      <w:r w:rsidR="00B5251D" w:rsidRPr="003F0865">
        <w:rPr>
          <w:rFonts w:ascii="Arial" w:eastAsia="Arial" w:hAnsi="Arial" w:cs="Arial"/>
          <w:szCs w:val="22"/>
        </w:rPr>
        <w:t xml:space="preserve"> </w:t>
      </w:r>
      <w:hyperlink r:id="rId8">
        <w:r w:rsidR="00B5251D" w:rsidRPr="003F0865">
          <w:rPr>
            <w:rStyle w:val="Enlla"/>
            <w:rFonts w:ascii="Arial" w:eastAsia="Arial" w:hAnsi="Arial" w:cs="Arial"/>
            <w:color w:val="auto"/>
            <w:szCs w:val="22"/>
          </w:rPr>
          <w:t>https://agricultura.gencat.cat</w:t>
        </w:r>
      </w:hyperlink>
      <w:r w:rsidR="00183F73">
        <w:rPr>
          <w:rFonts w:ascii="Arial" w:eastAsia="Arial" w:hAnsi="Arial" w:cs="Arial"/>
          <w:szCs w:val="22"/>
        </w:rPr>
        <w:t xml:space="preserve"> i </w:t>
      </w:r>
      <w:r w:rsidR="00AF6780" w:rsidRPr="00A6035A">
        <w:rPr>
          <w:rFonts w:ascii="Arial" w:eastAsia="Arial" w:hAnsi="Arial" w:cs="Arial"/>
          <w:szCs w:val="22"/>
        </w:rPr>
        <w:t>sempre que sigui per causes imputables a les persones propietàries o titulars de l’explotació agrària</w:t>
      </w:r>
      <w:r w:rsidR="005D5486" w:rsidRPr="00A6035A">
        <w:rPr>
          <w:rFonts w:ascii="Arial" w:eastAsia="Arial" w:hAnsi="Arial" w:cs="Arial"/>
          <w:szCs w:val="22"/>
        </w:rPr>
        <w:t>,</w:t>
      </w:r>
      <w:r w:rsidR="005D5486">
        <w:rPr>
          <w:rFonts w:ascii="Arial" w:eastAsia="Arial" w:hAnsi="Arial" w:cs="Arial"/>
          <w:szCs w:val="22"/>
        </w:rPr>
        <w:t xml:space="preserve"> constatat </w:t>
      </w:r>
      <w:r w:rsidR="00D522D7">
        <w:rPr>
          <w:rFonts w:ascii="Arial" w:eastAsia="Arial" w:hAnsi="Arial" w:cs="Arial"/>
          <w:szCs w:val="22"/>
        </w:rPr>
        <w:t>en</w:t>
      </w:r>
      <w:r w:rsidR="00B5251D">
        <w:rPr>
          <w:rFonts w:ascii="Arial" w:eastAsia="Arial" w:hAnsi="Arial" w:cs="Arial"/>
          <w:szCs w:val="22"/>
        </w:rPr>
        <w:t xml:space="preserve"> l’estudi tècnic de la parcel·la</w:t>
      </w:r>
      <w:r w:rsidR="00D522D7">
        <w:rPr>
          <w:rFonts w:ascii="Arial" w:eastAsia="Arial" w:hAnsi="Arial" w:cs="Arial"/>
          <w:szCs w:val="22"/>
        </w:rPr>
        <w:t xml:space="preserve"> que tindrà també en compte la capacitat </w:t>
      </w:r>
      <w:proofErr w:type="spellStart"/>
      <w:r w:rsidR="00D522D7">
        <w:rPr>
          <w:rFonts w:ascii="Arial" w:eastAsia="Arial" w:hAnsi="Arial" w:cs="Arial"/>
          <w:szCs w:val="22"/>
        </w:rPr>
        <w:t>agrològica</w:t>
      </w:r>
      <w:proofErr w:type="spellEnd"/>
      <w:r w:rsidR="00D522D7">
        <w:rPr>
          <w:rFonts w:ascii="Arial" w:eastAsia="Arial" w:hAnsi="Arial" w:cs="Arial"/>
          <w:szCs w:val="22"/>
        </w:rPr>
        <w:t xml:space="preserve"> del sòl, d’acord amb el programa de cartografia de sòls a escala 1:25.000 publicat a través del web de l’Institut Cartogràfic i Geològic de Catalunya (ICGC)</w:t>
      </w:r>
      <w:r w:rsidR="00AF6780" w:rsidRPr="003F0865">
        <w:rPr>
          <w:rFonts w:ascii="Arial" w:eastAsia="Arial" w:hAnsi="Arial" w:cs="Arial"/>
          <w:szCs w:val="22"/>
        </w:rPr>
        <w:t xml:space="preserve">. </w:t>
      </w:r>
    </w:p>
    <w:p w14:paraId="6B986EAE" w14:textId="74485DA3" w:rsidR="007F2C30" w:rsidRDefault="007F2C30" w:rsidP="00FA1B7D">
      <w:pPr>
        <w:rPr>
          <w:rFonts w:ascii="Arial" w:eastAsia="Arial" w:hAnsi="Arial" w:cs="Arial"/>
          <w:szCs w:val="22"/>
        </w:rPr>
      </w:pPr>
    </w:p>
    <w:p w14:paraId="173D1AFF" w14:textId="7CEBA741" w:rsidR="007F2C30" w:rsidRPr="003F0865" w:rsidRDefault="007F2C30" w:rsidP="00FA1B7D">
      <w:pPr>
        <w:rPr>
          <w:rFonts w:ascii="Arial" w:eastAsia="Arial" w:hAnsi="Arial" w:cs="Arial"/>
          <w:szCs w:val="22"/>
        </w:rPr>
      </w:pPr>
      <w:r>
        <w:rPr>
          <w:rFonts w:ascii="Arial" w:eastAsia="Arial" w:hAnsi="Arial" w:cs="Arial"/>
          <w:szCs w:val="22"/>
        </w:rPr>
        <w:t xml:space="preserve">S’entén per causa imputable a les persones propietàries o titulars de l’explotació el fet de no realitzar les tasques pròpies del conreu que no sigui com a conseqüència d’algun factor extern que ho impedeixi o causa de força major.  </w:t>
      </w:r>
    </w:p>
    <w:p w14:paraId="3D21D985" w14:textId="3FB03299" w:rsidR="00AF6780" w:rsidRPr="003F0865" w:rsidRDefault="00AF6780" w:rsidP="00FA1B7D">
      <w:pPr>
        <w:rPr>
          <w:rFonts w:ascii="Arial" w:hAnsi="Arial" w:cs="Arial"/>
          <w:b/>
          <w:szCs w:val="22"/>
        </w:rPr>
      </w:pPr>
    </w:p>
    <w:p w14:paraId="16A8DDD8" w14:textId="46FDEFC6" w:rsidR="00B20170" w:rsidRPr="0021124B" w:rsidRDefault="00A30DE7" w:rsidP="00FA1B7D">
      <w:pPr>
        <w:rPr>
          <w:rFonts w:ascii="Arial" w:hAnsi="Arial" w:cs="Arial"/>
          <w:szCs w:val="22"/>
        </w:rPr>
      </w:pPr>
      <w:r w:rsidRPr="003F0865">
        <w:rPr>
          <w:rFonts w:ascii="Arial" w:hAnsi="Arial" w:cs="Arial"/>
          <w:szCs w:val="22"/>
        </w:rPr>
        <w:t>2</w:t>
      </w:r>
      <w:r w:rsidR="005D5486">
        <w:rPr>
          <w:rFonts w:ascii="Arial" w:hAnsi="Arial" w:cs="Arial"/>
          <w:szCs w:val="22"/>
        </w:rPr>
        <w:t xml:space="preserve">. </w:t>
      </w:r>
      <w:r w:rsidR="00B20170" w:rsidRPr="0021124B">
        <w:rPr>
          <w:rFonts w:ascii="Arial" w:hAnsi="Arial" w:cs="Arial"/>
          <w:szCs w:val="22"/>
        </w:rPr>
        <w:t xml:space="preserve">Les parcel·les que tenen </w:t>
      </w:r>
      <w:r w:rsidR="00B20170" w:rsidRPr="0021124B">
        <w:rPr>
          <w:rFonts w:ascii="Arial" w:hAnsi="Arial" w:cs="Arial"/>
          <w:bCs/>
          <w:szCs w:val="22"/>
        </w:rPr>
        <w:t>sòls en procés de degradació</w:t>
      </w:r>
      <w:r w:rsidR="00B20170" w:rsidRPr="0021124B">
        <w:rPr>
          <w:rFonts w:ascii="Arial" w:hAnsi="Arial" w:cs="Arial"/>
          <w:szCs w:val="22"/>
        </w:rPr>
        <w:t xml:space="preserve"> sense que se'ls hi apliquin mesures correctores. S’entén que un sòl és degradat quan es produeixi com a mínim un dels fenòmens següents: </w:t>
      </w:r>
    </w:p>
    <w:p w14:paraId="67535DF1" w14:textId="77777777" w:rsidR="00B20170" w:rsidRPr="0021124B" w:rsidRDefault="00B20170" w:rsidP="00FA1B7D">
      <w:pPr>
        <w:rPr>
          <w:rFonts w:ascii="Arial" w:hAnsi="Arial" w:cs="Arial"/>
          <w:szCs w:val="22"/>
        </w:rPr>
      </w:pPr>
    </w:p>
    <w:p w14:paraId="0447C26B" w14:textId="77777777" w:rsidR="00B20170" w:rsidRPr="0021124B" w:rsidRDefault="00B20170" w:rsidP="00FA1B7D">
      <w:pPr>
        <w:rPr>
          <w:rFonts w:ascii="Arial" w:eastAsiaTheme="minorEastAsia" w:hAnsi="Arial" w:cs="Arial"/>
          <w:szCs w:val="22"/>
        </w:rPr>
      </w:pPr>
      <w:r w:rsidRPr="0021124B">
        <w:rPr>
          <w:rFonts w:ascii="Arial" w:hAnsi="Arial" w:cs="Arial"/>
          <w:szCs w:val="22"/>
        </w:rPr>
        <w:t>a) Deteriorament físic: Erosió per aigua (erosió per xaragalls, erosió per escorrancs, erosió per galeries), erosió eòlica, eliminació de mesures de conservació de sòls i aigües, anivellaments sense decapatge.</w:t>
      </w:r>
    </w:p>
    <w:p w14:paraId="4FFA2A82" w14:textId="77777777" w:rsidR="00B20170" w:rsidRPr="0021124B" w:rsidRDefault="00B20170" w:rsidP="00FA1B7D">
      <w:pPr>
        <w:rPr>
          <w:rFonts w:ascii="Arial" w:hAnsi="Arial" w:cs="Arial"/>
          <w:szCs w:val="22"/>
        </w:rPr>
      </w:pPr>
    </w:p>
    <w:p w14:paraId="4B3D9A70" w14:textId="77777777" w:rsidR="00B20170" w:rsidRPr="0021124B" w:rsidRDefault="00B20170" w:rsidP="00FA1B7D">
      <w:pPr>
        <w:rPr>
          <w:rFonts w:ascii="Arial" w:eastAsiaTheme="minorEastAsia" w:hAnsi="Arial" w:cs="Arial"/>
          <w:szCs w:val="22"/>
        </w:rPr>
      </w:pPr>
      <w:r w:rsidRPr="0021124B">
        <w:rPr>
          <w:rFonts w:ascii="Arial" w:hAnsi="Arial" w:cs="Arial"/>
          <w:szCs w:val="22"/>
        </w:rPr>
        <w:lastRenderedPageBreak/>
        <w:t xml:space="preserve">b) Deteriorament químic: salinització de regadius, </w:t>
      </w:r>
      <w:proofErr w:type="spellStart"/>
      <w:r w:rsidRPr="0021124B">
        <w:rPr>
          <w:rFonts w:ascii="Arial" w:hAnsi="Arial" w:cs="Arial"/>
          <w:szCs w:val="22"/>
        </w:rPr>
        <w:t>sodificació</w:t>
      </w:r>
      <w:proofErr w:type="spellEnd"/>
      <w:r w:rsidRPr="0021124B">
        <w:rPr>
          <w:rFonts w:ascii="Arial" w:hAnsi="Arial" w:cs="Arial"/>
          <w:szCs w:val="22"/>
        </w:rPr>
        <w:t xml:space="preserve">, acidificació, desequilibri de nutrients, </w:t>
      </w:r>
      <w:hyperlink r:id="rId9">
        <w:r w:rsidRPr="0021124B">
          <w:rPr>
            <w:rFonts w:ascii="Arial" w:hAnsi="Arial" w:cs="Arial"/>
            <w:szCs w:val="22"/>
          </w:rPr>
          <w:t>toxicitats</w:t>
        </w:r>
      </w:hyperlink>
      <w:r w:rsidRPr="0021124B">
        <w:rPr>
          <w:rFonts w:ascii="Arial" w:hAnsi="Arial" w:cs="Arial"/>
          <w:szCs w:val="22"/>
        </w:rPr>
        <w:t>.</w:t>
      </w:r>
    </w:p>
    <w:p w14:paraId="155A9308" w14:textId="77777777" w:rsidR="00B20170" w:rsidRPr="0021124B" w:rsidRDefault="00B20170" w:rsidP="00FA1B7D">
      <w:pPr>
        <w:rPr>
          <w:rFonts w:ascii="Arial" w:hAnsi="Arial" w:cs="Arial"/>
          <w:szCs w:val="22"/>
        </w:rPr>
      </w:pPr>
    </w:p>
    <w:p w14:paraId="4EC7534D" w14:textId="77777777" w:rsidR="00B20170" w:rsidRPr="0021124B" w:rsidRDefault="00B20170" w:rsidP="00FA1B7D">
      <w:pPr>
        <w:rPr>
          <w:rFonts w:ascii="Arial" w:hAnsi="Arial" w:cs="Arial"/>
          <w:szCs w:val="22"/>
        </w:rPr>
      </w:pPr>
      <w:r w:rsidRPr="0021124B">
        <w:rPr>
          <w:rFonts w:ascii="Arial" w:hAnsi="Arial" w:cs="Arial"/>
          <w:szCs w:val="22"/>
        </w:rPr>
        <w:t xml:space="preserve">c) Pèrdua de superfície agrària com a conseqüència del cessament de les activitats de caràcter no agrari ubicades en sòl no urbanitzable, sotmeses al règim d’autorització o llicència ambiental que no han adoptat les mesures necessàries per evitar qualsevol risc de contaminació perquè el lloc on es duia a terme l’activitat quedi en un estat satisfactori respecte l’estat inicial, d’acord amb la normativa que regula les activitats.                                            </w:t>
      </w:r>
    </w:p>
    <w:p w14:paraId="4FD3900E" w14:textId="77777777" w:rsidR="00B20170" w:rsidRPr="0021124B" w:rsidRDefault="00B20170" w:rsidP="00FA1B7D">
      <w:pPr>
        <w:rPr>
          <w:rFonts w:ascii="Arial" w:hAnsi="Arial" w:cs="Arial"/>
          <w:szCs w:val="22"/>
        </w:rPr>
      </w:pPr>
    </w:p>
    <w:p w14:paraId="024A5630" w14:textId="77777777" w:rsidR="00B20170" w:rsidRPr="0021124B" w:rsidRDefault="00B20170" w:rsidP="00FA1B7D">
      <w:pPr>
        <w:rPr>
          <w:rFonts w:ascii="Arial" w:hAnsi="Arial" w:cs="Arial"/>
          <w:szCs w:val="22"/>
        </w:rPr>
      </w:pPr>
      <w:r w:rsidRPr="0021124B">
        <w:rPr>
          <w:rFonts w:ascii="Arial" w:hAnsi="Arial" w:cs="Arial"/>
          <w:szCs w:val="22"/>
        </w:rPr>
        <w:t xml:space="preserve">Les mesures correctores que es poden aplicar per mantenir la parcel·la agrícola i ramadera en condicions han de complir, com a mínim, els criteris de la condicionalitat o, alternativament, el criteris de bones pràctiques agràries. </w:t>
      </w:r>
    </w:p>
    <w:p w14:paraId="78D90E88" w14:textId="77777777" w:rsidR="00B20170" w:rsidRPr="0021124B" w:rsidRDefault="00B20170" w:rsidP="00FA1B7D">
      <w:pPr>
        <w:rPr>
          <w:rFonts w:ascii="Arial" w:hAnsi="Arial" w:cs="Arial"/>
          <w:szCs w:val="22"/>
        </w:rPr>
      </w:pPr>
    </w:p>
    <w:p w14:paraId="3A0F5FDC" w14:textId="77777777" w:rsidR="00B20170" w:rsidRPr="0021124B" w:rsidRDefault="00B20170" w:rsidP="00FA1B7D">
      <w:pPr>
        <w:rPr>
          <w:rFonts w:ascii="Arial" w:hAnsi="Arial" w:cs="Arial"/>
          <w:szCs w:val="22"/>
        </w:rPr>
      </w:pPr>
      <w:r w:rsidRPr="0021124B">
        <w:rPr>
          <w:rFonts w:ascii="Arial" w:hAnsi="Arial" w:cs="Arial"/>
          <w:szCs w:val="22"/>
        </w:rPr>
        <w:t xml:space="preserve">Els criteris de condicionalitat són el conjunt de requisits legals de gestió en matèria de salut pública, </w:t>
      </w:r>
      <w:proofErr w:type="spellStart"/>
      <w:r w:rsidRPr="0021124B">
        <w:rPr>
          <w:rFonts w:ascii="Arial" w:hAnsi="Arial" w:cs="Arial"/>
          <w:szCs w:val="22"/>
        </w:rPr>
        <w:t>zoosanitat</w:t>
      </w:r>
      <w:proofErr w:type="spellEnd"/>
      <w:r w:rsidRPr="0021124B">
        <w:rPr>
          <w:rFonts w:ascii="Arial" w:hAnsi="Arial" w:cs="Arial"/>
          <w:szCs w:val="22"/>
        </w:rPr>
        <w:t xml:space="preserve">, </w:t>
      </w:r>
      <w:proofErr w:type="spellStart"/>
      <w:r w:rsidRPr="0021124B">
        <w:rPr>
          <w:rFonts w:ascii="Arial" w:hAnsi="Arial" w:cs="Arial"/>
          <w:szCs w:val="22"/>
        </w:rPr>
        <w:t>fitosanitat</w:t>
      </w:r>
      <w:proofErr w:type="spellEnd"/>
      <w:r w:rsidRPr="0021124B">
        <w:rPr>
          <w:rFonts w:ascii="Arial" w:hAnsi="Arial" w:cs="Arial"/>
          <w:szCs w:val="22"/>
        </w:rPr>
        <w:t xml:space="preserve">, medi ambient i benestar dels animals, a més de les bones condicions agràries i mediambientals que han complir  els beneficiaris d’ajuts de la Política Agrícola Comuna, d'acord amb la normativa de la Unió Europea, que tinguin com activitat l'agricultura i/o la ramaderia. </w:t>
      </w:r>
    </w:p>
    <w:p w14:paraId="7ADD4D6A" w14:textId="77777777" w:rsidR="00B20170" w:rsidRPr="0021124B" w:rsidRDefault="00B20170" w:rsidP="00FA1B7D">
      <w:pPr>
        <w:pStyle w:val="Pargrafdellista"/>
        <w:spacing w:after="0" w:line="240" w:lineRule="auto"/>
        <w:jc w:val="both"/>
        <w:rPr>
          <w:rFonts w:ascii="Arial" w:hAnsi="Arial" w:cs="Arial"/>
        </w:rPr>
      </w:pPr>
    </w:p>
    <w:p w14:paraId="16EFDB30" w14:textId="77777777" w:rsidR="00B20170" w:rsidRPr="0021124B" w:rsidRDefault="00B20170" w:rsidP="00FA1B7D">
      <w:pPr>
        <w:rPr>
          <w:rFonts w:ascii="Arial" w:eastAsia="Arial" w:hAnsi="Arial" w:cs="Arial"/>
          <w:szCs w:val="22"/>
        </w:rPr>
      </w:pPr>
      <w:r w:rsidRPr="0021124B">
        <w:rPr>
          <w:rFonts w:ascii="Arial" w:hAnsi="Arial" w:cs="Arial"/>
          <w:szCs w:val="22"/>
        </w:rPr>
        <w:t>S’entenen com a bones pràctiques agràries el conjunt de tècniques i pautes orientades a l’explotació agrària enfocades a garantir la sostenibilitat ambiental, econòmica i social dels productes agrícoles, ramaderes i silvícoles.  El departament competent en matèria</w:t>
      </w:r>
      <w:r w:rsidRPr="0021124B">
        <w:rPr>
          <w:rFonts w:ascii="Arial" w:eastAsia="Arial" w:hAnsi="Arial" w:cs="Arial"/>
          <w:szCs w:val="22"/>
        </w:rPr>
        <w:t xml:space="preserve"> agrària i de desenvolupament rural publicarà a través de la seva pàgina </w:t>
      </w:r>
      <w:hyperlink r:id="rId10">
        <w:r w:rsidRPr="0021124B">
          <w:rPr>
            <w:rStyle w:val="Enlla"/>
            <w:rFonts w:ascii="Arial" w:eastAsia="Arial" w:hAnsi="Arial" w:cs="Arial"/>
            <w:color w:val="auto"/>
            <w:szCs w:val="22"/>
          </w:rPr>
          <w:t>https://agricultura.gencat.cat</w:t>
        </w:r>
      </w:hyperlink>
      <w:r w:rsidRPr="0021124B">
        <w:rPr>
          <w:rFonts w:ascii="Arial" w:eastAsia="Arial" w:hAnsi="Arial" w:cs="Arial"/>
          <w:szCs w:val="22"/>
        </w:rPr>
        <w:t xml:space="preserve"> les guies de bones practiques agràries actualitzades.</w:t>
      </w:r>
    </w:p>
    <w:p w14:paraId="0AB887B3" w14:textId="77777777" w:rsidR="00B20170" w:rsidRPr="0021124B" w:rsidRDefault="00B20170" w:rsidP="00FA1B7D">
      <w:pPr>
        <w:rPr>
          <w:rFonts w:ascii="Arial" w:eastAsia="Arial" w:hAnsi="Arial" w:cs="Arial"/>
          <w:szCs w:val="22"/>
        </w:rPr>
      </w:pPr>
    </w:p>
    <w:p w14:paraId="643A8789" w14:textId="38C5D77A" w:rsidR="00B20170" w:rsidRPr="0021124B" w:rsidRDefault="00B20170" w:rsidP="00FA1B7D">
      <w:pPr>
        <w:rPr>
          <w:rFonts w:ascii="Arial" w:hAnsi="Arial" w:cs="Arial"/>
          <w:szCs w:val="22"/>
        </w:rPr>
      </w:pPr>
      <w:r>
        <w:rPr>
          <w:rFonts w:ascii="Arial" w:hAnsi="Arial" w:cs="Arial"/>
          <w:szCs w:val="22"/>
        </w:rPr>
        <w:t>3.</w:t>
      </w:r>
      <w:r w:rsidRPr="0021124B">
        <w:rPr>
          <w:rFonts w:ascii="Arial" w:hAnsi="Arial" w:cs="Arial"/>
          <w:szCs w:val="22"/>
        </w:rPr>
        <w:t xml:space="preserve"> Les parcel·les que inclouen </w:t>
      </w:r>
      <w:r w:rsidRPr="0021124B">
        <w:rPr>
          <w:rFonts w:ascii="Arial" w:hAnsi="Arial" w:cs="Arial"/>
          <w:bCs/>
          <w:szCs w:val="22"/>
        </w:rPr>
        <w:t>sòls en els quals les males pràctiques agràries</w:t>
      </w:r>
      <w:r w:rsidRPr="0021124B">
        <w:rPr>
          <w:rFonts w:ascii="Arial" w:hAnsi="Arial" w:cs="Arial"/>
          <w:szCs w:val="22"/>
        </w:rPr>
        <w:t xml:space="preserve"> o els usos inconvenients posen en perill collites veïnes, l'aprofitament de les parcel·les confrontants o el medi natural. S’entén que es produeixen males pràctiques agràries o usos inconvenients del sòl quan es produeix algun dels casos següents: </w:t>
      </w:r>
    </w:p>
    <w:p w14:paraId="346E84BD" w14:textId="77777777" w:rsidR="00B20170" w:rsidRPr="0021124B" w:rsidRDefault="00B20170" w:rsidP="00FA1B7D">
      <w:pPr>
        <w:pStyle w:val="Pargrafdellista"/>
        <w:spacing w:after="0" w:line="240" w:lineRule="auto"/>
        <w:jc w:val="both"/>
        <w:rPr>
          <w:rFonts w:ascii="Arial" w:hAnsi="Arial" w:cs="Arial"/>
        </w:rPr>
      </w:pPr>
    </w:p>
    <w:p w14:paraId="0EE704B4" w14:textId="77777777" w:rsidR="00B20170" w:rsidRPr="0021124B" w:rsidRDefault="00B20170" w:rsidP="00FA1B7D">
      <w:pPr>
        <w:pStyle w:val="Pargrafdellista"/>
        <w:numPr>
          <w:ilvl w:val="0"/>
          <w:numId w:val="12"/>
        </w:numPr>
        <w:spacing w:after="0" w:line="240" w:lineRule="auto"/>
        <w:ind w:left="360"/>
        <w:jc w:val="both"/>
        <w:rPr>
          <w:rFonts w:ascii="Arial" w:hAnsi="Arial" w:cs="Arial"/>
        </w:rPr>
      </w:pPr>
      <w:r w:rsidRPr="0021124B">
        <w:rPr>
          <w:rFonts w:ascii="Arial" w:hAnsi="Arial" w:cs="Arial"/>
        </w:rPr>
        <w:t>Pràctiques susceptibles de generar o estendre plagues dels vegetals.</w:t>
      </w:r>
    </w:p>
    <w:p w14:paraId="4FAC3027" w14:textId="77777777" w:rsidR="00B20170" w:rsidRPr="0021124B" w:rsidRDefault="00B20170" w:rsidP="00FA1B7D">
      <w:pPr>
        <w:rPr>
          <w:rFonts w:ascii="Arial" w:hAnsi="Arial" w:cs="Arial"/>
          <w:szCs w:val="22"/>
        </w:rPr>
      </w:pPr>
      <w:r w:rsidRPr="0021124B">
        <w:rPr>
          <w:rFonts w:ascii="Arial" w:hAnsi="Arial" w:cs="Arial"/>
          <w:szCs w:val="22"/>
        </w:rPr>
        <w:t xml:space="preserve"> </w:t>
      </w:r>
    </w:p>
    <w:p w14:paraId="1BC01BF1" w14:textId="77777777" w:rsidR="00B20170" w:rsidRPr="0021124B" w:rsidRDefault="00B20170" w:rsidP="00FA1B7D">
      <w:pPr>
        <w:pStyle w:val="Pargrafdellista"/>
        <w:numPr>
          <w:ilvl w:val="0"/>
          <w:numId w:val="12"/>
        </w:numPr>
        <w:spacing w:after="0" w:line="240" w:lineRule="auto"/>
        <w:ind w:left="360"/>
        <w:jc w:val="both"/>
        <w:rPr>
          <w:rFonts w:ascii="Arial" w:hAnsi="Arial" w:cs="Arial"/>
        </w:rPr>
      </w:pPr>
      <w:r w:rsidRPr="0021124B">
        <w:rPr>
          <w:rFonts w:ascii="Arial" w:hAnsi="Arial" w:cs="Arial"/>
        </w:rPr>
        <w:t xml:space="preserve">Gestió incorrecta o deficient de la fertilització, de manera que es pugui empobrir o degradar la qualitat de l’aigua, tant superficial com subterrània. </w:t>
      </w:r>
    </w:p>
    <w:p w14:paraId="33FCA2E0" w14:textId="77777777" w:rsidR="00B20170" w:rsidRPr="0021124B" w:rsidRDefault="00B20170" w:rsidP="00FA1B7D">
      <w:pPr>
        <w:rPr>
          <w:rFonts w:ascii="Arial" w:hAnsi="Arial" w:cs="Arial"/>
          <w:szCs w:val="22"/>
        </w:rPr>
      </w:pPr>
    </w:p>
    <w:p w14:paraId="7E01394C" w14:textId="77777777" w:rsidR="00B20170" w:rsidRPr="0021124B" w:rsidRDefault="00B20170" w:rsidP="00FA1B7D">
      <w:pPr>
        <w:pStyle w:val="Pargrafdellista"/>
        <w:numPr>
          <w:ilvl w:val="0"/>
          <w:numId w:val="12"/>
        </w:numPr>
        <w:spacing w:after="0" w:line="240" w:lineRule="auto"/>
        <w:ind w:left="360"/>
        <w:jc w:val="both"/>
        <w:rPr>
          <w:rFonts w:ascii="Arial" w:hAnsi="Arial" w:cs="Arial"/>
        </w:rPr>
      </w:pPr>
      <w:r w:rsidRPr="0021124B">
        <w:rPr>
          <w:rFonts w:ascii="Arial" w:hAnsi="Arial" w:cs="Arial"/>
        </w:rPr>
        <w:t xml:space="preserve">L’abocament de residus, substàncies tòxiques o elements contaminants. </w:t>
      </w:r>
    </w:p>
    <w:p w14:paraId="10001538" w14:textId="77777777" w:rsidR="00B20170" w:rsidRPr="0021124B" w:rsidRDefault="00B20170" w:rsidP="00FA1B7D">
      <w:pPr>
        <w:pStyle w:val="Pargrafdellista"/>
        <w:spacing w:after="0" w:line="240" w:lineRule="auto"/>
        <w:jc w:val="both"/>
        <w:rPr>
          <w:rFonts w:ascii="Arial" w:hAnsi="Arial" w:cs="Arial"/>
        </w:rPr>
      </w:pPr>
    </w:p>
    <w:p w14:paraId="6E3ABB84" w14:textId="46767215" w:rsidR="00B20170" w:rsidRPr="0021124B" w:rsidRDefault="00B71D87" w:rsidP="00FA1B7D">
      <w:pPr>
        <w:rPr>
          <w:rFonts w:ascii="Arial" w:hAnsi="Arial" w:cs="Arial"/>
          <w:szCs w:val="22"/>
        </w:rPr>
      </w:pPr>
      <w:r>
        <w:rPr>
          <w:rFonts w:ascii="Arial" w:hAnsi="Arial" w:cs="Arial"/>
          <w:szCs w:val="22"/>
        </w:rPr>
        <w:t>4.</w:t>
      </w:r>
      <w:r w:rsidR="00B20170" w:rsidRPr="0021124B">
        <w:rPr>
          <w:rFonts w:ascii="Arial" w:hAnsi="Arial" w:cs="Arial"/>
          <w:szCs w:val="22"/>
        </w:rPr>
        <w:t xml:space="preserve"> Les parcel·les </w:t>
      </w:r>
      <w:r w:rsidR="00B20170" w:rsidRPr="0021124B">
        <w:rPr>
          <w:rFonts w:ascii="Arial" w:hAnsi="Arial" w:cs="Arial"/>
          <w:bCs/>
          <w:szCs w:val="22"/>
        </w:rPr>
        <w:t>agrícoles periurbanes</w:t>
      </w:r>
      <w:r w:rsidR="00B20170" w:rsidRPr="0021124B">
        <w:rPr>
          <w:rFonts w:ascii="Arial" w:hAnsi="Arial" w:cs="Arial"/>
          <w:szCs w:val="22"/>
        </w:rPr>
        <w:t xml:space="preserve"> on el mateix estat d'abandonament o els usos inconvenients comporten un risc d'incendi forestal que afecta el nucli de població o el medi natural. Es considera que l’estat de la parcel·la o els usos inconvenients representen un risc d’incendi forestal quan es produeixi una acumulació de material potencialment combustible.</w:t>
      </w:r>
    </w:p>
    <w:p w14:paraId="5E389D4E" w14:textId="77777777" w:rsidR="00B20170" w:rsidRPr="0021124B" w:rsidRDefault="00B20170" w:rsidP="00FA1B7D">
      <w:pPr>
        <w:pStyle w:val="Pargrafdellista"/>
        <w:spacing w:after="0" w:line="240" w:lineRule="auto"/>
        <w:jc w:val="both"/>
        <w:rPr>
          <w:rFonts w:ascii="Arial" w:hAnsi="Arial" w:cs="Arial"/>
        </w:rPr>
      </w:pPr>
    </w:p>
    <w:p w14:paraId="3CF797F9" w14:textId="5B266175" w:rsidR="00B20170" w:rsidRPr="0021124B" w:rsidRDefault="00B71D87" w:rsidP="00FA1B7D">
      <w:pPr>
        <w:rPr>
          <w:rFonts w:ascii="Arial" w:hAnsi="Arial" w:cs="Arial"/>
          <w:szCs w:val="22"/>
        </w:rPr>
      </w:pPr>
      <w:r>
        <w:rPr>
          <w:rFonts w:ascii="Arial" w:hAnsi="Arial" w:cs="Arial"/>
          <w:szCs w:val="22"/>
        </w:rPr>
        <w:t>5.</w:t>
      </w:r>
      <w:r w:rsidR="00B20170" w:rsidRPr="0021124B">
        <w:rPr>
          <w:rFonts w:ascii="Arial" w:hAnsi="Arial" w:cs="Arial"/>
          <w:szCs w:val="22"/>
        </w:rPr>
        <w:t xml:space="preserve"> Les parcel·les que tenen sòls que romanen </w:t>
      </w:r>
      <w:r w:rsidR="00B20170" w:rsidRPr="0021124B">
        <w:rPr>
          <w:rFonts w:ascii="Arial" w:hAnsi="Arial" w:cs="Arial"/>
          <w:bCs/>
          <w:szCs w:val="22"/>
        </w:rPr>
        <w:t>sense activitat agrícola o ramadera durant tres anys consecutius</w:t>
      </w:r>
      <w:r w:rsidR="00B20170" w:rsidRPr="0021124B">
        <w:rPr>
          <w:rFonts w:ascii="Arial" w:hAnsi="Arial" w:cs="Arial"/>
          <w:szCs w:val="22"/>
        </w:rPr>
        <w:t xml:space="preserve">, llevat que es permeti per motius agronòmics o ambientals o per altres causes justificades. </w:t>
      </w:r>
    </w:p>
    <w:p w14:paraId="018DEEBF" w14:textId="77777777" w:rsidR="00B20170" w:rsidRPr="0021124B" w:rsidRDefault="00B20170" w:rsidP="00FA1B7D">
      <w:pPr>
        <w:rPr>
          <w:rFonts w:ascii="Arial" w:hAnsi="Arial" w:cs="Arial"/>
          <w:szCs w:val="22"/>
        </w:rPr>
      </w:pPr>
    </w:p>
    <w:p w14:paraId="3D0CCD35" w14:textId="77777777" w:rsidR="00B20170" w:rsidRPr="0021124B" w:rsidRDefault="00B20170" w:rsidP="00FA1B7D">
      <w:pPr>
        <w:rPr>
          <w:rFonts w:ascii="Arial" w:hAnsi="Arial" w:cs="Arial"/>
          <w:szCs w:val="22"/>
        </w:rPr>
      </w:pPr>
      <w:r w:rsidRPr="0021124B">
        <w:rPr>
          <w:rFonts w:ascii="Arial" w:hAnsi="Arial" w:cs="Arial"/>
          <w:szCs w:val="22"/>
        </w:rPr>
        <w:t>Es considera que un sòl no té activitat agrícola o ramadera quan es pugui constatar que en la parcel·la no s’ha realitzat cap tipus de labor o feina agrícola ni tampoc s’ha destinat a pastura.</w:t>
      </w:r>
    </w:p>
    <w:p w14:paraId="2F295075" w14:textId="77777777" w:rsidR="00B20170" w:rsidRPr="0021124B" w:rsidRDefault="00B20170" w:rsidP="00FA1B7D">
      <w:pPr>
        <w:rPr>
          <w:rFonts w:ascii="Arial" w:hAnsi="Arial" w:cs="Arial"/>
          <w:szCs w:val="22"/>
        </w:rPr>
      </w:pPr>
    </w:p>
    <w:p w14:paraId="5F007484" w14:textId="77777777" w:rsidR="00B20170" w:rsidRPr="0021124B" w:rsidRDefault="00B20170" w:rsidP="00FA1B7D">
      <w:pPr>
        <w:rPr>
          <w:rFonts w:ascii="Arial" w:hAnsi="Arial" w:cs="Arial"/>
          <w:szCs w:val="22"/>
        </w:rPr>
      </w:pPr>
      <w:r w:rsidRPr="0021124B">
        <w:rPr>
          <w:rFonts w:ascii="Arial" w:hAnsi="Arial" w:cs="Arial"/>
          <w:szCs w:val="22"/>
        </w:rPr>
        <w:lastRenderedPageBreak/>
        <w:t xml:space="preserve">Es considera permesa la inexistència d’activitat agrícola o ramadera, si la parcel·la està inclosa en algun programa de gestió </w:t>
      </w:r>
      <w:proofErr w:type="spellStart"/>
      <w:r w:rsidRPr="0021124B">
        <w:rPr>
          <w:rFonts w:ascii="Arial" w:hAnsi="Arial" w:cs="Arial"/>
          <w:szCs w:val="22"/>
        </w:rPr>
        <w:t>agroambiental</w:t>
      </w:r>
      <w:proofErr w:type="spellEnd"/>
      <w:r w:rsidRPr="0021124B">
        <w:rPr>
          <w:rFonts w:ascii="Arial" w:hAnsi="Arial" w:cs="Arial"/>
          <w:szCs w:val="22"/>
        </w:rPr>
        <w:t xml:space="preserve"> o per la conservació d’habitats o especies d’interès natural amb un pla de gestió específic aprovat per l’autoritat competent, que comporta que no s’hagi de dur a terme cap tipus d’activitat agrícola o ramadera. </w:t>
      </w:r>
    </w:p>
    <w:p w14:paraId="2F82C7E4" w14:textId="77777777" w:rsidR="00B20170" w:rsidRPr="0021124B" w:rsidRDefault="00B20170" w:rsidP="00FA1B7D">
      <w:pPr>
        <w:rPr>
          <w:rFonts w:ascii="Arial" w:hAnsi="Arial" w:cs="Arial"/>
          <w:szCs w:val="22"/>
        </w:rPr>
      </w:pPr>
    </w:p>
    <w:p w14:paraId="48B14D33" w14:textId="37A2DFEF" w:rsidR="00B20170" w:rsidRPr="00A67900" w:rsidRDefault="00B71D87" w:rsidP="00FA1B7D">
      <w:pPr>
        <w:rPr>
          <w:rFonts w:ascii="Arial" w:hAnsi="Arial" w:cs="Arial"/>
          <w:bCs/>
          <w:szCs w:val="22"/>
        </w:rPr>
      </w:pPr>
      <w:r>
        <w:rPr>
          <w:rFonts w:ascii="Arial" w:hAnsi="Arial" w:cs="Arial"/>
          <w:szCs w:val="22"/>
        </w:rPr>
        <w:t>6.</w:t>
      </w:r>
      <w:r w:rsidR="00B20170" w:rsidRPr="0021124B">
        <w:rPr>
          <w:rFonts w:ascii="Arial" w:hAnsi="Arial" w:cs="Arial"/>
          <w:szCs w:val="22"/>
        </w:rPr>
        <w:t xml:space="preserve"> Les parcel·les que tenen sòls que romanen </w:t>
      </w:r>
      <w:r w:rsidR="00B20170" w:rsidRPr="0021124B">
        <w:rPr>
          <w:rFonts w:ascii="Arial" w:hAnsi="Arial" w:cs="Arial"/>
          <w:bCs/>
          <w:szCs w:val="22"/>
        </w:rPr>
        <w:t>sense activitats de conservació durant un període d'almenys cinc anys.</w:t>
      </w:r>
      <w:r w:rsidR="00A67900">
        <w:rPr>
          <w:rFonts w:ascii="Arial" w:hAnsi="Arial" w:cs="Arial"/>
          <w:bCs/>
          <w:szCs w:val="22"/>
        </w:rPr>
        <w:t xml:space="preserve"> </w:t>
      </w:r>
      <w:r w:rsidR="00B20170" w:rsidRPr="0021124B">
        <w:rPr>
          <w:rFonts w:ascii="Arial" w:hAnsi="Arial" w:cs="Arial"/>
          <w:szCs w:val="22"/>
        </w:rPr>
        <w:t>Es considera que no hi ha activitat de conservació quan</w:t>
      </w:r>
      <w:r w:rsidR="00B20170" w:rsidRPr="0021124B">
        <w:rPr>
          <w:rFonts w:ascii="Arial" w:hAnsi="Arial" w:cs="Arial"/>
          <w:b/>
          <w:bCs/>
          <w:szCs w:val="22"/>
        </w:rPr>
        <w:t xml:space="preserve"> </w:t>
      </w:r>
      <w:r w:rsidR="00B20170" w:rsidRPr="0021124B">
        <w:rPr>
          <w:rFonts w:ascii="Arial" w:hAnsi="Arial" w:cs="Arial"/>
          <w:szCs w:val="22"/>
        </w:rPr>
        <w:t>no s’ha realitzat cap tipus d</w:t>
      </w:r>
      <w:r w:rsidR="00C129B5">
        <w:rPr>
          <w:rFonts w:ascii="Arial" w:hAnsi="Arial" w:cs="Arial"/>
          <w:szCs w:val="22"/>
        </w:rPr>
        <w:t>’</w:t>
      </w:r>
      <w:r w:rsidR="00B20170" w:rsidRPr="0021124B">
        <w:rPr>
          <w:rFonts w:ascii="Arial" w:hAnsi="Arial" w:cs="Arial"/>
          <w:szCs w:val="22"/>
        </w:rPr>
        <w:t>actuació destinada a impedir l’aforestació.</w:t>
      </w:r>
    </w:p>
    <w:p w14:paraId="54EB763E" w14:textId="77777777" w:rsidR="00B20170" w:rsidRPr="0021124B" w:rsidRDefault="00B20170" w:rsidP="00FA1B7D">
      <w:pPr>
        <w:rPr>
          <w:rFonts w:ascii="Arial" w:hAnsi="Arial" w:cs="Arial"/>
          <w:szCs w:val="22"/>
        </w:rPr>
      </w:pPr>
    </w:p>
    <w:p w14:paraId="0D094D66" w14:textId="7A0ACCD2" w:rsidR="00B20170" w:rsidRPr="0021124B" w:rsidRDefault="00B71D87" w:rsidP="00FA1B7D">
      <w:pPr>
        <w:autoSpaceDE w:val="0"/>
        <w:autoSpaceDN w:val="0"/>
        <w:adjustRightInd w:val="0"/>
        <w:rPr>
          <w:rFonts w:ascii="Arial" w:hAnsi="Arial" w:cs="Arial"/>
          <w:szCs w:val="22"/>
        </w:rPr>
      </w:pPr>
      <w:r>
        <w:rPr>
          <w:rFonts w:ascii="Arial" w:hAnsi="Arial" w:cs="Arial"/>
          <w:szCs w:val="22"/>
        </w:rPr>
        <w:t>7.</w:t>
      </w:r>
      <w:r w:rsidR="00B20170" w:rsidRPr="0021124B">
        <w:rPr>
          <w:rFonts w:ascii="Arial" w:hAnsi="Arial" w:cs="Arial"/>
          <w:szCs w:val="22"/>
        </w:rPr>
        <w:t xml:space="preserve"> Les </w:t>
      </w:r>
      <w:r w:rsidR="00B20170" w:rsidRPr="0021124B">
        <w:rPr>
          <w:rFonts w:ascii="Arial" w:hAnsi="Arial" w:cs="Arial"/>
          <w:bCs/>
          <w:szCs w:val="22"/>
        </w:rPr>
        <w:t>superfícies classificades com a sòl urbanitzable</w:t>
      </w:r>
      <w:r w:rsidR="00B20170" w:rsidRPr="0021124B">
        <w:rPr>
          <w:rFonts w:ascii="Arial" w:hAnsi="Arial" w:cs="Arial"/>
          <w:szCs w:val="22"/>
        </w:rPr>
        <w:t xml:space="preserve"> que per les seves característiques, ubicació o usos són susceptibles d’aprofitament agrícola o ramader, poden ser considerades com a parcel·les agrícoles i ramaderes en desús mentre no es desenvolupi el corresponent planejament urbanístic classificat. </w:t>
      </w:r>
    </w:p>
    <w:p w14:paraId="38EAF5E8" w14:textId="77777777" w:rsidR="00B20170" w:rsidRPr="0021124B" w:rsidRDefault="00B20170" w:rsidP="00FA1B7D">
      <w:pPr>
        <w:rPr>
          <w:rFonts w:ascii="Arial" w:hAnsi="Arial" w:cs="Arial"/>
          <w:szCs w:val="22"/>
        </w:rPr>
      </w:pPr>
    </w:p>
    <w:p w14:paraId="3F9D5E95" w14:textId="423D0253" w:rsidR="00F2779A" w:rsidRDefault="00A67900" w:rsidP="00FA1B7D">
      <w:pPr>
        <w:rPr>
          <w:rFonts w:ascii="Arial" w:hAnsi="Arial" w:cs="Arial"/>
          <w:szCs w:val="22"/>
        </w:rPr>
      </w:pPr>
      <w:r>
        <w:rPr>
          <w:rFonts w:ascii="Arial" w:hAnsi="Arial" w:cs="Arial"/>
          <w:szCs w:val="22"/>
        </w:rPr>
        <w:t xml:space="preserve">8. </w:t>
      </w:r>
      <w:r w:rsidR="00B20170" w:rsidRPr="00A67900">
        <w:rPr>
          <w:rFonts w:ascii="Arial" w:hAnsi="Arial" w:cs="Arial"/>
          <w:szCs w:val="22"/>
        </w:rPr>
        <w:t xml:space="preserve">No es consideren parcel·les agrícoles i </w:t>
      </w:r>
      <w:r w:rsidR="00B20170" w:rsidRPr="00F2779A">
        <w:rPr>
          <w:rFonts w:ascii="Arial" w:hAnsi="Arial" w:cs="Arial"/>
          <w:szCs w:val="22"/>
        </w:rPr>
        <w:t>ramaderes en de</w:t>
      </w:r>
      <w:r w:rsidR="00C234A1" w:rsidRPr="00F2779A">
        <w:rPr>
          <w:rFonts w:ascii="Arial" w:hAnsi="Arial" w:cs="Arial"/>
          <w:szCs w:val="22"/>
        </w:rPr>
        <w:t xml:space="preserve">sús, aquelles que formen part d’algun programa de gestió </w:t>
      </w:r>
      <w:proofErr w:type="spellStart"/>
      <w:r w:rsidR="00C234A1" w:rsidRPr="00F2779A">
        <w:rPr>
          <w:rFonts w:ascii="Arial" w:hAnsi="Arial" w:cs="Arial"/>
          <w:szCs w:val="22"/>
        </w:rPr>
        <w:t>agroambiental</w:t>
      </w:r>
      <w:proofErr w:type="spellEnd"/>
      <w:r w:rsidR="00C234A1" w:rsidRPr="00F2779A">
        <w:rPr>
          <w:rFonts w:ascii="Arial" w:hAnsi="Arial" w:cs="Arial"/>
          <w:szCs w:val="22"/>
        </w:rPr>
        <w:t xml:space="preserve"> o per la conservació d’habitats o especies d’interès natural, amb un pla de gestió específic aprovat per l’autoritat competent, que comporta que no s’ha de dur a terme cap tipus d’actuació per impedir l’aforestació</w:t>
      </w:r>
      <w:r w:rsidRPr="00F2779A">
        <w:rPr>
          <w:rFonts w:ascii="Arial" w:hAnsi="Arial" w:cs="Arial"/>
          <w:szCs w:val="22"/>
        </w:rPr>
        <w:t xml:space="preserve">. </w:t>
      </w:r>
      <w:r w:rsidRPr="00A67900">
        <w:rPr>
          <w:rFonts w:ascii="Arial" w:hAnsi="Arial" w:cs="Arial"/>
          <w:szCs w:val="22"/>
        </w:rPr>
        <w:t>Tampoc es consideraran en desús</w:t>
      </w:r>
      <w:r w:rsidR="00C234A1" w:rsidRPr="00A67900">
        <w:rPr>
          <w:rFonts w:ascii="Arial" w:hAnsi="Arial" w:cs="Arial"/>
          <w:szCs w:val="22"/>
        </w:rPr>
        <w:t xml:space="preserve"> </w:t>
      </w:r>
      <w:r w:rsidRPr="00A67900">
        <w:rPr>
          <w:rFonts w:ascii="Arial" w:hAnsi="Arial" w:cs="Arial"/>
          <w:szCs w:val="22"/>
        </w:rPr>
        <w:t>les</w:t>
      </w:r>
      <w:r w:rsidR="00B20170" w:rsidRPr="00A67900">
        <w:rPr>
          <w:rFonts w:ascii="Arial" w:hAnsi="Arial" w:cs="Arial"/>
          <w:szCs w:val="22"/>
        </w:rPr>
        <w:t xml:space="preserve"> superfície</w:t>
      </w:r>
      <w:r w:rsidRPr="00A67900">
        <w:rPr>
          <w:rFonts w:ascii="Arial" w:hAnsi="Arial" w:cs="Arial"/>
          <w:szCs w:val="22"/>
        </w:rPr>
        <w:t>s</w:t>
      </w:r>
      <w:r w:rsidR="00B20170" w:rsidRPr="00A67900">
        <w:rPr>
          <w:rFonts w:ascii="Arial" w:hAnsi="Arial" w:cs="Arial"/>
          <w:szCs w:val="22"/>
        </w:rPr>
        <w:t xml:space="preserve"> d’un espai dels inclosos al Pla d’Espais d’Interès Natural (PEIN) o a la Xarxa Natura 2000 de les quals es demostri que es destinen a </w:t>
      </w:r>
      <w:r w:rsidR="00B20170" w:rsidRPr="00A67900">
        <w:rPr>
          <w:rFonts w:ascii="Arial" w:hAnsi="Arial" w:cs="Arial"/>
          <w:bCs/>
          <w:szCs w:val="22"/>
        </w:rPr>
        <w:t>usos ambientals</w:t>
      </w:r>
      <w:r w:rsidR="00B20170" w:rsidRPr="00A67900">
        <w:rPr>
          <w:rFonts w:ascii="Arial" w:hAnsi="Arial" w:cs="Arial"/>
          <w:szCs w:val="22"/>
        </w:rPr>
        <w:t xml:space="preserve">, relacionats amb la conservació i defensa de la biodiversitat, i que compten amb un pla de gestió específic, redactat i aprovat en els termes que estableix la normativa sectorial. </w:t>
      </w:r>
    </w:p>
    <w:p w14:paraId="562A2EEA" w14:textId="77777777" w:rsidR="00F2779A" w:rsidRDefault="00F2779A" w:rsidP="00FA1B7D">
      <w:pPr>
        <w:rPr>
          <w:rFonts w:ascii="Arial" w:hAnsi="Arial" w:cs="Arial"/>
          <w:szCs w:val="22"/>
        </w:rPr>
      </w:pPr>
    </w:p>
    <w:p w14:paraId="28E8936F" w14:textId="14C1496A" w:rsidR="00B20170" w:rsidRPr="0021124B" w:rsidRDefault="00B20170" w:rsidP="00FA1B7D">
      <w:pPr>
        <w:rPr>
          <w:rFonts w:ascii="Arial" w:hAnsi="Arial" w:cs="Arial"/>
          <w:szCs w:val="22"/>
        </w:rPr>
      </w:pPr>
      <w:r w:rsidRPr="00A67900">
        <w:rPr>
          <w:rFonts w:ascii="Arial" w:hAnsi="Arial" w:cs="Arial"/>
          <w:szCs w:val="22"/>
        </w:rPr>
        <w:t xml:space="preserve">El departament competent en matèria agrària i de desenvolupament rural pot requerir que l’òrgan gestor de l’espai de què es tracti que acrediti documentalment les circumstàncies en què es trobin les parcel·les en qüestió. </w:t>
      </w:r>
    </w:p>
    <w:p w14:paraId="179438AC" w14:textId="7D5135D2" w:rsidR="00E662C3" w:rsidRPr="003F0865" w:rsidRDefault="00E662C3" w:rsidP="00FA1B7D">
      <w:pPr>
        <w:rPr>
          <w:rFonts w:ascii="Arial" w:hAnsi="Arial" w:cs="Arial"/>
          <w:szCs w:val="22"/>
        </w:rPr>
      </w:pPr>
    </w:p>
    <w:p w14:paraId="66D7ED04" w14:textId="1940CC92" w:rsidR="00E662C3" w:rsidRPr="003F0865" w:rsidRDefault="00E662C3" w:rsidP="00FA1B7D">
      <w:pPr>
        <w:rPr>
          <w:rFonts w:ascii="Arial" w:hAnsi="Arial" w:cs="Arial"/>
          <w:szCs w:val="22"/>
        </w:rPr>
      </w:pPr>
    </w:p>
    <w:p w14:paraId="254632B0" w14:textId="2EA72ECC" w:rsidR="00A91049" w:rsidRPr="003F0865" w:rsidRDefault="00AF6780" w:rsidP="00FA1B7D">
      <w:pPr>
        <w:rPr>
          <w:rFonts w:ascii="Arial" w:hAnsi="Arial" w:cs="Arial"/>
          <w:b/>
          <w:szCs w:val="22"/>
        </w:rPr>
      </w:pPr>
      <w:r w:rsidRPr="003F0865">
        <w:rPr>
          <w:rFonts w:ascii="Arial" w:hAnsi="Arial" w:cs="Arial"/>
          <w:b/>
          <w:szCs w:val="22"/>
        </w:rPr>
        <w:t>Article</w:t>
      </w:r>
      <w:r w:rsidR="00EE05C4" w:rsidRPr="003F0865">
        <w:rPr>
          <w:rFonts w:ascii="Arial" w:hAnsi="Arial" w:cs="Arial"/>
          <w:b/>
          <w:szCs w:val="22"/>
        </w:rPr>
        <w:t xml:space="preserve"> 3</w:t>
      </w:r>
      <w:r w:rsidRPr="003F0865">
        <w:rPr>
          <w:rFonts w:ascii="Arial" w:hAnsi="Arial" w:cs="Arial"/>
          <w:b/>
          <w:szCs w:val="22"/>
        </w:rPr>
        <w:t xml:space="preserve">. </w:t>
      </w:r>
      <w:r w:rsidR="00913964" w:rsidRPr="003F0865">
        <w:rPr>
          <w:rFonts w:ascii="Arial" w:hAnsi="Arial" w:cs="Arial"/>
          <w:b/>
          <w:szCs w:val="22"/>
        </w:rPr>
        <w:t xml:space="preserve">Inventari de </w:t>
      </w:r>
      <w:r w:rsidR="00A91049" w:rsidRPr="003F0865">
        <w:rPr>
          <w:rFonts w:ascii="Arial" w:hAnsi="Arial" w:cs="Arial"/>
          <w:b/>
          <w:szCs w:val="22"/>
        </w:rPr>
        <w:t xml:space="preserve">parcel·les agrícoles i ramaderes </w:t>
      </w:r>
      <w:r w:rsidR="00071734">
        <w:rPr>
          <w:rFonts w:ascii="Arial" w:hAnsi="Arial" w:cs="Arial"/>
          <w:b/>
          <w:szCs w:val="22"/>
        </w:rPr>
        <w:t xml:space="preserve">susceptibles de ser declarades </w:t>
      </w:r>
      <w:r w:rsidR="00A91049" w:rsidRPr="003F0865">
        <w:rPr>
          <w:rFonts w:ascii="Arial" w:hAnsi="Arial" w:cs="Arial"/>
          <w:b/>
          <w:szCs w:val="22"/>
        </w:rPr>
        <w:t xml:space="preserve">en desús. </w:t>
      </w:r>
    </w:p>
    <w:p w14:paraId="5D97ACAD" w14:textId="63A907E4" w:rsidR="00250B28" w:rsidRPr="003F0865" w:rsidRDefault="00250B28" w:rsidP="00FA1B7D">
      <w:pPr>
        <w:rPr>
          <w:rFonts w:ascii="Arial" w:hAnsi="Arial" w:cs="Arial"/>
          <w:szCs w:val="22"/>
        </w:rPr>
      </w:pPr>
    </w:p>
    <w:p w14:paraId="79912BC0" w14:textId="77EFC076" w:rsidR="00F60AC2" w:rsidRDefault="00CD61AE" w:rsidP="00FA1B7D">
      <w:pPr>
        <w:rPr>
          <w:rFonts w:ascii="Arial" w:hAnsi="Arial" w:cs="Arial"/>
          <w:szCs w:val="22"/>
        </w:rPr>
      </w:pPr>
      <w:r w:rsidRPr="003F0865">
        <w:rPr>
          <w:rFonts w:ascii="Arial" w:hAnsi="Arial" w:cs="Arial"/>
          <w:szCs w:val="22"/>
        </w:rPr>
        <w:t xml:space="preserve">1. </w:t>
      </w:r>
      <w:r w:rsidR="00525671" w:rsidRPr="003F0865">
        <w:rPr>
          <w:rFonts w:ascii="Arial" w:hAnsi="Arial" w:cs="Arial"/>
          <w:szCs w:val="22"/>
        </w:rPr>
        <w:t xml:space="preserve">L’inventari </w:t>
      </w:r>
      <w:r w:rsidR="00F60AC2" w:rsidRPr="003F0865">
        <w:rPr>
          <w:rFonts w:ascii="Arial" w:hAnsi="Arial" w:cs="Arial"/>
          <w:szCs w:val="22"/>
        </w:rPr>
        <w:t xml:space="preserve">és </w:t>
      </w:r>
      <w:r w:rsidR="00C94CA0" w:rsidRPr="003F0865">
        <w:rPr>
          <w:rFonts w:ascii="Arial" w:hAnsi="Arial" w:cs="Arial"/>
          <w:szCs w:val="22"/>
        </w:rPr>
        <w:t xml:space="preserve">el conjunt de </w:t>
      </w:r>
      <w:r w:rsidR="00A60423" w:rsidRPr="003F0865">
        <w:rPr>
          <w:rFonts w:ascii="Arial" w:hAnsi="Arial" w:cs="Arial"/>
          <w:szCs w:val="22"/>
        </w:rPr>
        <w:t xml:space="preserve">les </w:t>
      </w:r>
      <w:r w:rsidR="00525671" w:rsidRPr="003F0865">
        <w:rPr>
          <w:rFonts w:ascii="Arial" w:hAnsi="Arial" w:cs="Arial"/>
          <w:szCs w:val="22"/>
        </w:rPr>
        <w:t xml:space="preserve">parcel·les </w:t>
      </w:r>
      <w:r w:rsidR="004B6986" w:rsidRPr="003F0865">
        <w:rPr>
          <w:rFonts w:ascii="Arial" w:hAnsi="Arial" w:cs="Arial"/>
          <w:szCs w:val="22"/>
        </w:rPr>
        <w:t xml:space="preserve">agrícoles i ramaderes </w:t>
      </w:r>
      <w:r w:rsidR="00525671" w:rsidRPr="003F0865">
        <w:rPr>
          <w:rFonts w:ascii="Arial" w:hAnsi="Arial" w:cs="Arial"/>
          <w:szCs w:val="22"/>
        </w:rPr>
        <w:t xml:space="preserve">susceptibles de ser declarades en </w:t>
      </w:r>
      <w:r w:rsidR="00485DC2" w:rsidRPr="003F0865">
        <w:rPr>
          <w:rFonts w:ascii="Arial" w:hAnsi="Arial" w:cs="Arial"/>
          <w:szCs w:val="22"/>
        </w:rPr>
        <w:t>desús</w:t>
      </w:r>
      <w:r w:rsidR="00B71D87">
        <w:rPr>
          <w:rFonts w:ascii="Arial" w:hAnsi="Arial" w:cs="Arial"/>
          <w:szCs w:val="22"/>
        </w:rPr>
        <w:t>.</w:t>
      </w:r>
    </w:p>
    <w:p w14:paraId="43B76AE0" w14:textId="77777777" w:rsidR="00B71D87" w:rsidRPr="003F0865" w:rsidRDefault="00B71D87" w:rsidP="00FA1B7D">
      <w:pPr>
        <w:rPr>
          <w:rFonts w:ascii="Arial" w:hAnsi="Arial" w:cs="Arial"/>
          <w:szCs w:val="22"/>
        </w:rPr>
      </w:pPr>
    </w:p>
    <w:p w14:paraId="23326500" w14:textId="73432F0E" w:rsidR="00646CD2" w:rsidRPr="003F0865" w:rsidRDefault="00123A6D" w:rsidP="00FA1B7D">
      <w:pPr>
        <w:rPr>
          <w:rFonts w:ascii="Arial" w:hAnsi="Arial" w:cs="Arial"/>
          <w:szCs w:val="22"/>
        </w:rPr>
      </w:pPr>
      <w:r w:rsidRPr="003F0865">
        <w:rPr>
          <w:rFonts w:ascii="Arial" w:hAnsi="Arial" w:cs="Arial"/>
          <w:szCs w:val="22"/>
        </w:rPr>
        <w:t>2</w:t>
      </w:r>
      <w:r w:rsidR="00A91049" w:rsidRPr="003F0865">
        <w:rPr>
          <w:rFonts w:ascii="Arial" w:hAnsi="Arial" w:cs="Arial"/>
          <w:szCs w:val="22"/>
        </w:rPr>
        <w:t>.</w:t>
      </w:r>
      <w:r w:rsidR="00E87049" w:rsidRPr="003F0865">
        <w:rPr>
          <w:rFonts w:ascii="Arial" w:hAnsi="Arial" w:cs="Arial"/>
          <w:szCs w:val="22"/>
        </w:rPr>
        <w:t xml:space="preserve"> </w:t>
      </w:r>
      <w:r w:rsidR="00913964" w:rsidRPr="003F0865">
        <w:rPr>
          <w:rFonts w:ascii="Arial" w:hAnsi="Arial" w:cs="Arial"/>
          <w:szCs w:val="22"/>
        </w:rPr>
        <w:t>Corres</w:t>
      </w:r>
      <w:r w:rsidR="004021FE" w:rsidRPr="003F0865">
        <w:rPr>
          <w:rFonts w:ascii="Arial" w:hAnsi="Arial" w:cs="Arial"/>
          <w:szCs w:val="22"/>
        </w:rPr>
        <w:t>p</w:t>
      </w:r>
      <w:r w:rsidR="00913964" w:rsidRPr="003F0865">
        <w:rPr>
          <w:rFonts w:ascii="Arial" w:hAnsi="Arial" w:cs="Arial"/>
          <w:szCs w:val="22"/>
        </w:rPr>
        <w:t>on al departament competent en matèria agrària i de desenvolupament rural</w:t>
      </w:r>
      <w:r w:rsidR="00291B83" w:rsidRPr="003F0865">
        <w:rPr>
          <w:rFonts w:ascii="Arial" w:hAnsi="Arial" w:cs="Arial"/>
          <w:szCs w:val="22"/>
        </w:rPr>
        <w:t>,</w:t>
      </w:r>
      <w:r w:rsidR="00913964" w:rsidRPr="003F0865">
        <w:rPr>
          <w:rFonts w:ascii="Arial" w:hAnsi="Arial" w:cs="Arial"/>
          <w:szCs w:val="22"/>
        </w:rPr>
        <w:t xml:space="preserve"> </w:t>
      </w:r>
      <w:r w:rsidR="00E87049" w:rsidRPr="003F0865">
        <w:rPr>
          <w:rFonts w:ascii="Arial" w:hAnsi="Arial" w:cs="Arial"/>
          <w:szCs w:val="22"/>
        </w:rPr>
        <w:t xml:space="preserve">en col·laboració amb les entitats establertes a l’article 24.1 de la Llei </w:t>
      </w:r>
      <w:r w:rsidR="00E15BCD" w:rsidRPr="003F0865">
        <w:rPr>
          <w:rFonts w:ascii="Arial" w:hAnsi="Arial" w:cs="Arial"/>
          <w:szCs w:val="22"/>
        </w:rPr>
        <w:t xml:space="preserve">3/2019, de 17 de juny, </w:t>
      </w:r>
      <w:r w:rsidR="00E87049" w:rsidRPr="003F0865">
        <w:rPr>
          <w:rFonts w:ascii="Arial" w:hAnsi="Arial" w:cs="Arial"/>
          <w:szCs w:val="22"/>
        </w:rPr>
        <w:t>dels espais agraris</w:t>
      </w:r>
      <w:r w:rsidR="00E15BCD" w:rsidRPr="003F0865">
        <w:rPr>
          <w:rFonts w:ascii="Arial" w:hAnsi="Arial" w:cs="Arial"/>
          <w:szCs w:val="22"/>
        </w:rPr>
        <w:t>,</w:t>
      </w:r>
      <w:r w:rsidR="00B54013" w:rsidRPr="003F0865">
        <w:rPr>
          <w:rFonts w:ascii="Arial" w:hAnsi="Arial" w:cs="Arial"/>
          <w:szCs w:val="22"/>
        </w:rPr>
        <w:t xml:space="preserve"> </w:t>
      </w:r>
      <w:r w:rsidR="00913964" w:rsidRPr="003F0865">
        <w:rPr>
          <w:rFonts w:ascii="Arial" w:hAnsi="Arial" w:cs="Arial"/>
          <w:szCs w:val="22"/>
        </w:rPr>
        <w:t xml:space="preserve">identificar </w:t>
      </w:r>
      <w:r w:rsidR="008149A7" w:rsidRPr="003F0865">
        <w:rPr>
          <w:rFonts w:ascii="Arial" w:hAnsi="Arial" w:cs="Arial"/>
          <w:szCs w:val="22"/>
        </w:rPr>
        <w:t xml:space="preserve">les zones on s’hi ubiquin </w:t>
      </w:r>
      <w:r w:rsidR="00913964" w:rsidRPr="003F0865">
        <w:rPr>
          <w:rFonts w:ascii="Arial" w:hAnsi="Arial" w:cs="Arial"/>
          <w:szCs w:val="22"/>
        </w:rPr>
        <w:t xml:space="preserve">les parcel·les </w:t>
      </w:r>
      <w:r w:rsidR="00071734">
        <w:rPr>
          <w:rFonts w:ascii="Arial" w:hAnsi="Arial" w:cs="Arial"/>
          <w:szCs w:val="22"/>
        </w:rPr>
        <w:t xml:space="preserve">agrícoles i ramaderes </w:t>
      </w:r>
      <w:r w:rsidR="00A91049" w:rsidRPr="003F0865">
        <w:rPr>
          <w:rFonts w:ascii="Arial" w:hAnsi="Arial" w:cs="Arial"/>
          <w:szCs w:val="22"/>
        </w:rPr>
        <w:t>susceptibles de</w:t>
      </w:r>
      <w:r w:rsidR="00913964" w:rsidRPr="003F0865">
        <w:rPr>
          <w:rFonts w:ascii="Arial" w:hAnsi="Arial" w:cs="Arial"/>
          <w:szCs w:val="22"/>
        </w:rPr>
        <w:t xml:space="preserve"> ser declarades en desús</w:t>
      </w:r>
      <w:r w:rsidR="00E57301" w:rsidRPr="003F0865">
        <w:rPr>
          <w:rFonts w:ascii="Arial" w:hAnsi="Arial" w:cs="Arial"/>
          <w:szCs w:val="22"/>
        </w:rPr>
        <w:t>.</w:t>
      </w:r>
    </w:p>
    <w:p w14:paraId="4C69A28B" w14:textId="2597D32B" w:rsidR="00A91049" w:rsidRPr="003F0865" w:rsidRDefault="00A91049" w:rsidP="00FA1B7D">
      <w:pPr>
        <w:rPr>
          <w:rFonts w:ascii="Arial" w:hAnsi="Arial" w:cs="Arial"/>
          <w:szCs w:val="22"/>
        </w:rPr>
      </w:pPr>
    </w:p>
    <w:p w14:paraId="39BF0EDA" w14:textId="77777777" w:rsidR="00497985" w:rsidRDefault="00C756F6" w:rsidP="00FA1B7D">
      <w:pPr>
        <w:rPr>
          <w:rFonts w:ascii="Arial" w:hAnsi="Arial" w:cs="Arial"/>
          <w:szCs w:val="22"/>
        </w:rPr>
      </w:pPr>
      <w:r w:rsidRPr="003F0865">
        <w:rPr>
          <w:rFonts w:ascii="Arial" w:hAnsi="Arial" w:cs="Arial"/>
          <w:szCs w:val="22"/>
        </w:rPr>
        <w:t>3</w:t>
      </w:r>
      <w:r w:rsidR="00A91049" w:rsidRPr="003F0865">
        <w:rPr>
          <w:rFonts w:ascii="Arial" w:hAnsi="Arial" w:cs="Arial"/>
          <w:szCs w:val="22"/>
        </w:rPr>
        <w:t>.</w:t>
      </w:r>
      <w:r w:rsidR="00E87049" w:rsidRPr="003F0865">
        <w:rPr>
          <w:rFonts w:ascii="Arial" w:hAnsi="Arial" w:cs="Arial"/>
          <w:szCs w:val="22"/>
        </w:rPr>
        <w:t xml:space="preserve"> </w:t>
      </w:r>
      <w:r w:rsidR="00A91049" w:rsidRPr="003F0865">
        <w:rPr>
          <w:rFonts w:ascii="Arial" w:hAnsi="Arial" w:cs="Arial"/>
          <w:szCs w:val="22"/>
        </w:rPr>
        <w:t xml:space="preserve">La col·laboració en la identificació de les parcel·les </w:t>
      </w:r>
      <w:r w:rsidR="00071734">
        <w:rPr>
          <w:rFonts w:ascii="Arial" w:hAnsi="Arial" w:cs="Arial"/>
          <w:szCs w:val="22"/>
        </w:rPr>
        <w:t>agrícoles i ramaderes</w:t>
      </w:r>
      <w:r w:rsidR="00071734" w:rsidRPr="003F0865">
        <w:rPr>
          <w:rFonts w:ascii="Arial" w:hAnsi="Arial" w:cs="Arial"/>
          <w:szCs w:val="22"/>
        </w:rPr>
        <w:t xml:space="preserve"> </w:t>
      </w:r>
      <w:r w:rsidR="00A91049" w:rsidRPr="003F0865">
        <w:rPr>
          <w:rFonts w:ascii="Arial" w:hAnsi="Arial" w:cs="Arial"/>
          <w:szCs w:val="22"/>
        </w:rPr>
        <w:t>susceptibles de</w:t>
      </w:r>
      <w:r w:rsidR="00855EFA" w:rsidRPr="003F0865">
        <w:rPr>
          <w:rFonts w:ascii="Arial" w:hAnsi="Arial" w:cs="Arial"/>
          <w:szCs w:val="22"/>
        </w:rPr>
        <w:t xml:space="preserve"> ser declarades en desús</w:t>
      </w:r>
      <w:r w:rsidR="00A91049" w:rsidRPr="003F0865">
        <w:rPr>
          <w:rFonts w:ascii="Arial" w:hAnsi="Arial" w:cs="Arial"/>
          <w:szCs w:val="22"/>
        </w:rPr>
        <w:t xml:space="preserve"> s’instrumenta mitjançant la presentació </w:t>
      </w:r>
      <w:r w:rsidR="002E66AC" w:rsidRPr="003F0865">
        <w:rPr>
          <w:rFonts w:ascii="Arial" w:hAnsi="Arial" w:cs="Arial"/>
          <w:szCs w:val="22"/>
        </w:rPr>
        <w:t>de la “</w:t>
      </w:r>
      <w:r w:rsidR="00360883" w:rsidRPr="003F0865">
        <w:rPr>
          <w:rFonts w:ascii="Arial" w:hAnsi="Arial" w:cs="Arial"/>
          <w:szCs w:val="22"/>
        </w:rPr>
        <w:t>C</w:t>
      </w:r>
      <w:r w:rsidR="002E66AC" w:rsidRPr="003F0865">
        <w:rPr>
          <w:rFonts w:ascii="Arial" w:hAnsi="Arial" w:cs="Arial"/>
          <w:szCs w:val="22"/>
        </w:rPr>
        <w:t>omunicació de parcel·les agràries o ramaderes en desús”</w:t>
      </w:r>
      <w:r w:rsidR="00497985">
        <w:rPr>
          <w:rFonts w:ascii="Arial" w:hAnsi="Arial" w:cs="Arial"/>
          <w:szCs w:val="22"/>
        </w:rPr>
        <w:t>.</w:t>
      </w:r>
    </w:p>
    <w:p w14:paraId="4CA320B4" w14:textId="77777777" w:rsidR="00497985" w:rsidRDefault="00497985" w:rsidP="00FA1B7D">
      <w:pPr>
        <w:rPr>
          <w:rFonts w:ascii="Arial" w:hAnsi="Arial" w:cs="Arial"/>
          <w:szCs w:val="22"/>
        </w:rPr>
      </w:pPr>
    </w:p>
    <w:p w14:paraId="02736748" w14:textId="13B1E842" w:rsidR="00497985" w:rsidRDefault="00497985" w:rsidP="00FA1B7D">
      <w:pPr>
        <w:rPr>
          <w:rFonts w:ascii="Arial" w:hAnsi="Arial" w:cs="Arial"/>
          <w:szCs w:val="22"/>
        </w:rPr>
      </w:pPr>
      <w:r>
        <w:rPr>
          <w:rFonts w:ascii="Arial" w:hAnsi="Arial" w:cs="Arial"/>
          <w:szCs w:val="22"/>
        </w:rPr>
        <w:t>La comunicació s’ha de presentar:</w:t>
      </w:r>
    </w:p>
    <w:p w14:paraId="2B27D650" w14:textId="3997708C" w:rsidR="00497985" w:rsidRDefault="00497985" w:rsidP="00FA1B7D">
      <w:pPr>
        <w:rPr>
          <w:rFonts w:ascii="Arial" w:hAnsi="Arial" w:cs="Arial"/>
          <w:szCs w:val="22"/>
        </w:rPr>
      </w:pPr>
    </w:p>
    <w:p w14:paraId="3ACCEAEE" w14:textId="77777777"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a) </w:t>
      </w:r>
      <w:r w:rsidRPr="00826793">
        <w:rPr>
          <w:rFonts w:ascii="Arial" w:hAnsi="Arial" w:cs="Arial"/>
        </w:rPr>
        <w:t>En el cas de les persones obligades a relacionar-se amb l</w:t>
      </w:r>
      <w:r>
        <w:rPr>
          <w:rFonts w:ascii="Arial" w:hAnsi="Arial" w:cs="Arial"/>
        </w:rPr>
        <w:t>’</w:t>
      </w:r>
      <w:r w:rsidRPr="00826793">
        <w:rPr>
          <w:rFonts w:ascii="Arial" w:hAnsi="Arial" w:cs="Arial"/>
        </w:rPr>
        <w:t>Administració per mitjans electrònics, en el portal per a les empreses, en el portal per a</w:t>
      </w:r>
      <w:r>
        <w:rPr>
          <w:rFonts w:ascii="Arial" w:hAnsi="Arial" w:cs="Arial"/>
        </w:rPr>
        <w:t xml:space="preserve"> la ciutadania</w:t>
      </w:r>
      <w:r w:rsidRPr="00826793">
        <w:rPr>
          <w:rFonts w:ascii="Arial" w:hAnsi="Arial" w:cs="Arial"/>
        </w:rPr>
        <w:t xml:space="preserve"> o en el portal per als ens locals, segons correspongui, als quals es pot accedir des de la Seu electrònica de la Generalitat de Catalunya.</w:t>
      </w:r>
    </w:p>
    <w:p w14:paraId="625D9116" w14:textId="77777777" w:rsidR="00497985" w:rsidRPr="00826793" w:rsidRDefault="00497985" w:rsidP="00497985">
      <w:pPr>
        <w:pStyle w:val="Pargrafdellista"/>
        <w:spacing w:after="0" w:line="240" w:lineRule="auto"/>
        <w:ind w:left="0"/>
        <w:jc w:val="both"/>
        <w:rPr>
          <w:rFonts w:ascii="Arial" w:hAnsi="Arial" w:cs="Arial"/>
        </w:rPr>
      </w:pPr>
      <w:r>
        <w:rPr>
          <w:rFonts w:ascii="Arial" w:hAnsi="Arial" w:cs="Arial"/>
        </w:rPr>
        <w:lastRenderedPageBreak/>
        <w:t xml:space="preserve">b) </w:t>
      </w:r>
      <w:r w:rsidRPr="00826793">
        <w:rPr>
          <w:rFonts w:ascii="Arial" w:hAnsi="Arial" w:cs="Arial"/>
        </w:rPr>
        <w:t>En el cas de les persones no obligades a relacionar-se amb l</w:t>
      </w:r>
      <w:r>
        <w:rPr>
          <w:rFonts w:ascii="Arial" w:hAnsi="Arial" w:cs="Arial"/>
        </w:rPr>
        <w:t>’</w:t>
      </w:r>
      <w:r w:rsidRPr="00826793">
        <w:rPr>
          <w:rFonts w:ascii="Arial" w:hAnsi="Arial" w:cs="Arial"/>
        </w:rPr>
        <w:t>Administració per mitjans electrònics, en el portal per a</w:t>
      </w:r>
      <w:r>
        <w:rPr>
          <w:rFonts w:ascii="Arial" w:hAnsi="Arial" w:cs="Arial"/>
        </w:rPr>
        <w:t xml:space="preserve"> la</w:t>
      </w:r>
      <w:r w:rsidRPr="00826793">
        <w:rPr>
          <w:rFonts w:ascii="Arial" w:hAnsi="Arial" w:cs="Arial"/>
        </w:rPr>
        <w:t xml:space="preserve"> ciutadan</w:t>
      </w:r>
      <w:r>
        <w:rPr>
          <w:rFonts w:ascii="Arial" w:hAnsi="Arial" w:cs="Arial"/>
        </w:rPr>
        <w:t>ia</w:t>
      </w:r>
      <w:r w:rsidRPr="00826793">
        <w:rPr>
          <w:rFonts w:ascii="Arial" w:hAnsi="Arial" w:cs="Arial"/>
        </w:rPr>
        <w:t>, al qual es pot accedir des de la Seu electrònica de la Generalitat de Catalunya, o de ma</w:t>
      </w:r>
      <w:r>
        <w:rPr>
          <w:rFonts w:ascii="Arial" w:hAnsi="Arial" w:cs="Arial"/>
        </w:rPr>
        <w:t>nera</w:t>
      </w:r>
      <w:r w:rsidRPr="00826793">
        <w:rPr>
          <w:rFonts w:ascii="Arial" w:hAnsi="Arial" w:cs="Arial"/>
        </w:rPr>
        <w:t xml:space="preserve"> presencial a qualsevol dels llocs que preveu la normativa del procediment administratiu comú de les administracions públiques.</w:t>
      </w:r>
    </w:p>
    <w:p w14:paraId="01C56B87" w14:textId="77777777" w:rsidR="00497985" w:rsidRDefault="00497985" w:rsidP="00FA1B7D">
      <w:pPr>
        <w:rPr>
          <w:rFonts w:ascii="Arial" w:hAnsi="Arial" w:cs="Arial"/>
          <w:szCs w:val="22"/>
        </w:rPr>
      </w:pPr>
    </w:p>
    <w:p w14:paraId="62810056" w14:textId="77777777" w:rsidR="007454A8" w:rsidRPr="003F0865" w:rsidRDefault="007454A8" w:rsidP="00FA1B7D">
      <w:pPr>
        <w:rPr>
          <w:rFonts w:ascii="Arial" w:hAnsi="Arial" w:cs="Arial"/>
          <w:szCs w:val="22"/>
        </w:rPr>
      </w:pPr>
    </w:p>
    <w:p w14:paraId="786E0A52" w14:textId="522C5E00" w:rsidR="002E66AC" w:rsidRPr="003F0865" w:rsidRDefault="00C756F6" w:rsidP="00FA1B7D">
      <w:pPr>
        <w:rPr>
          <w:rFonts w:ascii="Arial" w:hAnsi="Arial" w:cs="Arial"/>
          <w:szCs w:val="22"/>
        </w:rPr>
      </w:pPr>
      <w:r w:rsidRPr="003F0865">
        <w:rPr>
          <w:rFonts w:ascii="Arial" w:hAnsi="Arial" w:cs="Arial"/>
          <w:szCs w:val="22"/>
        </w:rPr>
        <w:t>4</w:t>
      </w:r>
      <w:r w:rsidR="00485DC2" w:rsidRPr="003F0865">
        <w:rPr>
          <w:rFonts w:ascii="Arial" w:hAnsi="Arial" w:cs="Arial"/>
          <w:szCs w:val="22"/>
        </w:rPr>
        <w:t>.</w:t>
      </w:r>
      <w:r w:rsidR="00485DC2" w:rsidRPr="003F0865" w:rsidDel="00485DC2">
        <w:rPr>
          <w:rFonts w:ascii="Arial" w:hAnsi="Arial" w:cs="Arial"/>
          <w:szCs w:val="22"/>
        </w:rPr>
        <w:t xml:space="preserve"> </w:t>
      </w:r>
      <w:r w:rsidR="00B54013" w:rsidRPr="003F0865">
        <w:rPr>
          <w:rFonts w:ascii="Arial" w:hAnsi="Arial" w:cs="Arial"/>
          <w:szCs w:val="22"/>
        </w:rPr>
        <w:t>Poden presentar l</w:t>
      </w:r>
      <w:r w:rsidR="002E66AC" w:rsidRPr="003F0865">
        <w:rPr>
          <w:rFonts w:ascii="Arial" w:hAnsi="Arial" w:cs="Arial"/>
          <w:szCs w:val="22"/>
        </w:rPr>
        <w:t xml:space="preserve">a comunicació de parcel·les agràries o ramaderes en desús </w:t>
      </w:r>
      <w:r w:rsidR="007454A8" w:rsidRPr="003F0865">
        <w:rPr>
          <w:rFonts w:ascii="Arial" w:hAnsi="Arial" w:cs="Arial"/>
          <w:szCs w:val="22"/>
        </w:rPr>
        <w:t xml:space="preserve">les persones donades d’alta a la </w:t>
      </w:r>
      <w:r w:rsidR="00B20B00" w:rsidRPr="003F0865">
        <w:rPr>
          <w:rFonts w:ascii="Arial" w:hAnsi="Arial" w:cs="Arial"/>
          <w:szCs w:val="22"/>
        </w:rPr>
        <w:t xml:space="preserve">base de dades de </w:t>
      </w:r>
      <w:r w:rsidR="00B20B00" w:rsidRPr="00B71D87">
        <w:rPr>
          <w:rFonts w:ascii="Arial" w:hAnsi="Arial" w:cs="Arial"/>
          <w:szCs w:val="22"/>
        </w:rPr>
        <w:t>l’article 4</w:t>
      </w:r>
      <w:r w:rsidR="00A60423" w:rsidRPr="003F0865">
        <w:rPr>
          <w:rFonts w:ascii="Arial" w:hAnsi="Arial" w:cs="Arial"/>
          <w:szCs w:val="22"/>
        </w:rPr>
        <w:t xml:space="preserve"> d’aquest </w:t>
      </w:r>
      <w:r w:rsidR="000239C0" w:rsidRPr="00DC7AF0">
        <w:rPr>
          <w:rFonts w:ascii="Arial" w:hAnsi="Arial" w:cs="Arial"/>
          <w:szCs w:val="22"/>
        </w:rPr>
        <w:t>Decre</w:t>
      </w:r>
      <w:r w:rsidR="00A60423" w:rsidRPr="009C50FF">
        <w:rPr>
          <w:rFonts w:ascii="Arial" w:hAnsi="Arial" w:cs="Arial"/>
          <w:szCs w:val="22"/>
        </w:rPr>
        <w:t>t</w:t>
      </w:r>
      <w:r w:rsidR="00D7207F" w:rsidRPr="003F0865">
        <w:rPr>
          <w:rFonts w:ascii="Arial" w:hAnsi="Arial" w:cs="Arial"/>
          <w:szCs w:val="22"/>
        </w:rPr>
        <w:t xml:space="preserve">, </w:t>
      </w:r>
      <w:r w:rsidR="00A60423" w:rsidRPr="003F0865">
        <w:rPr>
          <w:rFonts w:ascii="Arial" w:hAnsi="Arial" w:cs="Arial"/>
          <w:szCs w:val="22"/>
        </w:rPr>
        <w:t>les persones físiques</w:t>
      </w:r>
      <w:r w:rsidR="00D7207F" w:rsidRPr="003F0865">
        <w:rPr>
          <w:rFonts w:ascii="Arial" w:hAnsi="Arial" w:cs="Arial"/>
          <w:szCs w:val="22"/>
        </w:rPr>
        <w:t xml:space="preserve"> agricultores professionals a títol individual </w:t>
      </w:r>
      <w:r w:rsidR="00A60423" w:rsidRPr="003F0865">
        <w:rPr>
          <w:rFonts w:ascii="Arial" w:hAnsi="Arial" w:cs="Arial"/>
          <w:szCs w:val="22"/>
        </w:rPr>
        <w:t>o</w:t>
      </w:r>
      <w:r w:rsidR="00D7207F" w:rsidRPr="003F0865">
        <w:rPr>
          <w:rFonts w:ascii="Arial" w:hAnsi="Arial" w:cs="Arial"/>
          <w:szCs w:val="22"/>
        </w:rPr>
        <w:t xml:space="preserve"> les persones jurídiques que tenen com objecte social l’explotació agrària</w:t>
      </w:r>
      <w:r w:rsidR="003822BF" w:rsidRPr="003F0865">
        <w:rPr>
          <w:rFonts w:ascii="Arial" w:hAnsi="Arial" w:cs="Arial"/>
          <w:szCs w:val="22"/>
        </w:rPr>
        <w:t>,</w:t>
      </w:r>
      <w:r w:rsidR="00B20B00" w:rsidRPr="003F0865">
        <w:rPr>
          <w:rFonts w:ascii="Arial" w:hAnsi="Arial" w:cs="Arial"/>
          <w:szCs w:val="22"/>
        </w:rPr>
        <w:t xml:space="preserve"> </w:t>
      </w:r>
      <w:r w:rsidR="00485DC2" w:rsidRPr="003F0865">
        <w:rPr>
          <w:rFonts w:ascii="Arial" w:hAnsi="Arial" w:cs="Arial"/>
          <w:szCs w:val="22"/>
        </w:rPr>
        <w:t>proporciona</w:t>
      </w:r>
      <w:r w:rsidR="00B20B00" w:rsidRPr="003F0865">
        <w:rPr>
          <w:rFonts w:ascii="Arial" w:hAnsi="Arial" w:cs="Arial"/>
          <w:szCs w:val="22"/>
        </w:rPr>
        <w:t>nt</w:t>
      </w:r>
      <w:r w:rsidR="00485DC2" w:rsidRPr="003F0865">
        <w:rPr>
          <w:rFonts w:ascii="Arial" w:hAnsi="Arial" w:cs="Arial"/>
          <w:szCs w:val="22"/>
        </w:rPr>
        <w:t xml:space="preserve"> informació sobre les parcel·les respecte de les quals existeixen </w:t>
      </w:r>
      <w:r w:rsidR="00493E57" w:rsidRPr="003F0865">
        <w:rPr>
          <w:rFonts w:ascii="Arial" w:hAnsi="Arial" w:cs="Arial"/>
          <w:szCs w:val="22"/>
        </w:rPr>
        <w:t>indicis o constància que estan</w:t>
      </w:r>
      <w:r w:rsidR="00485DC2" w:rsidRPr="003F0865">
        <w:rPr>
          <w:rFonts w:ascii="Arial" w:hAnsi="Arial" w:cs="Arial"/>
          <w:szCs w:val="22"/>
        </w:rPr>
        <w:t xml:space="preserve"> en desús</w:t>
      </w:r>
      <w:r w:rsidR="00D7207F" w:rsidRPr="003F0865">
        <w:rPr>
          <w:rFonts w:ascii="Arial" w:hAnsi="Arial" w:cs="Arial"/>
          <w:szCs w:val="22"/>
        </w:rPr>
        <w:t>.</w:t>
      </w:r>
      <w:r w:rsidR="00485DC2" w:rsidRPr="003F0865">
        <w:rPr>
          <w:rFonts w:ascii="Arial" w:hAnsi="Arial" w:cs="Arial"/>
          <w:szCs w:val="22"/>
        </w:rPr>
        <w:t xml:space="preserve"> </w:t>
      </w:r>
    </w:p>
    <w:p w14:paraId="6132BDA3" w14:textId="74C62841" w:rsidR="00E662C3" w:rsidRPr="003F0865" w:rsidRDefault="00E662C3" w:rsidP="00FA1B7D">
      <w:pPr>
        <w:rPr>
          <w:rFonts w:ascii="Arial" w:hAnsi="Arial" w:cs="Arial"/>
          <w:szCs w:val="22"/>
        </w:rPr>
      </w:pPr>
    </w:p>
    <w:p w14:paraId="71034630" w14:textId="00DF83E5" w:rsidR="00E662C3" w:rsidRPr="003F0865" w:rsidRDefault="00C756F6" w:rsidP="00FA1B7D">
      <w:pPr>
        <w:rPr>
          <w:rFonts w:ascii="Arial" w:hAnsi="Arial" w:cs="Arial"/>
          <w:szCs w:val="22"/>
        </w:rPr>
      </w:pPr>
      <w:r w:rsidRPr="003F0865">
        <w:rPr>
          <w:rFonts w:ascii="Arial" w:hAnsi="Arial" w:cs="Arial"/>
          <w:szCs w:val="22"/>
        </w:rPr>
        <w:t>5</w:t>
      </w:r>
      <w:r w:rsidR="007454A8" w:rsidRPr="003F0865">
        <w:rPr>
          <w:rFonts w:ascii="Arial" w:hAnsi="Arial" w:cs="Arial"/>
          <w:szCs w:val="22"/>
        </w:rPr>
        <w:t>.</w:t>
      </w:r>
      <w:r w:rsidR="00E662C3" w:rsidRPr="003F0865">
        <w:rPr>
          <w:rFonts w:ascii="Arial" w:hAnsi="Arial" w:cs="Arial"/>
          <w:szCs w:val="22"/>
        </w:rPr>
        <w:t xml:space="preserve"> Un cop </w:t>
      </w:r>
      <w:r w:rsidR="00913964" w:rsidRPr="003F0865">
        <w:rPr>
          <w:rFonts w:ascii="Arial" w:hAnsi="Arial" w:cs="Arial"/>
          <w:szCs w:val="22"/>
        </w:rPr>
        <w:t xml:space="preserve">identificada la parcel·la </w:t>
      </w:r>
      <w:r w:rsidR="00E662C3" w:rsidRPr="003F0865">
        <w:rPr>
          <w:rFonts w:ascii="Arial" w:hAnsi="Arial" w:cs="Arial"/>
          <w:szCs w:val="22"/>
        </w:rPr>
        <w:t xml:space="preserve">susceptible de ser declarada en desús, </w:t>
      </w:r>
      <w:r w:rsidR="00913964" w:rsidRPr="003F0865">
        <w:rPr>
          <w:rFonts w:ascii="Arial" w:hAnsi="Arial" w:cs="Arial"/>
          <w:szCs w:val="22"/>
        </w:rPr>
        <w:t>l’òrgan competent</w:t>
      </w:r>
      <w:r w:rsidR="0091031C" w:rsidRPr="003F0865">
        <w:rPr>
          <w:rFonts w:ascii="Arial" w:hAnsi="Arial" w:cs="Arial"/>
          <w:szCs w:val="22"/>
        </w:rPr>
        <w:t xml:space="preserve">  </w:t>
      </w:r>
      <w:r w:rsidR="00B20B00" w:rsidRPr="003F0865">
        <w:rPr>
          <w:rFonts w:ascii="Arial" w:hAnsi="Arial" w:cs="Arial"/>
          <w:szCs w:val="22"/>
        </w:rPr>
        <w:t xml:space="preserve">la </w:t>
      </w:r>
      <w:r w:rsidR="00E87049" w:rsidRPr="003F0865">
        <w:rPr>
          <w:rFonts w:ascii="Arial" w:hAnsi="Arial" w:cs="Arial"/>
          <w:szCs w:val="22"/>
        </w:rPr>
        <w:t xml:space="preserve">incorpora </w:t>
      </w:r>
      <w:r w:rsidR="00E662C3" w:rsidRPr="003F0865">
        <w:rPr>
          <w:rFonts w:ascii="Arial" w:hAnsi="Arial" w:cs="Arial"/>
          <w:szCs w:val="22"/>
        </w:rPr>
        <w:t>a l’inventari de parcel·les agrícoles i ramaderes en desús</w:t>
      </w:r>
      <w:r w:rsidR="00123A6D" w:rsidRPr="003F0865">
        <w:rPr>
          <w:rFonts w:ascii="Arial" w:hAnsi="Arial" w:cs="Arial"/>
          <w:szCs w:val="22"/>
        </w:rPr>
        <w:t>.</w:t>
      </w:r>
      <w:r w:rsidR="00E662C3" w:rsidRPr="003F0865">
        <w:rPr>
          <w:rFonts w:ascii="Arial" w:hAnsi="Arial" w:cs="Arial"/>
          <w:szCs w:val="22"/>
        </w:rPr>
        <w:t xml:space="preserve"> </w:t>
      </w:r>
    </w:p>
    <w:p w14:paraId="3DCD4EED" w14:textId="5151FB30" w:rsidR="00913964" w:rsidRPr="003F0865" w:rsidRDefault="00913964" w:rsidP="00FA1B7D">
      <w:pPr>
        <w:rPr>
          <w:rFonts w:ascii="Arial" w:hAnsi="Arial" w:cs="Arial"/>
          <w:szCs w:val="22"/>
        </w:rPr>
      </w:pPr>
    </w:p>
    <w:p w14:paraId="511E4E5B" w14:textId="4C835539" w:rsidR="00913964" w:rsidRPr="003F0865" w:rsidRDefault="00C756F6" w:rsidP="00FA1B7D">
      <w:pPr>
        <w:rPr>
          <w:rFonts w:ascii="Arial" w:hAnsi="Arial" w:cs="Arial"/>
          <w:szCs w:val="22"/>
        </w:rPr>
      </w:pPr>
      <w:r w:rsidRPr="003F0865">
        <w:rPr>
          <w:rFonts w:ascii="Arial" w:hAnsi="Arial" w:cs="Arial"/>
          <w:szCs w:val="22"/>
        </w:rPr>
        <w:t>6</w:t>
      </w:r>
      <w:r w:rsidR="00913964" w:rsidRPr="003F0865">
        <w:rPr>
          <w:rFonts w:ascii="Arial" w:hAnsi="Arial" w:cs="Arial"/>
          <w:szCs w:val="22"/>
        </w:rPr>
        <w:t xml:space="preserve">. </w:t>
      </w:r>
      <w:r w:rsidR="009204C3" w:rsidRPr="003F0865">
        <w:rPr>
          <w:rFonts w:ascii="Arial" w:hAnsi="Arial" w:cs="Arial"/>
          <w:szCs w:val="22"/>
        </w:rPr>
        <w:t xml:space="preserve">La </w:t>
      </w:r>
      <w:r w:rsidR="003822BF" w:rsidRPr="003F0865">
        <w:rPr>
          <w:rFonts w:ascii="Arial" w:hAnsi="Arial" w:cs="Arial"/>
          <w:szCs w:val="22"/>
        </w:rPr>
        <w:t xml:space="preserve">incorporació </w:t>
      </w:r>
      <w:r w:rsidR="009204C3" w:rsidRPr="003F0865">
        <w:rPr>
          <w:rFonts w:ascii="Arial" w:hAnsi="Arial" w:cs="Arial"/>
          <w:szCs w:val="22"/>
        </w:rPr>
        <w:t>de la parcel·la a l’inventari de</w:t>
      </w:r>
      <w:r w:rsidR="00A838A6" w:rsidRPr="003F0865">
        <w:rPr>
          <w:rFonts w:ascii="Arial" w:hAnsi="Arial" w:cs="Arial"/>
          <w:szCs w:val="22"/>
        </w:rPr>
        <w:t xml:space="preserve"> parcel·les agrícoles i ramaderes en desús comporta que </w:t>
      </w:r>
      <w:r w:rsidR="00647048" w:rsidRPr="003F0865">
        <w:rPr>
          <w:rFonts w:ascii="Arial" w:hAnsi="Arial" w:cs="Arial"/>
          <w:szCs w:val="22"/>
        </w:rPr>
        <w:t xml:space="preserve">pugui </w:t>
      </w:r>
      <w:r w:rsidR="00521700" w:rsidRPr="003F0865">
        <w:rPr>
          <w:rFonts w:ascii="Arial" w:hAnsi="Arial" w:cs="Arial"/>
          <w:szCs w:val="22"/>
        </w:rPr>
        <w:t xml:space="preserve">iniciar-se </w:t>
      </w:r>
      <w:r w:rsidR="00521700" w:rsidRPr="00B71D87">
        <w:rPr>
          <w:rFonts w:ascii="Arial" w:hAnsi="Arial" w:cs="Arial"/>
          <w:szCs w:val="22"/>
        </w:rPr>
        <w:t xml:space="preserve">d’ofici el </w:t>
      </w:r>
      <w:r w:rsidR="00A838A6" w:rsidRPr="00B71D87">
        <w:rPr>
          <w:rFonts w:ascii="Arial" w:hAnsi="Arial" w:cs="Arial"/>
          <w:szCs w:val="22"/>
        </w:rPr>
        <w:t xml:space="preserve">procediment de declaració de parcel·la </w:t>
      </w:r>
      <w:r w:rsidR="00417A47" w:rsidRPr="00B71D87">
        <w:rPr>
          <w:rFonts w:ascii="Arial" w:hAnsi="Arial" w:cs="Arial"/>
          <w:szCs w:val="22"/>
        </w:rPr>
        <w:t xml:space="preserve">agrícola i ramadera </w:t>
      </w:r>
      <w:r w:rsidR="00A838A6" w:rsidRPr="00B71D87">
        <w:rPr>
          <w:rFonts w:ascii="Arial" w:hAnsi="Arial" w:cs="Arial"/>
          <w:szCs w:val="22"/>
        </w:rPr>
        <w:t>en desús de l’article 5</w:t>
      </w:r>
      <w:r w:rsidR="00647048" w:rsidRPr="00B71D87">
        <w:rPr>
          <w:rFonts w:ascii="Arial" w:hAnsi="Arial" w:cs="Arial"/>
          <w:szCs w:val="22"/>
        </w:rPr>
        <w:t>,</w:t>
      </w:r>
      <w:r w:rsidR="00A838A6" w:rsidRPr="00B71D87">
        <w:rPr>
          <w:rFonts w:ascii="Arial" w:hAnsi="Arial" w:cs="Arial"/>
          <w:szCs w:val="22"/>
        </w:rPr>
        <w:t xml:space="preserve"> </w:t>
      </w:r>
      <w:r w:rsidR="00326693" w:rsidRPr="00B71D87">
        <w:rPr>
          <w:rFonts w:ascii="Arial" w:hAnsi="Arial" w:cs="Arial"/>
          <w:szCs w:val="22"/>
        </w:rPr>
        <w:t>d’acord</w:t>
      </w:r>
      <w:r w:rsidR="003D7B46" w:rsidRPr="009C50FF">
        <w:rPr>
          <w:rFonts w:ascii="Arial" w:hAnsi="Arial" w:cs="Arial"/>
          <w:szCs w:val="22"/>
        </w:rPr>
        <w:t xml:space="preserve"> amb el programa d’actuacions establert </w:t>
      </w:r>
      <w:r w:rsidR="00A838A6" w:rsidRPr="003F0865">
        <w:rPr>
          <w:rFonts w:ascii="Arial" w:hAnsi="Arial" w:cs="Arial"/>
          <w:szCs w:val="22"/>
        </w:rPr>
        <w:t>i posterior inclusió al Registre de parcel·les agrícoles i ramaderes en desús, si escau</w:t>
      </w:r>
      <w:r w:rsidR="00326693" w:rsidRPr="003F0865">
        <w:rPr>
          <w:rFonts w:ascii="Arial" w:hAnsi="Arial" w:cs="Arial"/>
          <w:szCs w:val="22"/>
        </w:rPr>
        <w:t>.</w:t>
      </w:r>
      <w:r w:rsidR="00E87049" w:rsidRPr="003F0865">
        <w:rPr>
          <w:rFonts w:ascii="Arial" w:hAnsi="Arial" w:cs="Arial"/>
          <w:szCs w:val="22"/>
        </w:rPr>
        <w:t xml:space="preserve"> Les actuacions per iniciar d’ofici el procediment de declaració de parcel·les agrícoles i ramaderes en desús aniran encaminades a prioritzar les zones que requereixin major atenció per raó de la seva cap</w:t>
      </w:r>
      <w:r w:rsidR="00C1706E" w:rsidRPr="003F0865">
        <w:rPr>
          <w:rFonts w:ascii="Arial" w:hAnsi="Arial" w:cs="Arial"/>
          <w:szCs w:val="22"/>
        </w:rPr>
        <w:t xml:space="preserve">acitat productiva, d’acord amb la capacitat </w:t>
      </w:r>
      <w:proofErr w:type="spellStart"/>
      <w:r w:rsidR="00C1706E" w:rsidRPr="003F0865">
        <w:rPr>
          <w:rFonts w:ascii="Arial" w:hAnsi="Arial" w:cs="Arial"/>
          <w:szCs w:val="22"/>
        </w:rPr>
        <w:t>agrològica</w:t>
      </w:r>
      <w:proofErr w:type="spellEnd"/>
      <w:r w:rsidR="00C1706E" w:rsidRPr="003F0865">
        <w:rPr>
          <w:rFonts w:ascii="Arial" w:hAnsi="Arial" w:cs="Arial"/>
          <w:szCs w:val="22"/>
        </w:rPr>
        <w:t xml:space="preserve"> del sòl. </w:t>
      </w:r>
    </w:p>
    <w:p w14:paraId="50ED18A9" w14:textId="5E54CC21" w:rsidR="008149A7" w:rsidRPr="003F0865" w:rsidRDefault="008149A7" w:rsidP="00FA1B7D">
      <w:pPr>
        <w:rPr>
          <w:rFonts w:ascii="Arial" w:hAnsi="Arial" w:cs="Arial"/>
          <w:szCs w:val="22"/>
        </w:rPr>
      </w:pPr>
    </w:p>
    <w:p w14:paraId="070A5451" w14:textId="0EB6D8AE" w:rsidR="00417A47" w:rsidRPr="003F0865" w:rsidRDefault="00C756F6" w:rsidP="00FA1B7D">
      <w:pPr>
        <w:rPr>
          <w:rFonts w:ascii="Arial" w:hAnsi="Arial" w:cs="Arial"/>
          <w:szCs w:val="22"/>
        </w:rPr>
      </w:pPr>
      <w:r w:rsidRPr="003F0865">
        <w:rPr>
          <w:rFonts w:ascii="Arial" w:hAnsi="Arial" w:cs="Arial"/>
          <w:szCs w:val="22"/>
        </w:rPr>
        <w:t>7</w:t>
      </w:r>
      <w:r w:rsidR="00E87049" w:rsidRPr="003F0865">
        <w:rPr>
          <w:rFonts w:ascii="Arial" w:hAnsi="Arial" w:cs="Arial"/>
          <w:szCs w:val="22"/>
        </w:rPr>
        <w:t xml:space="preserve">. </w:t>
      </w:r>
      <w:r w:rsidR="00417A47" w:rsidRPr="003F0865">
        <w:rPr>
          <w:rFonts w:ascii="Arial" w:hAnsi="Arial" w:cs="Arial"/>
          <w:szCs w:val="22"/>
        </w:rPr>
        <w:t xml:space="preserve">Es donaran de baixa de l’inventari les parcel·les que s’inscriguin </w:t>
      </w:r>
      <w:r w:rsidR="00E87049" w:rsidRPr="003F0865">
        <w:rPr>
          <w:rFonts w:ascii="Arial" w:hAnsi="Arial" w:cs="Arial"/>
          <w:szCs w:val="22"/>
        </w:rPr>
        <w:t xml:space="preserve">de forma definitiva </w:t>
      </w:r>
      <w:r w:rsidR="00417A47" w:rsidRPr="003F0865">
        <w:rPr>
          <w:rFonts w:ascii="Arial" w:hAnsi="Arial" w:cs="Arial"/>
          <w:szCs w:val="22"/>
        </w:rPr>
        <w:t>al Registre de parcel·les en desús i les parcel·les que</w:t>
      </w:r>
      <w:r w:rsidR="006C68A2" w:rsidRPr="003F0865">
        <w:rPr>
          <w:rFonts w:ascii="Arial" w:hAnsi="Arial" w:cs="Arial"/>
          <w:szCs w:val="22"/>
        </w:rPr>
        <w:t>,</w:t>
      </w:r>
      <w:r w:rsidR="00F37D46" w:rsidRPr="003F0865">
        <w:rPr>
          <w:rFonts w:ascii="Arial" w:hAnsi="Arial" w:cs="Arial"/>
          <w:szCs w:val="22"/>
        </w:rPr>
        <w:t xml:space="preserve"> un cop finalitzat el procediment de declaració de parcel·la agrícola i ramadera en desús, es resolgui que</w:t>
      </w:r>
      <w:r w:rsidR="00417A47" w:rsidRPr="003F0865">
        <w:rPr>
          <w:rFonts w:ascii="Arial" w:hAnsi="Arial" w:cs="Arial"/>
          <w:szCs w:val="22"/>
        </w:rPr>
        <w:t xml:space="preserve"> no compleixen les condi</w:t>
      </w:r>
      <w:r w:rsidR="00F37D46" w:rsidRPr="003F0865">
        <w:rPr>
          <w:rFonts w:ascii="Arial" w:hAnsi="Arial" w:cs="Arial"/>
          <w:szCs w:val="22"/>
        </w:rPr>
        <w:t>cions per ser declarades com a tal</w:t>
      </w:r>
      <w:r w:rsidR="006C68A2" w:rsidRPr="003F0865">
        <w:rPr>
          <w:rFonts w:ascii="Arial" w:hAnsi="Arial" w:cs="Arial"/>
          <w:szCs w:val="22"/>
        </w:rPr>
        <w:t>s</w:t>
      </w:r>
      <w:r w:rsidR="00417A47" w:rsidRPr="003F0865">
        <w:rPr>
          <w:rFonts w:ascii="Arial" w:hAnsi="Arial" w:cs="Arial"/>
          <w:szCs w:val="22"/>
        </w:rPr>
        <w:t xml:space="preserve">.  </w:t>
      </w:r>
    </w:p>
    <w:p w14:paraId="17A3382C" w14:textId="1E083922" w:rsidR="00B54013" w:rsidRPr="003F0865" w:rsidRDefault="00B54013" w:rsidP="00FA1B7D">
      <w:pPr>
        <w:rPr>
          <w:rFonts w:ascii="Arial" w:hAnsi="Arial" w:cs="Arial"/>
          <w:szCs w:val="22"/>
        </w:rPr>
      </w:pPr>
    </w:p>
    <w:p w14:paraId="3C848EFD" w14:textId="573D8298" w:rsidR="00B54013" w:rsidRPr="003F0865" w:rsidRDefault="00B54013" w:rsidP="00FA1B7D">
      <w:pPr>
        <w:rPr>
          <w:rFonts w:ascii="Arial" w:hAnsi="Arial" w:cs="Arial"/>
          <w:szCs w:val="22"/>
        </w:rPr>
      </w:pPr>
      <w:r w:rsidRPr="003F0865">
        <w:rPr>
          <w:rFonts w:ascii="Arial" w:hAnsi="Arial" w:cs="Arial"/>
          <w:szCs w:val="22"/>
        </w:rPr>
        <w:t xml:space="preserve">8. L’òrgan competent per incorporar una parcel·la a l’inventari </w:t>
      </w:r>
      <w:r w:rsidR="00116C42" w:rsidRPr="003F0865">
        <w:rPr>
          <w:rFonts w:ascii="Arial" w:hAnsi="Arial" w:cs="Arial"/>
          <w:szCs w:val="22"/>
        </w:rPr>
        <w:t xml:space="preserve">de parcel·les agrícoles i ramaderes en desús o per donar-la de baixa és </w:t>
      </w:r>
      <w:r w:rsidR="00B71D87">
        <w:rPr>
          <w:rFonts w:ascii="Arial" w:hAnsi="Arial" w:cs="Arial"/>
          <w:szCs w:val="22"/>
        </w:rPr>
        <w:t xml:space="preserve">la </w:t>
      </w:r>
      <w:r w:rsidR="00836AF6">
        <w:rPr>
          <w:rFonts w:ascii="Arial" w:hAnsi="Arial" w:cs="Arial"/>
          <w:szCs w:val="22"/>
        </w:rPr>
        <w:t>secretaria competent en matèria de desenvolupament rural</w:t>
      </w:r>
      <w:r w:rsidR="00116C42" w:rsidRPr="003F0865">
        <w:rPr>
          <w:rFonts w:ascii="Arial" w:hAnsi="Arial" w:cs="Arial"/>
          <w:szCs w:val="22"/>
        </w:rPr>
        <w:t>.</w:t>
      </w:r>
    </w:p>
    <w:p w14:paraId="75E1E40C" w14:textId="3E9B1202" w:rsidR="00C756F6" w:rsidRPr="003F0865" w:rsidRDefault="00C756F6" w:rsidP="00FA1B7D">
      <w:pPr>
        <w:rPr>
          <w:rFonts w:ascii="Arial" w:hAnsi="Arial" w:cs="Arial"/>
          <w:szCs w:val="22"/>
        </w:rPr>
      </w:pPr>
      <w:r w:rsidRPr="003F0865">
        <w:rPr>
          <w:rFonts w:ascii="Arial" w:hAnsi="Arial" w:cs="Arial"/>
          <w:szCs w:val="22"/>
        </w:rPr>
        <w:t xml:space="preserve"> </w:t>
      </w:r>
    </w:p>
    <w:p w14:paraId="73546728" w14:textId="77777777" w:rsidR="00123A6D" w:rsidRPr="003F0865" w:rsidRDefault="00123A6D" w:rsidP="00FA1B7D">
      <w:pPr>
        <w:rPr>
          <w:rFonts w:ascii="Arial" w:hAnsi="Arial" w:cs="Arial"/>
          <w:szCs w:val="22"/>
        </w:rPr>
      </w:pPr>
    </w:p>
    <w:p w14:paraId="5B8FE180" w14:textId="1381BDA0" w:rsidR="00123A6D" w:rsidRPr="003F0865" w:rsidRDefault="00123A6D" w:rsidP="00FA1B7D">
      <w:pPr>
        <w:rPr>
          <w:rFonts w:ascii="Arial" w:hAnsi="Arial" w:cs="Arial"/>
          <w:b/>
          <w:szCs w:val="22"/>
        </w:rPr>
      </w:pPr>
      <w:r w:rsidRPr="003F0865">
        <w:rPr>
          <w:rFonts w:ascii="Arial" w:hAnsi="Arial" w:cs="Arial"/>
          <w:b/>
          <w:szCs w:val="22"/>
        </w:rPr>
        <w:t>Article 4. Base de dades de persones habilitades per identificar parcel·les agràries en desús.</w:t>
      </w:r>
    </w:p>
    <w:p w14:paraId="0A04F202" w14:textId="77777777" w:rsidR="00123A6D" w:rsidRPr="003F0865" w:rsidRDefault="00123A6D" w:rsidP="00FA1B7D">
      <w:pPr>
        <w:rPr>
          <w:rFonts w:ascii="Arial" w:hAnsi="Arial" w:cs="Arial"/>
          <w:szCs w:val="22"/>
        </w:rPr>
      </w:pPr>
    </w:p>
    <w:p w14:paraId="60F8E926" w14:textId="44F0FA8F" w:rsidR="00AC33FE" w:rsidRDefault="00123A6D" w:rsidP="00FA1B7D">
      <w:pPr>
        <w:rPr>
          <w:rFonts w:ascii="Arial" w:hAnsi="Arial" w:cs="Arial"/>
          <w:szCs w:val="22"/>
        </w:rPr>
      </w:pPr>
      <w:r w:rsidRPr="003F0865">
        <w:rPr>
          <w:rFonts w:ascii="Arial" w:hAnsi="Arial" w:cs="Arial"/>
          <w:szCs w:val="22"/>
        </w:rPr>
        <w:t xml:space="preserve">1. Es crea la base de dades de persones habilitades per a identificar les parcel·les </w:t>
      </w:r>
      <w:r w:rsidR="00731567">
        <w:rPr>
          <w:rFonts w:ascii="Arial" w:hAnsi="Arial" w:cs="Arial"/>
          <w:szCs w:val="22"/>
        </w:rPr>
        <w:t>agrícoles i ramaderes</w:t>
      </w:r>
      <w:r w:rsidR="00731567" w:rsidRPr="003F0865">
        <w:rPr>
          <w:rFonts w:ascii="Arial" w:hAnsi="Arial" w:cs="Arial"/>
          <w:szCs w:val="22"/>
        </w:rPr>
        <w:t xml:space="preserve"> </w:t>
      </w:r>
      <w:r w:rsidR="00731567">
        <w:rPr>
          <w:rFonts w:ascii="Arial" w:hAnsi="Arial" w:cs="Arial"/>
          <w:szCs w:val="22"/>
        </w:rPr>
        <w:t xml:space="preserve">en desús susceptibles </w:t>
      </w:r>
      <w:r w:rsidRPr="003F0865">
        <w:rPr>
          <w:rFonts w:ascii="Arial" w:hAnsi="Arial" w:cs="Arial"/>
          <w:szCs w:val="22"/>
        </w:rPr>
        <w:t xml:space="preserve">de </w:t>
      </w:r>
      <w:r w:rsidR="00731567">
        <w:rPr>
          <w:rFonts w:ascii="Arial" w:hAnsi="Arial" w:cs="Arial"/>
          <w:szCs w:val="22"/>
        </w:rPr>
        <w:t xml:space="preserve">ser incloses en </w:t>
      </w:r>
      <w:r w:rsidRPr="003F0865">
        <w:rPr>
          <w:rFonts w:ascii="Arial" w:hAnsi="Arial" w:cs="Arial"/>
          <w:szCs w:val="22"/>
        </w:rPr>
        <w:t>l’inventari</w:t>
      </w:r>
      <w:r w:rsidR="00731567">
        <w:rPr>
          <w:rFonts w:ascii="Arial" w:hAnsi="Arial" w:cs="Arial"/>
          <w:szCs w:val="22"/>
        </w:rPr>
        <w:t>.</w:t>
      </w:r>
      <w:r w:rsidR="00836AF6">
        <w:rPr>
          <w:rFonts w:ascii="Arial" w:hAnsi="Arial" w:cs="Arial"/>
          <w:szCs w:val="22"/>
        </w:rPr>
        <w:t xml:space="preserve"> </w:t>
      </w:r>
      <w:r w:rsidR="00731567">
        <w:rPr>
          <w:rFonts w:ascii="Arial" w:hAnsi="Arial" w:cs="Arial"/>
          <w:szCs w:val="22"/>
        </w:rPr>
        <w:t>L</w:t>
      </w:r>
      <w:r w:rsidR="00AC33FE">
        <w:rPr>
          <w:rFonts w:ascii="Arial" w:hAnsi="Arial" w:cs="Arial"/>
          <w:szCs w:val="22"/>
        </w:rPr>
        <w:t>a finalitat d’aquesta base de dades és determinar quines persones estan habilitades per a identificar parcel·les agràries o ramaderes en desús.</w:t>
      </w:r>
    </w:p>
    <w:p w14:paraId="7756DB14" w14:textId="77777777" w:rsidR="00AC33FE" w:rsidRDefault="00AC33FE" w:rsidP="00FA1B7D">
      <w:pPr>
        <w:rPr>
          <w:rFonts w:ascii="Arial" w:hAnsi="Arial" w:cs="Arial"/>
          <w:szCs w:val="22"/>
        </w:rPr>
      </w:pPr>
    </w:p>
    <w:p w14:paraId="158F8588" w14:textId="26CCA7B0" w:rsidR="00291B83" w:rsidRPr="003F0865" w:rsidRDefault="00836AF6" w:rsidP="00FA1B7D">
      <w:pPr>
        <w:rPr>
          <w:rFonts w:ascii="Arial" w:hAnsi="Arial" w:cs="Arial"/>
          <w:szCs w:val="22"/>
        </w:rPr>
      </w:pPr>
      <w:r>
        <w:rPr>
          <w:rFonts w:ascii="Arial" w:hAnsi="Arial" w:cs="Arial"/>
          <w:szCs w:val="22"/>
        </w:rPr>
        <w:t>2</w:t>
      </w:r>
      <w:r w:rsidR="00AC33FE">
        <w:rPr>
          <w:rFonts w:ascii="Arial" w:hAnsi="Arial" w:cs="Arial"/>
          <w:szCs w:val="22"/>
        </w:rPr>
        <w:t xml:space="preserve">. </w:t>
      </w:r>
      <w:r w:rsidR="006724C6" w:rsidRPr="003F0865">
        <w:rPr>
          <w:rFonts w:ascii="Arial" w:hAnsi="Arial" w:cs="Arial"/>
          <w:szCs w:val="22"/>
        </w:rPr>
        <w:t>L’òrgan</w:t>
      </w:r>
      <w:r w:rsidR="00123A6D" w:rsidRPr="003F0865">
        <w:rPr>
          <w:rFonts w:ascii="Arial" w:hAnsi="Arial" w:cs="Arial"/>
          <w:szCs w:val="22"/>
        </w:rPr>
        <w:t xml:space="preserve"> </w:t>
      </w:r>
      <w:r w:rsidR="006724C6" w:rsidRPr="003F0865">
        <w:rPr>
          <w:rFonts w:ascii="Arial" w:hAnsi="Arial" w:cs="Arial"/>
          <w:szCs w:val="22"/>
        </w:rPr>
        <w:t xml:space="preserve">responsable d’aquesta base de dades és </w:t>
      </w:r>
      <w:r w:rsidR="00123A6D" w:rsidRPr="003F0865">
        <w:rPr>
          <w:rFonts w:ascii="Arial" w:hAnsi="Arial" w:cs="Arial"/>
          <w:szCs w:val="22"/>
        </w:rPr>
        <w:t xml:space="preserve">la </w:t>
      </w:r>
      <w:r w:rsidR="007A6873" w:rsidRPr="003F0865">
        <w:rPr>
          <w:rFonts w:ascii="Arial" w:hAnsi="Arial" w:cs="Arial"/>
          <w:szCs w:val="22"/>
        </w:rPr>
        <w:t>secretaria</w:t>
      </w:r>
      <w:r w:rsidR="00015F61" w:rsidRPr="003F0865">
        <w:rPr>
          <w:rFonts w:ascii="Arial" w:hAnsi="Arial" w:cs="Arial"/>
          <w:szCs w:val="22"/>
        </w:rPr>
        <w:t xml:space="preserve"> </w:t>
      </w:r>
      <w:r w:rsidR="00123A6D" w:rsidRPr="003F0865">
        <w:rPr>
          <w:rFonts w:ascii="Arial" w:hAnsi="Arial" w:cs="Arial"/>
          <w:szCs w:val="22"/>
        </w:rPr>
        <w:t>competent en matèria de desenvolupament rural</w:t>
      </w:r>
      <w:r>
        <w:rPr>
          <w:rFonts w:ascii="Arial" w:hAnsi="Arial" w:cs="Arial"/>
          <w:szCs w:val="22"/>
        </w:rPr>
        <w:t xml:space="preserve"> i l</w:t>
      </w:r>
      <w:r w:rsidR="00AC33FE">
        <w:rPr>
          <w:rFonts w:ascii="Arial" w:hAnsi="Arial" w:cs="Arial"/>
          <w:szCs w:val="22"/>
        </w:rPr>
        <w:t xml:space="preserve">a base de dades resta </w:t>
      </w:r>
      <w:r w:rsidR="00123A6D" w:rsidRPr="003F0865">
        <w:rPr>
          <w:rFonts w:ascii="Arial" w:hAnsi="Arial" w:cs="Arial"/>
          <w:szCs w:val="22"/>
        </w:rPr>
        <w:t xml:space="preserve">adscrita al departament competent en matèria agrària i de desenvolupament rural.  </w:t>
      </w:r>
    </w:p>
    <w:p w14:paraId="615BDBE0" w14:textId="77777777" w:rsidR="00291B83" w:rsidRPr="003F0865" w:rsidRDefault="00291B83" w:rsidP="00FA1B7D">
      <w:pPr>
        <w:rPr>
          <w:rFonts w:ascii="Arial" w:hAnsi="Arial" w:cs="Arial"/>
          <w:szCs w:val="22"/>
        </w:rPr>
      </w:pPr>
    </w:p>
    <w:p w14:paraId="0099A505" w14:textId="6BC92BD8" w:rsidR="00123A6D" w:rsidRPr="003F0865" w:rsidRDefault="00836AF6" w:rsidP="00FA1B7D">
      <w:pPr>
        <w:rPr>
          <w:rFonts w:ascii="Arial" w:hAnsi="Arial" w:cs="Arial"/>
          <w:szCs w:val="22"/>
        </w:rPr>
      </w:pPr>
      <w:r>
        <w:rPr>
          <w:rFonts w:ascii="Arial" w:hAnsi="Arial" w:cs="Arial"/>
          <w:szCs w:val="22"/>
        </w:rPr>
        <w:t>3</w:t>
      </w:r>
      <w:r w:rsidR="00123A6D" w:rsidRPr="003F0865">
        <w:rPr>
          <w:rFonts w:ascii="Arial" w:hAnsi="Arial" w:cs="Arial"/>
          <w:szCs w:val="22"/>
        </w:rPr>
        <w:t>.</w:t>
      </w:r>
      <w:r w:rsidR="000B6126" w:rsidRPr="003F0865">
        <w:rPr>
          <w:rFonts w:ascii="Arial" w:hAnsi="Arial" w:cs="Arial"/>
          <w:szCs w:val="22"/>
        </w:rPr>
        <w:t xml:space="preserve"> </w:t>
      </w:r>
      <w:r w:rsidR="000649FA" w:rsidRPr="003F0865">
        <w:rPr>
          <w:rFonts w:ascii="Arial" w:hAnsi="Arial" w:cs="Arial"/>
          <w:szCs w:val="22"/>
        </w:rPr>
        <w:t>Poden presentar la sol·licitud per donar-se d’alta a la base de dades de persones habilitades per identificar par</w:t>
      </w:r>
      <w:r w:rsidR="00123A6D" w:rsidRPr="003F0865">
        <w:rPr>
          <w:rFonts w:ascii="Arial" w:hAnsi="Arial" w:cs="Arial"/>
          <w:szCs w:val="22"/>
        </w:rPr>
        <w:t>c</w:t>
      </w:r>
      <w:r w:rsidR="000649FA" w:rsidRPr="003F0865">
        <w:rPr>
          <w:rFonts w:ascii="Arial" w:hAnsi="Arial" w:cs="Arial"/>
          <w:szCs w:val="22"/>
        </w:rPr>
        <w:t xml:space="preserve">el·les </w:t>
      </w:r>
      <w:r w:rsidR="00731567">
        <w:rPr>
          <w:rFonts w:ascii="Arial" w:hAnsi="Arial" w:cs="Arial"/>
          <w:szCs w:val="22"/>
        </w:rPr>
        <w:t>agrícoles i ramaderes</w:t>
      </w:r>
      <w:r w:rsidR="00731567" w:rsidRPr="003F0865">
        <w:rPr>
          <w:rFonts w:ascii="Arial" w:hAnsi="Arial" w:cs="Arial"/>
          <w:szCs w:val="22"/>
        </w:rPr>
        <w:t xml:space="preserve"> </w:t>
      </w:r>
      <w:r w:rsidR="00731567">
        <w:rPr>
          <w:rFonts w:ascii="Arial" w:hAnsi="Arial" w:cs="Arial"/>
          <w:szCs w:val="22"/>
        </w:rPr>
        <w:t xml:space="preserve">en desús susceptibles </w:t>
      </w:r>
      <w:r w:rsidR="00731567" w:rsidRPr="003F0865">
        <w:rPr>
          <w:rFonts w:ascii="Arial" w:hAnsi="Arial" w:cs="Arial"/>
          <w:szCs w:val="22"/>
        </w:rPr>
        <w:t xml:space="preserve">de </w:t>
      </w:r>
      <w:r w:rsidR="00731567">
        <w:rPr>
          <w:rFonts w:ascii="Arial" w:hAnsi="Arial" w:cs="Arial"/>
          <w:szCs w:val="22"/>
        </w:rPr>
        <w:t xml:space="preserve">ser incloses en </w:t>
      </w:r>
      <w:r w:rsidR="000649FA" w:rsidRPr="003F0865">
        <w:rPr>
          <w:rFonts w:ascii="Arial" w:hAnsi="Arial" w:cs="Arial"/>
          <w:szCs w:val="22"/>
        </w:rPr>
        <w:t xml:space="preserve">l’inventari, les persones </w:t>
      </w:r>
      <w:r w:rsidR="004A27E7" w:rsidRPr="003F0865">
        <w:rPr>
          <w:rFonts w:ascii="Arial" w:hAnsi="Arial" w:cs="Arial"/>
          <w:szCs w:val="22"/>
        </w:rPr>
        <w:t xml:space="preserve">que formin part de les organitzacions professionals agràries més representatives i les que representen el món cooperatiu agrari, que formen part de la Taula </w:t>
      </w:r>
      <w:r w:rsidR="004A27E7" w:rsidRPr="003F0865">
        <w:rPr>
          <w:rFonts w:ascii="Arial" w:hAnsi="Arial" w:cs="Arial"/>
          <w:szCs w:val="22"/>
        </w:rPr>
        <w:lastRenderedPageBreak/>
        <w:t>Agrària, i els membres col·legiats dels col·legis professional</w:t>
      </w:r>
      <w:r w:rsidR="00A81437" w:rsidRPr="003F0865">
        <w:rPr>
          <w:rFonts w:ascii="Arial" w:hAnsi="Arial" w:cs="Arial"/>
          <w:szCs w:val="22"/>
        </w:rPr>
        <w:t>s amb competències en agronomia.</w:t>
      </w:r>
    </w:p>
    <w:p w14:paraId="479B3534" w14:textId="255F4D5D" w:rsidR="0086741A" w:rsidRPr="003F0865" w:rsidRDefault="0086741A" w:rsidP="00FA1B7D">
      <w:pPr>
        <w:rPr>
          <w:rFonts w:ascii="Arial" w:hAnsi="Arial" w:cs="Arial"/>
          <w:szCs w:val="22"/>
        </w:rPr>
      </w:pPr>
    </w:p>
    <w:p w14:paraId="5427BA88" w14:textId="466A0537" w:rsidR="0086741A" w:rsidRPr="003F0865" w:rsidRDefault="003B4EB0" w:rsidP="00FA1B7D">
      <w:pPr>
        <w:rPr>
          <w:rFonts w:ascii="Arial" w:hAnsi="Arial" w:cs="Arial"/>
          <w:szCs w:val="22"/>
        </w:rPr>
      </w:pPr>
      <w:r>
        <w:rPr>
          <w:rFonts w:ascii="Arial" w:hAnsi="Arial" w:cs="Arial"/>
          <w:szCs w:val="22"/>
        </w:rPr>
        <w:t>Les Administracions l</w:t>
      </w:r>
      <w:r w:rsidR="0086741A" w:rsidRPr="003F0865">
        <w:rPr>
          <w:rFonts w:ascii="Arial" w:hAnsi="Arial" w:cs="Arial"/>
          <w:szCs w:val="22"/>
        </w:rPr>
        <w:t xml:space="preserve">ocals formen part d’aquesta base de dades sense necessitat de presentar sol·licitud. </w:t>
      </w:r>
    </w:p>
    <w:p w14:paraId="1BB8D2F3" w14:textId="0EC7281C" w:rsidR="00123A6D" w:rsidRPr="003F0865" w:rsidRDefault="00123A6D" w:rsidP="00FA1B7D">
      <w:pPr>
        <w:rPr>
          <w:rFonts w:ascii="Arial" w:hAnsi="Arial" w:cs="Arial"/>
          <w:szCs w:val="22"/>
        </w:rPr>
      </w:pPr>
    </w:p>
    <w:p w14:paraId="2DE93FC3" w14:textId="77777777" w:rsidR="00497985" w:rsidRDefault="00AF6780" w:rsidP="00FA1B7D">
      <w:pPr>
        <w:rPr>
          <w:rFonts w:ascii="Arial" w:hAnsi="Arial" w:cs="Arial"/>
          <w:szCs w:val="22"/>
          <w:lang w:eastAsia="es-ES"/>
        </w:rPr>
      </w:pPr>
      <w:r w:rsidRPr="003F0865">
        <w:rPr>
          <w:rFonts w:ascii="Arial" w:hAnsi="Arial" w:cs="Arial"/>
          <w:szCs w:val="22"/>
        </w:rPr>
        <w:t xml:space="preserve">Les sol·licituds </w:t>
      </w:r>
      <w:r w:rsidR="002C53D7" w:rsidRPr="003F0865">
        <w:rPr>
          <w:rFonts w:ascii="Arial" w:hAnsi="Arial" w:cs="Arial"/>
          <w:szCs w:val="22"/>
        </w:rPr>
        <w:t xml:space="preserve">per donar-se d’alta a la base de dades </w:t>
      </w:r>
      <w:r w:rsidRPr="003F0865">
        <w:rPr>
          <w:rFonts w:ascii="Arial" w:hAnsi="Arial" w:cs="Arial"/>
          <w:szCs w:val="22"/>
        </w:rPr>
        <w:t>s’ha</w:t>
      </w:r>
      <w:r w:rsidR="00C329BD" w:rsidRPr="003F0865">
        <w:rPr>
          <w:rFonts w:ascii="Arial" w:hAnsi="Arial" w:cs="Arial"/>
          <w:szCs w:val="22"/>
        </w:rPr>
        <w:t>n</w:t>
      </w:r>
      <w:r w:rsidRPr="003F0865">
        <w:rPr>
          <w:rFonts w:ascii="Arial" w:hAnsi="Arial" w:cs="Arial"/>
          <w:szCs w:val="22"/>
        </w:rPr>
        <w:t xml:space="preserve"> </w:t>
      </w:r>
      <w:r w:rsidRPr="003F0865">
        <w:rPr>
          <w:rFonts w:ascii="Arial" w:hAnsi="Arial" w:cs="Arial"/>
          <w:szCs w:val="22"/>
          <w:lang w:eastAsia="es-ES"/>
        </w:rPr>
        <w:t>de presentar</w:t>
      </w:r>
      <w:r w:rsidR="00497985">
        <w:rPr>
          <w:rFonts w:ascii="Arial" w:hAnsi="Arial" w:cs="Arial"/>
          <w:szCs w:val="22"/>
          <w:lang w:eastAsia="es-ES"/>
        </w:rPr>
        <w:t>:</w:t>
      </w:r>
    </w:p>
    <w:p w14:paraId="08397E1B" w14:textId="77777777" w:rsidR="00497985" w:rsidRDefault="00497985" w:rsidP="00FA1B7D">
      <w:pPr>
        <w:rPr>
          <w:rFonts w:ascii="Arial" w:hAnsi="Arial" w:cs="Arial"/>
          <w:szCs w:val="22"/>
          <w:lang w:eastAsia="es-ES"/>
        </w:rPr>
      </w:pPr>
    </w:p>
    <w:p w14:paraId="5252D6A6" w14:textId="77777777"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a) </w:t>
      </w:r>
      <w:r w:rsidRPr="00826793">
        <w:rPr>
          <w:rFonts w:ascii="Arial" w:hAnsi="Arial" w:cs="Arial"/>
        </w:rPr>
        <w:t>En el cas de les persones obligades a relacionar-se amb l</w:t>
      </w:r>
      <w:r>
        <w:rPr>
          <w:rFonts w:ascii="Arial" w:hAnsi="Arial" w:cs="Arial"/>
        </w:rPr>
        <w:t>’</w:t>
      </w:r>
      <w:r w:rsidRPr="00826793">
        <w:rPr>
          <w:rFonts w:ascii="Arial" w:hAnsi="Arial" w:cs="Arial"/>
        </w:rPr>
        <w:t>Administració per mitjans electrònics, en el portal per a les empreses, en el portal per a</w:t>
      </w:r>
      <w:r>
        <w:rPr>
          <w:rFonts w:ascii="Arial" w:hAnsi="Arial" w:cs="Arial"/>
        </w:rPr>
        <w:t xml:space="preserve"> la ciutadania</w:t>
      </w:r>
      <w:r w:rsidRPr="00826793">
        <w:rPr>
          <w:rFonts w:ascii="Arial" w:hAnsi="Arial" w:cs="Arial"/>
        </w:rPr>
        <w:t xml:space="preserve"> o en el portal per als ens locals, segons correspongui, als quals es pot accedir des de la Seu electrònica de la Generalitat de Catalunya.</w:t>
      </w:r>
    </w:p>
    <w:p w14:paraId="4F018C00" w14:textId="77777777"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b) </w:t>
      </w:r>
      <w:r w:rsidRPr="00826793">
        <w:rPr>
          <w:rFonts w:ascii="Arial" w:hAnsi="Arial" w:cs="Arial"/>
        </w:rPr>
        <w:t>En el cas de les persones no obligades a relacionar-se amb l</w:t>
      </w:r>
      <w:r>
        <w:rPr>
          <w:rFonts w:ascii="Arial" w:hAnsi="Arial" w:cs="Arial"/>
        </w:rPr>
        <w:t>’</w:t>
      </w:r>
      <w:r w:rsidRPr="00826793">
        <w:rPr>
          <w:rFonts w:ascii="Arial" w:hAnsi="Arial" w:cs="Arial"/>
        </w:rPr>
        <w:t>Administració per mitjans electrònics, en el portal per a</w:t>
      </w:r>
      <w:r>
        <w:rPr>
          <w:rFonts w:ascii="Arial" w:hAnsi="Arial" w:cs="Arial"/>
        </w:rPr>
        <w:t xml:space="preserve"> la</w:t>
      </w:r>
      <w:r w:rsidRPr="00826793">
        <w:rPr>
          <w:rFonts w:ascii="Arial" w:hAnsi="Arial" w:cs="Arial"/>
        </w:rPr>
        <w:t xml:space="preserve"> ciutadan</w:t>
      </w:r>
      <w:r>
        <w:rPr>
          <w:rFonts w:ascii="Arial" w:hAnsi="Arial" w:cs="Arial"/>
        </w:rPr>
        <w:t>ia</w:t>
      </w:r>
      <w:r w:rsidRPr="00826793">
        <w:rPr>
          <w:rFonts w:ascii="Arial" w:hAnsi="Arial" w:cs="Arial"/>
        </w:rPr>
        <w:t>, al qual es pot accedir des de la Seu electrònica de la Generalitat de Catalunya, o de ma</w:t>
      </w:r>
      <w:r>
        <w:rPr>
          <w:rFonts w:ascii="Arial" w:hAnsi="Arial" w:cs="Arial"/>
        </w:rPr>
        <w:t>nera</w:t>
      </w:r>
      <w:r w:rsidRPr="00826793">
        <w:rPr>
          <w:rFonts w:ascii="Arial" w:hAnsi="Arial" w:cs="Arial"/>
        </w:rPr>
        <w:t xml:space="preserve"> presencial a qualsevol dels llocs que preveu la normativa del procediment administratiu comú de les administracions públiques.</w:t>
      </w:r>
    </w:p>
    <w:p w14:paraId="7C91E026" w14:textId="77777777" w:rsidR="004F323C" w:rsidRDefault="004F323C" w:rsidP="00FA1B7D">
      <w:pPr>
        <w:rPr>
          <w:rFonts w:ascii="Arial" w:hAnsi="Arial" w:cs="Arial"/>
          <w:szCs w:val="22"/>
          <w:lang w:eastAsia="es-ES"/>
        </w:rPr>
      </w:pPr>
    </w:p>
    <w:p w14:paraId="4E133D23" w14:textId="4A1E9A3F" w:rsidR="00AC33FE" w:rsidRDefault="00855EFA" w:rsidP="00FA1B7D">
      <w:pPr>
        <w:rPr>
          <w:rFonts w:ascii="Arial" w:hAnsi="Arial" w:cs="Arial"/>
          <w:szCs w:val="22"/>
          <w:lang w:eastAsia="es-ES"/>
        </w:rPr>
      </w:pPr>
      <w:r w:rsidRPr="003F0865">
        <w:rPr>
          <w:rFonts w:ascii="Arial" w:hAnsi="Arial" w:cs="Arial"/>
          <w:szCs w:val="22"/>
          <w:lang w:eastAsia="es-ES"/>
        </w:rPr>
        <w:t>Un cop presentada la sol·licitud d’alta, l</w:t>
      </w:r>
      <w:r w:rsidR="00AF6780" w:rsidRPr="003F0865">
        <w:rPr>
          <w:rFonts w:ascii="Arial" w:hAnsi="Arial" w:cs="Arial"/>
          <w:szCs w:val="22"/>
          <w:lang w:eastAsia="es-ES"/>
        </w:rPr>
        <w:t xml:space="preserve">a </w:t>
      </w:r>
      <w:r w:rsidR="007A6873" w:rsidRPr="003F0865">
        <w:rPr>
          <w:rFonts w:ascii="Arial" w:hAnsi="Arial" w:cs="Arial"/>
          <w:szCs w:val="22"/>
        </w:rPr>
        <w:t>secretaria</w:t>
      </w:r>
      <w:r w:rsidR="00AF6780" w:rsidRPr="003F0865">
        <w:rPr>
          <w:rFonts w:ascii="Arial" w:hAnsi="Arial" w:cs="Arial"/>
          <w:szCs w:val="22"/>
        </w:rPr>
        <w:t xml:space="preserve"> competent en matèria de desenvolupament rural</w:t>
      </w:r>
      <w:r w:rsidR="00AF6780" w:rsidRPr="003F0865">
        <w:rPr>
          <w:rFonts w:ascii="Arial" w:hAnsi="Arial" w:cs="Arial"/>
          <w:szCs w:val="22"/>
          <w:lang w:eastAsia="es-ES"/>
        </w:rPr>
        <w:t xml:space="preserve"> comprova l’acreditació de les persones que ha</w:t>
      </w:r>
      <w:r w:rsidR="00C329BD" w:rsidRPr="003F0865">
        <w:rPr>
          <w:rFonts w:ascii="Arial" w:hAnsi="Arial" w:cs="Arial"/>
          <w:szCs w:val="22"/>
          <w:lang w:eastAsia="es-ES"/>
        </w:rPr>
        <w:t>n</w:t>
      </w:r>
      <w:r w:rsidR="00AF6780" w:rsidRPr="003F0865">
        <w:rPr>
          <w:rFonts w:ascii="Arial" w:hAnsi="Arial" w:cs="Arial"/>
          <w:szCs w:val="22"/>
          <w:lang w:eastAsia="es-ES"/>
        </w:rPr>
        <w:t xml:space="preserve"> presentat la sol·licitud </w:t>
      </w:r>
      <w:r w:rsidR="000649FA" w:rsidRPr="003F0865">
        <w:rPr>
          <w:rFonts w:ascii="Arial" w:hAnsi="Arial" w:cs="Arial"/>
          <w:szCs w:val="22"/>
          <w:lang w:eastAsia="es-ES"/>
        </w:rPr>
        <w:t>i</w:t>
      </w:r>
      <w:r w:rsidR="00514166" w:rsidRPr="003F0865">
        <w:rPr>
          <w:rFonts w:ascii="Arial" w:hAnsi="Arial" w:cs="Arial"/>
          <w:szCs w:val="22"/>
          <w:lang w:eastAsia="es-ES"/>
        </w:rPr>
        <w:t xml:space="preserve">, si escau, </w:t>
      </w:r>
      <w:r w:rsidR="00AC33FE">
        <w:rPr>
          <w:rFonts w:ascii="Arial" w:hAnsi="Arial" w:cs="Arial"/>
          <w:szCs w:val="22"/>
          <w:lang w:eastAsia="es-ES"/>
        </w:rPr>
        <w:t>demana l’esmena</w:t>
      </w:r>
      <w:r w:rsidR="00F30FBB">
        <w:rPr>
          <w:rFonts w:ascii="Arial" w:hAnsi="Arial" w:cs="Arial"/>
          <w:szCs w:val="22"/>
          <w:lang w:eastAsia="es-ES"/>
        </w:rPr>
        <w:t>.</w:t>
      </w:r>
      <w:r w:rsidR="00AC33FE">
        <w:rPr>
          <w:rFonts w:ascii="Arial" w:hAnsi="Arial" w:cs="Arial"/>
          <w:szCs w:val="22"/>
          <w:lang w:eastAsia="es-ES"/>
        </w:rPr>
        <w:t xml:space="preserve"> </w:t>
      </w:r>
    </w:p>
    <w:p w14:paraId="0E45C41E" w14:textId="77777777" w:rsidR="00AC33FE" w:rsidRDefault="00AC33FE" w:rsidP="00FA1B7D">
      <w:pPr>
        <w:rPr>
          <w:rFonts w:ascii="Arial" w:hAnsi="Arial" w:cs="Arial"/>
          <w:szCs w:val="22"/>
          <w:lang w:eastAsia="es-ES"/>
        </w:rPr>
      </w:pPr>
    </w:p>
    <w:p w14:paraId="40116CBF" w14:textId="13E0F41A" w:rsidR="00AC33FE" w:rsidRDefault="00836AF6" w:rsidP="00FA1B7D">
      <w:pPr>
        <w:rPr>
          <w:rFonts w:ascii="Arial" w:hAnsi="Arial" w:cs="Arial"/>
          <w:szCs w:val="22"/>
          <w:lang w:eastAsia="es-ES"/>
        </w:rPr>
      </w:pPr>
      <w:r>
        <w:rPr>
          <w:rFonts w:ascii="Arial" w:hAnsi="Arial" w:cs="Arial"/>
          <w:szCs w:val="22"/>
          <w:lang w:eastAsia="es-ES"/>
        </w:rPr>
        <w:t>4</w:t>
      </w:r>
      <w:r w:rsidR="00AC33FE">
        <w:rPr>
          <w:rFonts w:ascii="Arial" w:hAnsi="Arial" w:cs="Arial"/>
          <w:szCs w:val="22"/>
          <w:lang w:eastAsia="es-ES"/>
        </w:rPr>
        <w:t xml:space="preserve">. La persona titular de la secretaria competent en matèria agrària i desenvolupament rural és la competent per </w:t>
      </w:r>
      <w:r w:rsidR="00F30FBB">
        <w:rPr>
          <w:rFonts w:ascii="Arial" w:hAnsi="Arial" w:cs="Arial"/>
          <w:szCs w:val="22"/>
          <w:lang w:eastAsia="es-ES"/>
        </w:rPr>
        <w:t xml:space="preserve">dictar la resolució i </w:t>
      </w:r>
      <w:r w:rsidR="00AC33FE">
        <w:rPr>
          <w:rFonts w:ascii="Arial" w:hAnsi="Arial" w:cs="Arial"/>
          <w:szCs w:val="22"/>
          <w:lang w:eastAsia="es-ES"/>
        </w:rPr>
        <w:t xml:space="preserve">procedir </w:t>
      </w:r>
      <w:r w:rsidR="00514166" w:rsidRPr="003F0865">
        <w:rPr>
          <w:rFonts w:ascii="Arial" w:hAnsi="Arial" w:cs="Arial"/>
          <w:szCs w:val="22"/>
          <w:lang w:eastAsia="es-ES"/>
        </w:rPr>
        <w:t xml:space="preserve">a la inscripció </w:t>
      </w:r>
      <w:r w:rsidR="00AC33FE">
        <w:rPr>
          <w:rFonts w:ascii="Arial" w:hAnsi="Arial" w:cs="Arial"/>
          <w:szCs w:val="22"/>
          <w:lang w:eastAsia="es-ES"/>
        </w:rPr>
        <w:t xml:space="preserve">de la persona </w:t>
      </w:r>
      <w:r w:rsidR="00514166" w:rsidRPr="003F0865">
        <w:rPr>
          <w:rFonts w:ascii="Arial" w:hAnsi="Arial" w:cs="Arial"/>
          <w:szCs w:val="22"/>
          <w:lang w:eastAsia="es-ES"/>
        </w:rPr>
        <w:t>en la base de dades</w:t>
      </w:r>
      <w:r w:rsidR="00AC33FE">
        <w:rPr>
          <w:rFonts w:ascii="Arial" w:hAnsi="Arial" w:cs="Arial"/>
          <w:szCs w:val="22"/>
          <w:lang w:eastAsia="es-ES"/>
        </w:rPr>
        <w:t>.</w:t>
      </w:r>
    </w:p>
    <w:p w14:paraId="6DF252A7" w14:textId="77777777" w:rsidR="00AC33FE" w:rsidRDefault="00AC33FE" w:rsidP="00FA1B7D">
      <w:pPr>
        <w:rPr>
          <w:rFonts w:ascii="Arial" w:hAnsi="Arial" w:cs="Arial"/>
          <w:szCs w:val="22"/>
          <w:lang w:eastAsia="es-ES"/>
        </w:rPr>
      </w:pPr>
    </w:p>
    <w:p w14:paraId="7D1227C8" w14:textId="76ED877D" w:rsidR="00AF6780" w:rsidRDefault="00836AF6" w:rsidP="00FA1B7D">
      <w:pPr>
        <w:rPr>
          <w:rFonts w:ascii="Arial" w:hAnsi="Arial" w:cs="Arial"/>
          <w:szCs w:val="22"/>
          <w:lang w:eastAsia="es-ES"/>
        </w:rPr>
      </w:pPr>
      <w:r>
        <w:rPr>
          <w:rFonts w:ascii="Arial" w:hAnsi="Arial" w:cs="Arial"/>
          <w:szCs w:val="22"/>
          <w:lang w:eastAsia="es-ES"/>
        </w:rPr>
        <w:t>5</w:t>
      </w:r>
      <w:r w:rsidR="00AC33FE">
        <w:rPr>
          <w:rFonts w:ascii="Arial" w:hAnsi="Arial" w:cs="Arial"/>
          <w:szCs w:val="22"/>
          <w:lang w:eastAsia="es-ES"/>
        </w:rPr>
        <w:t xml:space="preserve">. La resolució </w:t>
      </w:r>
      <w:r w:rsidR="00360883" w:rsidRPr="003F0865">
        <w:rPr>
          <w:rFonts w:ascii="Arial" w:hAnsi="Arial" w:cs="Arial"/>
          <w:szCs w:val="22"/>
          <w:lang w:eastAsia="es-ES"/>
        </w:rPr>
        <w:t xml:space="preserve">d’inscripció o denegació </w:t>
      </w:r>
      <w:r w:rsidR="00521700" w:rsidRPr="003F0865">
        <w:rPr>
          <w:rFonts w:ascii="Arial" w:hAnsi="Arial" w:cs="Arial"/>
          <w:szCs w:val="22"/>
          <w:lang w:eastAsia="es-ES"/>
        </w:rPr>
        <w:t>de l’alta</w:t>
      </w:r>
      <w:r w:rsidR="00AC33FE">
        <w:rPr>
          <w:rFonts w:ascii="Arial" w:hAnsi="Arial" w:cs="Arial"/>
          <w:szCs w:val="22"/>
          <w:lang w:eastAsia="es-ES"/>
        </w:rPr>
        <w:t xml:space="preserve"> s’ha d’adoptar i notificar en un termini de </w:t>
      </w:r>
      <w:r w:rsidR="003B4EB0">
        <w:rPr>
          <w:rFonts w:ascii="Arial" w:hAnsi="Arial" w:cs="Arial"/>
          <w:szCs w:val="22"/>
          <w:lang w:eastAsia="es-ES"/>
        </w:rPr>
        <w:t>tres</w:t>
      </w:r>
      <w:r w:rsidR="00AC33FE">
        <w:rPr>
          <w:rFonts w:ascii="Arial" w:hAnsi="Arial" w:cs="Arial"/>
          <w:szCs w:val="22"/>
          <w:lang w:eastAsia="es-ES"/>
        </w:rPr>
        <w:t xml:space="preserve"> mesos</w:t>
      </w:r>
      <w:r>
        <w:rPr>
          <w:rFonts w:ascii="Arial" w:hAnsi="Arial" w:cs="Arial"/>
          <w:szCs w:val="22"/>
          <w:lang w:eastAsia="es-ES"/>
        </w:rPr>
        <w:t>.</w:t>
      </w:r>
    </w:p>
    <w:p w14:paraId="6B005A63" w14:textId="516693C4" w:rsidR="004F323C" w:rsidRDefault="004F323C" w:rsidP="00FA1B7D">
      <w:pPr>
        <w:rPr>
          <w:rFonts w:ascii="Arial" w:hAnsi="Arial" w:cs="Arial"/>
          <w:szCs w:val="22"/>
          <w:lang w:eastAsia="es-ES"/>
        </w:rPr>
      </w:pPr>
    </w:p>
    <w:p w14:paraId="673FA835" w14:textId="00B5EA8E" w:rsidR="004F323C" w:rsidRPr="003F0865" w:rsidRDefault="004F323C" w:rsidP="00FA1B7D">
      <w:pPr>
        <w:rPr>
          <w:rFonts w:ascii="Arial" w:hAnsi="Arial" w:cs="Arial"/>
          <w:szCs w:val="22"/>
          <w:lang w:eastAsia="es-ES"/>
        </w:rPr>
      </w:pPr>
      <w:r>
        <w:rPr>
          <w:rFonts w:ascii="Arial" w:hAnsi="Arial" w:cs="Arial"/>
          <w:szCs w:val="22"/>
          <w:lang w:eastAsia="es-ES"/>
        </w:rPr>
        <w:t>Contra aquesta resolució, que no exhaureix la via administrativa, les persones interessades poden interposar recurs d’alçada davant</w:t>
      </w:r>
      <w:r w:rsidR="00F30FBB">
        <w:rPr>
          <w:rFonts w:ascii="Arial" w:hAnsi="Arial" w:cs="Arial"/>
          <w:szCs w:val="22"/>
          <w:lang w:eastAsia="es-ES"/>
        </w:rPr>
        <w:t xml:space="preserve"> de la persona titular del </w:t>
      </w:r>
      <w:r w:rsidR="00183F73" w:rsidRPr="00183F73">
        <w:rPr>
          <w:rFonts w:ascii="Arial" w:hAnsi="Arial" w:cs="Arial"/>
          <w:szCs w:val="22"/>
        </w:rPr>
        <w:t>departament competent en matèria agrària i de desenvolupament rural</w:t>
      </w:r>
      <w:r w:rsidR="00183F73">
        <w:rPr>
          <w:rFonts w:ascii="Arial" w:hAnsi="Arial" w:cs="Arial"/>
          <w:szCs w:val="22"/>
          <w:lang w:eastAsia="es-ES"/>
        </w:rPr>
        <w:t xml:space="preserve"> </w:t>
      </w:r>
      <w:r w:rsidR="00F30FBB">
        <w:rPr>
          <w:rFonts w:ascii="Arial" w:hAnsi="Arial" w:cs="Arial"/>
          <w:szCs w:val="22"/>
          <w:lang w:eastAsia="es-ES"/>
        </w:rPr>
        <w:t>en el termini d’un més a comptar des de l’endemà de la notificació de la resolució.</w:t>
      </w:r>
    </w:p>
    <w:p w14:paraId="70189B3C" w14:textId="78A307F3" w:rsidR="0086741A" w:rsidRPr="003F0865" w:rsidRDefault="0086741A" w:rsidP="00FA1B7D">
      <w:pPr>
        <w:rPr>
          <w:rFonts w:ascii="Arial" w:hAnsi="Arial" w:cs="Arial"/>
          <w:szCs w:val="22"/>
          <w:lang w:eastAsia="es-ES"/>
        </w:rPr>
      </w:pPr>
    </w:p>
    <w:p w14:paraId="2174F003" w14:textId="236932B9" w:rsidR="0086741A" w:rsidRPr="003F0865" w:rsidRDefault="009D75D3" w:rsidP="00FA1B7D">
      <w:pPr>
        <w:rPr>
          <w:rFonts w:ascii="Arial" w:hAnsi="Arial" w:cs="Arial"/>
          <w:szCs w:val="22"/>
        </w:rPr>
      </w:pPr>
      <w:r>
        <w:rPr>
          <w:rFonts w:ascii="Arial" w:hAnsi="Arial" w:cs="Arial"/>
          <w:szCs w:val="22"/>
          <w:lang w:eastAsia="es-ES"/>
        </w:rPr>
        <w:t>6</w:t>
      </w:r>
      <w:r w:rsidR="0086741A" w:rsidRPr="003F0865">
        <w:rPr>
          <w:rFonts w:ascii="Arial" w:hAnsi="Arial" w:cs="Arial"/>
          <w:szCs w:val="22"/>
          <w:lang w:eastAsia="es-ES"/>
        </w:rPr>
        <w:t xml:space="preserve">. El tractament de les dades de contacte i de les relatives al lloc desenvolupat és necessari per a l’exercici de les funcions establertes a la Llei 3/2019 </w:t>
      </w:r>
      <w:r w:rsidR="002820A3" w:rsidRPr="003F0865">
        <w:rPr>
          <w:rFonts w:ascii="Arial" w:hAnsi="Arial" w:cs="Arial"/>
          <w:szCs w:val="22"/>
          <w:lang w:eastAsia="es-ES"/>
        </w:rPr>
        <w:t xml:space="preserve">i seran tractades amb la finalitat de mantenir les relacions necessàries per a gestionar l’inventari. </w:t>
      </w:r>
    </w:p>
    <w:p w14:paraId="3C8D238F" w14:textId="3CC0A152" w:rsidR="00AF6780" w:rsidRPr="003F0865" w:rsidRDefault="00AF6780" w:rsidP="00FA1B7D">
      <w:pPr>
        <w:rPr>
          <w:rFonts w:ascii="Arial" w:hAnsi="Arial" w:cs="Arial"/>
          <w:szCs w:val="22"/>
          <w:lang w:eastAsia="es-ES"/>
        </w:rPr>
      </w:pPr>
    </w:p>
    <w:p w14:paraId="44F98B0C" w14:textId="77777777" w:rsidR="00291B83" w:rsidRPr="003F0865" w:rsidRDefault="00291B83" w:rsidP="00FA1B7D">
      <w:pPr>
        <w:rPr>
          <w:rFonts w:ascii="Arial" w:hAnsi="Arial" w:cs="Arial"/>
          <w:szCs w:val="22"/>
          <w:lang w:eastAsia="es-ES"/>
        </w:rPr>
      </w:pPr>
    </w:p>
    <w:p w14:paraId="32EB836C" w14:textId="6B398546" w:rsidR="00AF6780" w:rsidRPr="003F0865" w:rsidRDefault="00AF6780" w:rsidP="00FA1B7D">
      <w:pPr>
        <w:rPr>
          <w:rFonts w:ascii="Arial" w:hAnsi="Arial" w:cs="Arial"/>
          <w:b/>
          <w:bCs/>
          <w:szCs w:val="22"/>
        </w:rPr>
      </w:pPr>
      <w:r w:rsidRPr="003F0865">
        <w:rPr>
          <w:rFonts w:ascii="Arial" w:hAnsi="Arial" w:cs="Arial"/>
          <w:b/>
          <w:bCs/>
          <w:szCs w:val="22"/>
        </w:rPr>
        <w:t>A</w:t>
      </w:r>
      <w:r w:rsidR="00EE05C4" w:rsidRPr="003F0865">
        <w:rPr>
          <w:rFonts w:ascii="Arial" w:hAnsi="Arial" w:cs="Arial"/>
          <w:b/>
          <w:bCs/>
          <w:szCs w:val="22"/>
        </w:rPr>
        <w:t xml:space="preserve">rticle </w:t>
      </w:r>
      <w:r w:rsidR="00123A6D" w:rsidRPr="003F0865">
        <w:rPr>
          <w:rFonts w:ascii="Arial" w:hAnsi="Arial" w:cs="Arial"/>
          <w:b/>
          <w:bCs/>
          <w:szCs w:val="22"/>
        </w:rPr>
        <w:t>5</w:t>
      </w:r>
      <w:r w:rsidR="00F73B1C" w:rsidRPr="003F0865">
        <w:rPr>
          <w:rFonts w:ascii="Arial" w:hAnsi="Arial" w:cs="Arial"/>
          <w:b/>
          <w:bCs/>
          <w:szCs w:val="22"/>
        </w:rPr>
        <w:t>.</w:t>
      </w:r>
      <w:r w:rsidRPr="003F0865">
        <w:rPr>
          <w:rFonts w:ascii="Arial" w:hAnsi="Arial" w:cs="Arial"/>
          <w:b/>
          <w:bCs/>
          <w:szCs w:val="22"/>
        </w:rPr>
        <w:t xml:space="preserve"> Procediment </w:t>
      </w:r>
      <w:r w:rsidR="007552A5" w:rsidRPr="003F0865">
        <w:rPr>
          <w:rFonts w:ascii="Arial" w:hAnsi="Arial" w:cs="Arial"/>
          <w:b/>
          <w:bCs/>
          <w:szCs w:val="22"/>
        </w:rPr>
        <w:t xml:space="preserve">de </w:t>
      </w:r>
      <w:r w:rsidRPr="003F0865">
        <w:rPr>
          <w:rFonts w:ascii="Arial" w:hAnsi="Arial" w:cs="Arial"/>
          <w:b/>
          <w:bCs/>
          <w:szCs w:val="22"/>
        </w:rPr>
        <w:t>declaració d</w:t>
      </w:r>
      <w:r w:rsidR="007552A5" w:rsidRPr="003F0865">
        <w:rPr>
          <w:rFonts w:ascii="Arial" w:hAnsi="Arial" w:cs="Arial"/>
          <w:b/>
          <w:bCs/>
          <w:szCs w:val="22"/>
        </w:rPr>
        <w:t xml:space="preserve">e </w:t>
      </w:r>
      <w:r w:rsidRPr="003F0865">
        <w:rPr>
          <w:rFonts w:ascii="Arial" w:hAnsi="Arial" w:cs="Arial"/>
          <w:b/>
          <w:bCs/>
          <w:szCs w:val="22"/>
        </w:rPr>
        <w:t xml:space="preserve">parcel·la agrícola </w:t>
      </w:r>
      <w:r w:rsidR="007552A5" w:rsidRPr="003F0865">
        <w:rPr>
          <w:rFonts w:ascii="Arial" w:hAnsi="Arial" w:cs="Arial"/>
          <w:b/>
          <w:bCs/>
          <w:szCs w:val="22"/>
        </w:rPr>
        <w:t>o</w:t>
      </w:r>
      <w:r w:rsidRPr="003F0865">
        <w:rPr>
          <w:rFonts w:ascii="Arial" w:hAnsi="Arial" w:cs="Arial"/>
          <w:b/>
          <w:bCs/>
          <w:szCs w:val="22"/>
        </w:rPr>
        <w:t xml:space="preserve"> ramadera en desús  </w:t>
      </w:r>
    </w:p>
    <w:p w14:paraId="168D3D7F" w14:textId="77777777" w:rsidR="003824A2" w:rsidRPr="003F0865" w:rsidRDefault="003824A2" w:rsidP="00FA1B7D">
      <w:pPr>
        <w:rPr>
          <w:rFonts w:ascii="Arial" w:hAnsi="Arial" w:cs="Arial"/>
          <w:b/>
          <w:szCs w:val="22"/>
        </w:rPr>
      </w:pPr>
    </w:p>
    <w:p w14:paraId="26BE88C7" w14:textId="4526C447" w:rsidR="002820A3" w:rsidRPr="003F0865" w:rsidRDefault="00F73B1C" w:rsidP="00FA1B7D">
      <w:pPr>
        <w:rPr>
          <w:rFonts w:ascii="Arial" w:hAnsi="Arial" w:cs="Arial"/>
          <w:szCs w:val="22"/>
        </w:rPr>
      </w:pPr>
      <w:r w:rsidRPr="003F0865">
        <w:rPr>
          <w:rFonts w:ascii="Arial" w:hAnsi="Arial" w:cs="Arial"/>
          <w:szCs w:val="22"/>
        </w:rPr>
        <w:t>1.</w:t>
      </w:r>
      <w:r w:rsidR="000B6126" w:rsidRPr="003F0865">
        <w:rPr>
          <w:rFonts w:ascii="Arial" w:hAnsi="Arial" w:cs="Arial"/>
          <w:szCs w:val="22"/>
        </w:rPr>
        <w:t xml:space="preserve"> </w:t>
      </w:r>
      <w:r w:rsidR="005515F6" w:rsidRPr="003F0865">
        <w:rPr>
          <w:rFonts w:ascii="Arial" w:hAnsi="Arial" w:cs="Arial"/>
          <w:szCs w:val="22"/>
        </w:rPr>
        <w:t xml:space="preserve">El procediment </w:t>
      </w:r>
      <w:r w:rsidRPr="003F0865">
        <w:rPr>
          <w:rFonts w:ascii="Arial" w:hAnsi="Arial" w:cs="Arial"/>
          <w:szCs w:val="22"/>
        </w:rPr>
        <w:t xml:space="preserve">per declarar una parcel·la en desús </w:t>
      </w:r>
      <w:r w:rsidR="00AD44D0" w:rsidRPr="003F0865">
        <w:rPr>
          <w:rFonts w:ascii="Arial" w:hAnsi="Arial" w:cs="Arial"/>
          <w:szCs w:val="22"/>
        </w:rPr>
        <w:t>s’</w:t>
      </w:r>
      <w:r w:rsidR="005515F6" w:rsidRPr="003F0865">
        <w:rPr>
          <w:rFonts w:ascii="Arial" w:hAnsi="Arial" w:cs="Arial"/>
          <w:szCs w:val="22"/>
        </w:rPr>
        <w:t xml:space="preserve">inicia </w:t>
      </w:r>
      <w:r w:rsidR="00221DED" w:rsidRPr="003F0865">
        <w:rPr>
          <w:rFonts w:ascii="Arial" w:hAnsi="Arial" w:cs="Arial"/>
          <w:szCs w:val="22"/>
        </w:rPr>
        <w:t xml:space="preserve">d’ofici </w:t>
      </w:r>
      <w:r w:rsidR="002E1DCD" w:rsidRPr="003F0865">
        <w:rPr>
          <w:rFonts w:ascii="Arial" w:hAnsi="Arial" w:cs="Arial"/>
          <w:szCs w:val="22"/>
        </w:rPr>
        <w:t>per pròpia iniciativa</w:t>
      </w:r>
      <w:r w:rsidR="00953FE0" w:rsidRPr="00DC7AF0">
        <w:rPr>
          <w:rFonts w:ascii="Arial" w:hAnsi="Arial" w:cs="Arial"/>
          <w:szCs w:val="22"/>
        </w:rPr>
        <w:t xml:space="preserve"> del </w:t>
      </w:r>
      <w:r w:rsidR="006849BD" w:rsidRPr="003F0865">
        <w:rPr>
          <w:rFonts w:ascii="Arial" w:hAnsi="Arial" w:cs="Arial"/>
          <w:szCs w:val="22"/>
        </w:rPr>
        <w:t>d</w:t>
      </w:r>
      <w:r w:rsidR="005515F6" w:rsidRPr="003F0865">
        <w:rPr>
          <w:rFonts w:ascii="Arial" w:hAnsi="Arial" w:cs="Arial"/>
          <w:szCs w:val="22"/>
        </w:rPr>
        <w:t xml:space="preserve">epartament competent en matèria </w:t>
      </w:r>
      <w:r w:rsidR="00FA14D2" w:rsidRPr="003F0865">
        <w:rPr>
          <w:rFonts w:ascii="Arial" w:hAnsi="Arial" w:cs="Arial"/>
          <w:szCs w:val="22"/>
        </w:rPr>
        <w:t xml:space="preserve">agrària i de desenvolupament rural o </w:t>
      </w:r>
      <w:r w:rsidR="002E1DCD" w:rsidRPr="003F0865">
        <w:rPr>
          <w:rFonts w:ascii="Arial" w:hAnsi="Arial" w:cs="Arial"/>
          <w:szCs w:val="22"/>
        </w:rPr>
        <w:t>com a conseqüència de la comunicació de l</w:t>
      </w:r>
      <w:r w:rsidR="00AD44D0" w:rsidRPr="003F0865">
        <w:rPr>
          <w:rFonts w:ascii="Arial" w:hAnsi="Arial" w:cs="Arial"/>
          <w:szCs w:val="22"/>
        </w:rPr>
        <w:t>’</w:t>
      </w:r>
      <w:r w:rsidR="002E1DCD" w:rsidRPr="003F0865">
        <w:rPr>
          <w:rFonts w:ascii="Arial" w:hAnsi="Arial" w:cs="Arial"/>
          <w:szCs w:val="22"/>
        </w:rPr>
        <w:t xml:space="preserve"> existència de parcel·les </w:t>
      </w:r>
      <w:r w:rsidR="2DCC7DB2" w:rsidRPr="003F0865">
        <w:rPr>
          <w:rFonts w:ascii="Arial" w:hAnsi="Arial" w:cs="Arial"/>
          <w:szCs w:val="22"/>
        </w:rPr>
        <w:t xml:space="preserve">agràries </w:t>
      </w:r>
      <w:r w:rsidR="002820A3" w:rsidRPr="003F0865">
        <w:rPr>
          <w:rFonts w:ascii="Arial" w:hAnsi="Arial" w:cs="Arial"/>
          <w:szCs w:val="22"/>
        </w:rPr>
        <w:t xml:space="preserve">presumptament </w:t>
      </w:r>
      <w:r w:rsidR="002E1DCD" w:rsidRPr="003F0865">
        <w:rPr>
          <w:rFonts w:ascii="Arial" w:hAnsi="Arial" w:cs="Arial"/>
          <w:szCs w:val="22"/>
        </w:rPr>
        <w:t>en desús per part de</w:t>
      </w:r>
      <w:r w:rsidR="002820A3" w:rsidRPr="003F0865">
        <w:rPr>
          <w:rFonts w:ascii="Arial" w:hAnsi="Arial" w:cs="Arial"/>
          <w:szCs w:val="22"/>
        </w:rPr>
        <w:t xml:space="preserve"> les persones </w:t>
      </w:r>
      <w:r w:rsidR="00AD44D0" w:rsidRPr="003F0865">
        <w:rPr>
          <w:rFonts w:ascii="Arial" w:hAnsi="Arial" w:cs="Arial"/>
          <w:szCs w:val="22"/>
        </w:rPr>
        <w:t>habilitades en l’a</w:t>
      </w:r>
      <w:r w:rsidR="00A052E9">
        <w:rPr>
          <w:rFonts w:ascii="Arial" w:hAnsi="Arial" w:cs="Arial"/>
          <w:szCs w:val="22"/>
        </w:rPr>
        <w:t>rticle 3.4.</w:t>
      </w:r>
    </w:p>
    <w:p w14:paraId="02CB1300" w14:textId="28EF7C9C" w:rsidR="00FD4CBC" w:rsidRDefault="00FD4CBC" w:rsidP="00FA1B7D">
      <w:pPr>
        <w:pStyle w:val="Pargrafdellista"/>
        <w:spacing w:after="0" w:line="240" w:lineRule="auto"/>
        <w:ind w:left="0"/>
        <w:jc w:val="both"/>
        <w:rPr>
          <w:rFonts w:ascii="Arial" w:hAnsi="Arial" w:cs="Arial"/>
        </w:rPr>
      </w:pPr>
    </w:p>
    <w:p w14:paraId="65BCE87A" w14:textId="40602D13" w:rsidR="00FD4CBC" w:rsidRPr="00826793" w:rsidRDefault="000608D7" w:rsidP="00FA1B7D">
      <w:pPr>
        <w:rPr>
          <w:rFonts w:ascii="Arial" w:hAnsi="Arial" w:cs="Arial"/>
        </w:rPr>
      </w:pPr>
      <w:r>
        <w:rPr>
          <w:rFonts w:ascii="Arial" w:hAnsi="Arial" w:cs="Arial"/>
        </w:rPr>
        <w:t>2</w:t>
      </w:r>
      <w:r w:rsidR="00FD4CBC">
        <w:rPr>
          <w:rFonts w:ascii="Arial" w:hAnsi="Arial" w:cs="Arial"/>
        </w:rPr>
        <w:t xml:space="preserve">. </w:t>
      </w:r>
      <w:r w:rsidR="00FD4CBC" w:rsidRPr="00826793">
        <w:rPr>
          <w:rFonts w:ascii="Arial" w:hAnsi="Arial" w:cs="Arial"/>
        </w:rPr>
        <w:t xml:space="preserve">La tramitació del procediment </w:t>
      </w:r>
      <w:r w:rsidR="00474E0D">
        <w:rPr>
          <w:rFonts w:ascii="Arial" w:hAnsi="Arial" w:cs="Arial"/>
        </w:rPr>
        <w:t>de declaració de parcel·la agrícola i ramadera e</w:t>
      </w:r>
      <w:r w:rsidR="00060394">
        <w:rPr>
          <w:rFonts w:ascii="Arial" w:hAnsi="Arial" w:cs="Arial"/>
        </w:rPr>
        <w:t>n</w:t>
      </w:r>
      <w:r w:rsidR="00474E0D">
        <w:rPr>
          <w:rFonts w:ascii="Arial" w:hAnsi="Arial" w:cs="Arial"/>
        </w:rPr>
        <w:t xml:space="preserve"> desús</w:t>
      </w:r>
      <w:r w:rsidR="00FD4CBC" w:rsidRPr="00826793">
        <w:rPr>
          <w:rFonts w:ascii="Arial" w:hAnsi="Arial" w:cs="Arial"/>
        </w:rPr>
        <w:t xml:space="preserve"> correspon a la </w:t>
      </w:r>
      <w:proofErr w:type="spellStart"/>
      <w:r w:rsidR="007D3143">
        <w:rPr>
          <w:rFonts w:ascii="Arial" w:hAnsi="Arial" w:cs="Arial"/>
        </w:rPr>
        <w:t>Sub</w:t>
      </w:r>
      <w:proofErr w:type="spellEnd"/>
      <w:r w:rsidR="007D3143">
        <w:rPr>
          <w:rFonts w:ascii="Arial" w:hAnsi="Arial" w:cs="Arial"/>
        </w:rPr>
        <w:t xml:space="preserve">-direcció General </w:t>
      </w:r>
      <w:r w:rsidR="00060394">
        <w:rPr>
          <w:rFonts w:ascii="Arial" w:hAnsi="Arial" w:cs="Arial"/>
        </w:rPr>
        <w:t xml:space="preserve">competent en matèria </w:t>
      </w:r>
      <w:r w:rsidR="007D3143">
        <w:rPr>
          <w:rFonts w:ascii="Arial" w:hAnsi="Arial" w:cs="Arial"/>
        </w:rPr>
        <w:t xml:space="preserve">d’Infraestructures Rurals </w:t>
      </w:r>
      <w:r w:rsidR="00FD4CBC" w:rsidRPr="00826793">
        <w:rPr>
          <w:rFonts w:ascii="Arial" w:hAnsi="Arial" w:cs="Arial"/>
        </w:rPr>
        <w:t xml:space="preserve">i la seva resolució correspon a la persona </w:t>
      </w:r>
      <w:r w:rsidR="00FD4CBC">
        <w:rPr>
          <w:rFonts w:ascii="Arial" w:hAnsi="Arial" w:cs="Arial"/>
        </w:rPr>
        <w:t xml:space="preserve">titular de la </w:t>
      </w:r>
      <w:r w:rsidR="007D3143">
        <w:rPr>
          <w:rFonts w:ascii="Arial" w:hAnsi="Arial" w:cs="Arial"/>
        </w:rPr>
        <w:t xml:space="preserve">secretaria </w:t>
      </w:r>
      <w:r w:rsidR="00060394">
        <w:rPr>
          <w:rFonts w:ascii="Arial" w:hAnsi="Arial" w:cs="Arial"/>
        </w:rPr>
        <w:t xml:space="preserve">competent en matèria </w:t>
      </w:r>
      <w:r w:rsidR="007D3143">
        <w:rPr>
          <w:rFonts w:ascii="Arial" w:hAnsi="Arial" w:cs="Arial"/>
        </w:rPr>
        <w:t>d’Agenda Rural.</w:t>
      </w:r>
      <w:r w:rsidR="00FD4CBC">
        <w:rPr>
          <w:rFonts w:ascii="Arial" w:hAnsi="Arial" w:cs="Arial"/>
        </w:rPr>
        <w:t xml:space="preserve"> </w:t>
      </w:r>
    </w:p>
    <w:p w14:paraId="04993E37" w14:textId="77777777" w:rsidR="00FD4CBC" w:rsidRPr="003F0865" w:rsidRDefault="00FD4CBC" w:rsidP="00FA1B7D">
      <w:pPr>
        <w:rPr>
          <w:rStyle w:val="Refernciadecomentari"/>
          <w:rFonts w:ascii="Arial" w:hAnsi="Arial" w:cs="Arial"/>
          <w:sz w:val="22"/>
          <w:szCs w:val="22"/>
        </w:rPr>
      </w:pPr>
    </w:p>
    <w:p w14:paraId="58C1D8D2" w14:textId="5758BAFA" w:rsidR="00474E0D" w:rsidRPr="003F0865" w:rsidRDefault="000608D7" w:rsidP="00FA1B7D">
      <w:pPr>
        <w:rPr>
          <w:rFonts w:ascii="Arial" w:eastAsia="Arial" w:hAnsi="Arial" w:cs="Arial"/>
          <w:szCs w:val="22"/>
        </w:rPr>
      </w:pPr>
      <w:r>
        <w:rPr>
          <w:rFonts w:ascii="Arial" w:eastAsiaTheme="minorHAnsi" w:hAnsi="Arial" w:cs="Arial"/>
          <w:szCs w:val="22"/>
          <w:lang w:eastAsia="en-US"/>
        </w:rPr>
        <w:lastRenderedPageBreak/>
        <w:t>3</w:t>
      </w:r>
      <w:r w:rsidR="00261884">
        <w:rPr>
          <w:rFonts w:ascii="Arial" w:eastAsiaTheme="minorHAnsi" w:hAnsi="Arial" w:cs="Arial"/>
          <w:szCs w:val="22"/>
          <w:lang w:eastAsia="en-US"/>
        </w:rPr>
        <w:t>.</w:t>
      </w:r>
      <w:r w:rsidR="00474E0D" w:rsidRPr="003F0865">
        <w:rPr>
          <w:rFonts w:ascii="Arial" w:eastAsiaTheme="minorHAnsi" w:hAnsi="Arial" w:cs="Arial"/>
          <w:szCs w:val="22"/>
          <w:lang w:eastAsia="en-US"/>
        </w:rPr>
        <w:t xml:space="preserve"> És preceptiu sol·licitar informe als serveis tècnics competents en matèria</w:t>
      </w:r>
      <w:r w:rsidR="00474E0D" w:rsidRPr="003F0865">
        <w:rPr>
          <w:rFonts w:ascii="Arial" w:hAnsi="Arial" w:cs="Arial"/>
          <w:szCs w:val="22"/>
        </w:rPr>
        <w:t xml:space="preserve"> agrària i de desenvolupament rural sobre </w:t>
      </w:r>
      <w:r w:rsidR="00474E0D" w:rsidRPr="003F0865">
        <w:rPr>
          <w:rFonts w:ascii="Arial" w:eastAsiaTheme="minorHAnsi" w:hAnsi="Arial" w:cs="Arial"/>
          <w:szCs w:val="22"/>
          <w:lang w:eastAsia="en-US"/>
        </w:rPr>
        <w:t xml:space="preserve">la concurrència </w:t>
      </w:r>
      <w:r w:rsidR="00474E0D" w:rsidRPr="003F0865">
        <w:rPr>
          <w:rFonts w:ascii="Arial" w:eastAsia="Arial" w:hAnsi="Arial" w:cs="Arial"/>
          <w:szCs w:val="22"/>
        </w:rPr>
        <w:t xml:space="preserve">d’alguna de les condicions objectives de l’article 2 del present Decret. </w:t>
      </w:r>
    </w:p>
    <w:p w14:paraId="33FE5010" w14:textId="6EA87E3D" w:rsidR="00474E0D" w:rsidRDefault="00474E0D" w:rsidP="00FA1B7D">
      <w:pPr>
        <w:autoSpaceDE w:val="0"/>
        <w:autoSpaceDN w:val="0"/>
        <w:adjustRightInd w:val="0"/>
        <w:rPr>
          <w:rFonts w:ascii="Arial" w:hAnsi="Arial" w:cs="Arial"/>
          <w:szCs w:val="22"/>
        </w:rPr>
      </w:pPr>
    </w:p>
    <w:p w14:paraId="4F277BEE" w14:textId="12BBABEE" w:rsidR="009F1B63" w:rsidRPr="003F0865" w:rsidRDefault="000608D7" w:rsidP="00FA1B7D">
      <w:pPr>
        <w:autoSpaceDE w:val="0"/>
        <w:autoSpaceDN w:val="0"/>
        <w:adjustRightInd w:val="0"/>
        <w:rPr>
          <w:rFonts w:ascii="Arial" w:hAnsi="Arial" w:cs="Arial"/>
          <w:szCs w:val="22"/>
        </w:rPr>
      </w:pPr>
      <w:r>
        <w:rPr>
          <w:rFonts w:ascii="Arial" w:hAnsi="Arial" w:cs="Arial"/>
          <w:szCs w:val="22"/>
        </w:rPr>
        <w:t>4</w:t>
      </w:r>
      <w:r w:rsidR="00474E0D">
        <w:rPr>
          <w:rFonts w:ascii="Arial" w:hAnsi="Arial" w:cs="Arial"/>
          <w:szCs w:val="22"/>
        </w:rPr>
        <w:t>.</w:t>
      </w:r>
      <w:r w:rsidR="00261884">
        <w:rPr>
          <w:rFonts w:ascii="Arial" w:hAnsi="Arial" w:cs="Arial"/>
          <w:szCs w:val="22"/>
        </w:rPr>
        <w:t xml:space="preserve"> </w:t>
      </w:r>
      <w:r w:rsidR="003C1F2F" w:rsidRPr="00944170">
        <w:rPr>
          <w:rFonts w:ascii="Arial" w:hAnsi="Arial" w:cs="Arial"/>
          <w:szCs w:val="22"/>
        </w:rPr>
        <w:t>L’acord d’inici ha d’incloure, entre d’altres, les causes que han motivat</w:t>
      </w:r>
      <w:r w:rsidR="00CC0CB6" w:rsidRPr="003F0865">
        <w:rPr>
          <w:rFonts w:ascii="Arial" w:hAnsi="Arial" w:cs="Arial"/>
          <w:szCs w:val="22"/>
        </w:rPr>
        <w:t xml:space="preserve"> que les parcel·les agrícoles o ramaderes es trobin en desús</w:t>
      </w:r>
      <w:r w:rsidR="003C1F2F" w:rsidRPr="003F0865">
        <w:rPr>
          <w:rFonts w:ascii="Arial" w:hAnsi="Arial" w:cs="Arial"/>
          <w:szCs w:val="22"/>
        </w:rPr>
        <w:t>, les mesures correctores</w:t>
      </w:r>
      <w:r w:rsidR="00541632">
        <w:rPr>
          <w:rFonts w:ascii="Arial" w:hAnsi="Arial" w:cs="Arial"/>
          <w:szCs w:val="22"/>
        </w:rPr>
        <w:t xml:space="preserve"> que es poden adoptar</w:t>
      </w:r>
      <w:r w:rsidR="003C1F2F" w:rsidRPr="003F0865">
        <w:rPr>
          <w:rFonts w:ascii="Arial" w:hAnsi="Arial" w:cs="Arial"/>
          <w:szCs w:val="22"/>
        </w:rPr>
        <w:t xml:space="preserve">, </w:t>
      </w:r>
      <w:r w:rsidR="00F36000">
        <w:rPr>
          <w:rFonts w:ascii="Arial" w:hAnsi="Arial" w:cs="Arial"/>
          <w:szCs w:val="22"/>
        </w:rPr>
        <w:t xml:space="preserve">el termini de per adopta-les, </w:t>
      </w:r>
      <w:r w:rsidR="00222B5E" w:rsidRPr="003F0865">
        <w:rPr>
          <w:rFonts w:ascii="Arial" w:hAnsi="Arial" w:cs="Arial"/>
          <w:szCs w:val="22"/>
        </w:rPr>
        <w:t>l’</w:t>
      </w:r>
      <w:r w:rsidR="003C1F2F" w:rsidRPr="003F0865">
        <w:rPr>
          <w:rFonts w:ascii="Arial" w:hAnsi="Arial" w:cs="Arial"/>
          <w:szCs w:val="22"/>
        </w:rPr>
        <w:t>advert</w:t>
      </w:r>
      <w:r w:rsidR="00222B5E" w:rsidRPr="003F0865">
        <w:rPr>
          <w:rFonts w:ascii="Arial" w:hAnsi="Arial" w:cs="Arial"/>
          <w:szCs w:val="22"/>
        </w:rPr>
        <w:t>iment</w:t>
      </w:r>
      <w:r w:rsidR="003C1F2F" w:rsidRPr="003F0865">
        <w:rPr>
          <w:rFonts w:ascii="Arial" w:hAnsi="Arial" w:cs="Arial"/>
          <w:szCs w:val="22"/>
        </w:rPr>
        <w:t xml:space="preserve"> de les conseqüències del manteniment de la </w:t>
      </w:r>
      <w:r w:rsidR="00222B5E" w:rsidRPr="003F0865">
        <w:rPr>
          <w:rFonts w:ascii="Arial" w:hAnsi="Arial" w:cs="Arial"/>
          <w:szCs w:val="22"/>
        </w:rPr>
        <w:t xml:space="preserve">manca d’activitat agrària </w:t>
      </w:r>
      <w:r w:rsidR="003C1F2F" w:rsidRPr="003F0865">
        <w:rPr>
          <w:rFonts w:ascii="Arial" w:hAnsi="Arial" w:cs="Arial"/>
          <w:szCs w:val="22"/>
        </w:rPr>
        <w:t xml:space="preserve">i </w:t>
      </w:r>
      <w:r w:rsidR="00222B5E" w:rsidRPr="003F0865">
        <w:rPr>
          <w:rFonts w:ascii="Arial" w:hAnsi="Arial" w:cs="Arial"/>
          <w:szCs w:val="22"/>
        </w:rPr>
        <w:t>l’atorgament d’</w:t>
      </w:r>
      <w:r w:rsidR="003C1F2F" w:rsidRPr="003F0865">
        <w:rPr>
          <w:rFonts w:ascii="Arial" w:hAnsi="Arial" w:cs="Arial"/>
          <w:szCs w:val="22"/>
        </w:rPr>
        <w:t>un termini d’audiència de quinze dies per formular al·legacions i aportar els documents que considerin procedents.</w:t>
      </w:r>
    </w:p>
    <w:p w14:paraId="009306B6" w14:textId="6FE1580A" w:rsidR="00782AE8" w:rsidRPr="003F0865" w:rsidRDefault="00782AE8" w:rsidP="00FA1B7D">
      <w:pPr>
        <w:rPr>
          <w:rFonts w:ascii="Arial" w:hAnsi="Arial" w:cs="Arial"/>
          <w:szCs w:val="22"/>
        </w:rPr>
      </w:pPr>
    </w:p>
    <w:p w14:paraId="02C728CA" w14:textId="178FED19" w:rsidR="00AF6780" w:rsidRPr="003F0865" w:rsidRDefault="000608D7" w:rsidP="00FA1B7D">
      <w:pPr>
        <w:pStyle w:val="Ttol1"/>
        <w:pBdr>
          <w:bottom w:val="none" w:sz="0" w:space="0" w:color="auto"/>
        </w:pBdr>
        <w:spacing w:before="0" w:after="0"/>
        <w:rPr>
          <w:rFonts w:ascii="Arial" w:hAnsi="Arial" w:cs="Arial"/>
          <w:b w:val="0"/>
          <w:kern w:val="0"/>
          <w:sz w:val="22"/>
          <w:szCs w:val="22"/>
        </w:rPr>
      </w:pPr>
      <w:r>
        <w:rPr>
          <w:rFonts w:ascii="Arial" w:hAnsi="Arial" w:cs="Arial"/>
          <w:b w:val="0"/>
          <w:kern w:val="0"/>
          <w:sz w:val="22"/>
          <w:szCs w:val="22"/>
        </w:rPr>
        <w:t>5</w:t>
      </w:r>
      <w:r w:rsidR="00EB3A31" w:rsidRPr="003F0865">
        <w:rPr>
          <w:rFonts w:ascii="Arial" w:hAnsi="Arial" w:cs="Arial"/>
          <w:b w:val="0"/>
          <w:kern w:val="0"/>
          <w:sz w:val="22"/>
          <w:szCs w:val="22"/>
        </w:rPr>
        <w:t>.</w:t>
      </w:r>
      <w:r w:rsidR="00A926D5" w:rsidRPr="003F0865">
        <w:rPr>
          <w:rFonts w:ascii="Arial" w:hAnsi="Arial" w:cs="Arial"/>
          <w:b w:val="0"/>
          <w:kern w:val="0"/>
          <w:sz w:val="22"/>
          <w:szCs w:val="22"/>
        </w:rPr>
        <w:t xml:space="preserve"> </w:t>
      </w:r>
      <w:r w:rsidR="00C27AC9" w:rsidRPr="003F0865">
        <w:rPr>
          <w:rFonts w:ascii="Arial" w:hAnsi="Arial" w:cs="Arial"/>
          <w:b w:val="0"/>
          <w:kern w:val="0"/>
          <w:sz w:val="22"/>
          <w:szCs w:val="22"/>
        </w:rPr>
        <w:t>L</w:t>
      </w:r>
      <w:r w:rsidR="00C21351" w:rsidRPr="003F0865">
        <w:rPr>
          <w:rFonts w:ascii="Arial" w:hAnsi="Arial" w:cs="Arial"/>
          <w:b w:val="0"/>
          <w:kern w:val="0"/>
          <w:sz w:val="22"/>
          <w:szCs w:val="22"/>
        </w:rPr>
        <w:t xml:space="preserve">’òrgan competent ha </w:t>
      </w:r>
      <w:r w:rsidR="003C1F2F" w:rsidRPr="003F0865">
        <w:rPr>
          <w:rFonts w:ascii="Arial" w:hAnsi="Arial" w:cs="Arial"/>
          <w:b w:val="0"/>
          <w:kern w:val="0"/>
          <w:sz w:val="22"/>
          <w:szCs w:val="22"/>
        </w:rPr>
        <w:t xml:space="preserve">de </w:t>
      </w:r>
      <w:r w:rsidR="00C27AC9" w:rsidRPr="003F0865">
        <w:rPr>
          <w:rFonts w:ascii="Arial" w:hAnsi="Arial" w:cs="Arial"/>
          <w:b w:val="0"/>
          <w:kern w:val="0"/>
          <w:sz w:val="22"/>
          <w:szCs w:val="22"/>
        </w:rPr>
        <w:t>notificar</w:t>
      </w:r>
      <w:r w:rsidR="00D1003A" w:rsidRPr="003F0865">
        <w:rPr>
          <w:rFonts w:ascii="Arial" w:hAnsi="Arial" w:cs="Arial"/>
          <w:b w:val="0"/>
          <w:kern w:val="0"/>
          <w:sz w:val="22"/>
          <w:szCs w:val="22"/>
        </w:rPr>
        <w:t xml:space="preserve"> </w:t>
      </w:r>
      <w:r w:rsidR="003C1F2F" w:rsidRPr="003F0865">
        <w:rPr>
          <w:rFonts w:ascii="Arial" w:hAnsi="Arial" w:cs="Arial"/>
          <w:b w:val="0"/>
          <w:kern w:val="0"/>
          <w:sz w:val="22"/>
          <w:szCs w:val="22"/>
        </w:rPr>
        <w:t>l’acord d’</w:t>
      </w:r>
      <w:r w:rsidR="00C27AC9" w:rsidRPr="003F0865">
        <w:rPr>
          <w:rFonts w:ascii="Arial" w:hAnsi="Arial" w:cs="Arial"/>
          <w:b w:val="0"/>
          <w:kern w:val="0"/>
          <w:sz w:val="22"/>
          <w:szCs w:val="22"/>
        </w:rPr>
        <w:t xml:space="preserve">inici del procediment a </w:t>
      </w:r>
      <w:r w:rsidR="00EB3A31" w:rsidRPr="003F0865">
        <w:rPr>
          <w:rFonts w:ascii="Arial" w:hAnsi="Arial" w:cs="Arial"/>
          <w:b w:val="0"/>
          <w:kern w:val="0"/>
          <w:sz w:val="22"/>
          <w:szCs w:val="22"/>
        </w:rPr>
        <w:t xml:space="preserve"> </w:t>
      </w:r>
      <w:r w:rsidR="00AF6780" w:rsidRPr="003F0865">
        <w:rPr>
          <w:rFonts w:ascii="Arial" w:hAnsi="Arial" w:cs="Arial"/>
          <w:b w:val="0"/>
          <w:kern w:val="0"/>
          <w:sz w:val="22"/>
          <w:szCs w:val="22"/>
        </w:rPr>
        <w:t>les persones titulars de les parcel·les agrícoles i ramaderes</w:t>
      </w:r>
      <w:r w:rsidR="00345F71" w:rsidRPr="003F0865">
        <w:rPr>
          <w:rFonts w:ascii="Arial" w:hAnsi="Arial" w:cs="Arial"/>
          <w:b w:val="0"/>
          <w:kern w:val="0"/>
          <w:sz w:val="22"/>
          <w:szCs w:val="22"/>
        </w:rPr>
        <w:t xml:space="preserve"> respecte de les que es tramita la declaració de parcel·la en desús</w:t>
      </w:r>
      <w:r w:rsidR="003824A2" w:rsidRPr="003F0865">
        <w:rPr>
          <w:rFonts w:ascii="Arial" w:hAnsi="Arial" w:cs="Arial"/>
          <w:b w:val="0"/>
          <w:kern w:val="0"/>
          <w:sz w:val="22"/>
          <w:szCs w:val="22"/>
        </w:rPr>
        <w:t xml:space="preserve"> i </w:t>
      </w:r>
      <w:r w:rsidR="00C27AC9" w:rsidRPr="003F0865">
        <w:rPr>
          <w:rFonts w:ascii="Arial" w:hAnsi="Arial" w:cs="Arial"/>
          <w:b w:val="0"/>
          <w:kern w:val="0"/>
          <w:sz w:val="22"/>
          <w:szCs w:val="22"/>
        </w:rPr>
        <w:t xml:space="preserve">si s’escau, </w:t>
      </w:r>
      <w:r w:rsidR="00CD5E2F" w:rsidRPr="003F0865">
        <w:rPr>
          <w:rFonts w:ascii="Arial" w:hAnsi="Arial" w:cs="Arial"/>
          <w:b w:val="0"/>
          <w:kern w:val="0"/>
          <w:sz w:val="22"/>
          <w:szCs w:val="22"/>
        </w:rPr>
        <w:t xml:space="preserve">a l’arrendatari </w:t>
      </w:r>
      <w:r w:rsidR="00BE064C" w:rsidRPr="003F0865">
        <w:rPr>
          <w:rFonts w:ascii="Arial" w:hAnsi="Arial" w:cs="Arial"/>
          <w:b w:val="0"/>
          <w:kern w:val="0"/>
          <w:sz w:val="22"/>
          <w:szCs w:val="22"/>
        </w:rPr>
        <w:t xml:space="preserve">o cessionari </w:t>
      </w:r>
      <w:r w:rsidR="00CD5E2F" w:rsidRPr="003F0865">
        <w:rPr>
          <w:rFonts w:ascii="Arial" w:hAnsi="Arial" w:cs="Arial"/>
          <w:b w:val="0"/>
          <w:kern w:val="0"/>
          <w:sz w:val="22"/>
          <w:szCs w:val="22"/>
        </w:rPr>
        <w:t xml:space="preserve">de la parcel·la </w:t>
      </w:r>
      <w:r w:rsidR="00BE064C" w:rsidRPr="003F0865">
        <w:rPr>
          <w:rFonts w:ascii="Arial" w:hAnsi="Arial" w:cs="Arial"/>
          <w:b w:val="0"/>
          <w:kern w:val="0"/>
          <w:sz w:val="22"/>
          <w:szCs w:val="22"/>
        </w:rPr>
        <w:t>amb títol jurídic vàlid</w:t>
      </w:r>
      <w:r w:rsidR="003C1F2F" w:rsidRPr="003F0865">
        <w:rPr>
          <w:rFonts w:ascii="Arial" w:hAnsi="Arial" w:cs="Arial"/>
          <w:b w:val="0"/>
          <w:kern w:val="0"/>
          <w:sz w:val="22"/>
          <w:szCs w:val="22"/>
        </w:rPr>
        <w:t xml:space="preserve">. </w:t>
      </w:r>
      <w:r w:rsidR="00BE064C" w:rsidRPr="003F0865">
        <w:rPr>
          <w:rFonts w:ascii="Arial" w:hAnsi="Arial" w:cs="Arial"/>
          <w:b w:val="0"/>
          <w:sz w:val="22"/>
          <w:szCs w:val="22"/>
        </w:rPr>
        <w:t xml:space="preserve">En cas que no s’hagi pogut identificar la persona o persones interessades, </w:t>
      </w:r>
      <w:r w:rsidR="00D1003A" w:rsidRPr="003F0865">
        <w:rPr>
          <w:rFonts w:ascii="Arial" w:hAnsi="Arial" w:cs="Arial"/>
          <w:b w:val="0"/>
          <w:sz w:val="22"/>
          <w:szCs w:val="22"/>
        </w:rPr>
        <w:t xml:space="preserve">l’inici del procediment </w:t>
      </w:r>
      <w:r w:rsidR="00BE064C" w:rsidRPr="003F0865">
        <w:rPr>
          <w:rFonts w:ascii="Arial" w:hAnsi="Arial" w:cs="Arial"/>
          <w:b w:val="0"/>
          <w:sz w:val="22"/>
          <w:szCs w:val="22"/>
        </w:rPr>
        <w:t xml:space="preserve">es notifica </w:t>
      </w:r>
      <w:r w:rsidR="007B5B10" w:rsidRPr="003F0865">
        <w:rPr>
          <w:rFonts w:ascii="Arial" w:hAnsi="Arial" w:cs="Arial"/>
          <w:b w:val="0"/>
          <w:sz w:val="22"/>
          <w:szCs w:val="22"/>
        </w:rPr>
        <w:t xml:space="preserve">mitjançant </w:t>
      </w:r>
      <w:r w:rsidR="00BE064C" w:rsidRPr="003F0865">
        <w:rPr>
          <w:rFonts w:ascii="Arial" w:hAnsi="Arial" w:cs="Arial"/>
          <w:b w:val="0"/>
          <w:sz w:val="22"/>
          <w:szCs w:val="22"/>
        </w:rPr>
        <w:t xml:space="preserve"> </w:t>
      </w:r>
      <w:r w:rsidR="007B5B10" w:rsidRPr="003F0865">
        <w:rPr>
          <w:rFonts w:ascii="Arial" w:hAnsi="Arial" w:cs="Arial"/>
          <w:b w:val="0"/>
          <w:sz w:val="22"/>
          <w:szCs w:val="22"/>
        </w:rPr>
        <w:t xml:space="preserve">la publicació d’un </w:t>
      </w:r>
      <w:r w:rsidR="00BE064C" w:rsidRPr="003F0865">
        <w:rPr>
          <w:rFonts w:ascii="Arial" w:hAnsi="Arial" w:cs="Arial"/>
          <w:b w:val="0"/>
          <w:sz w:val="22"/>
          <w:szCs w:val="22"/>
        </w:rPr>
        <w:t>edicte al Diari Oficial de la Generalitat de Catalunya</w:t>
      </w:r>
      <w:r w:rsidR="00291B83" w:rsidRPr="003F0865">
        <w:rPr>
          <w:rFonts w:ascii="Arial" w:hAnsi="Arial" w:cs="Arial"/>
          <w:b w:val="0"/>
          <w:sz w:val="22"/>
          <w:szCs w:val="22"/>
        </w:rPr>
        <w:t>.</w:t>
      </w:r>
      <w:r w:rsidR="00BE064C" w:rsidRPr="003F0865">
        <w:rPr>
          <w:rFonts w:ascii="Arial" w:hAnsi="Arial" w:cs="Arial"/>
          <w:b w:val="0"/>
          <w:sz w:val="22"/>
          <w:szCs w:val="22"/>
        </w:rPr>
        <w:t xml:space="preserve"> </w:t>
      </w:r>
      <w:r w:rsidR="007B5B10" w:rsidRPr="003F0865">
        <w:rPr>
          <w:rFonts w:ascii="Arial" w:hAnsi="Arial" w:cs="Arial"/>
          <w:b w:val="0"/>
          <w:sz w:val="22"/>
          <w:szCs w:val="22"/>
        </w:rPr>
        <w:t>T</w:t>
      </w:r>
      <w:r w:rsidR="00BE064C" w:rsidRPr="003F0865">
        <w:rPr>
          <w:rFonts w:ascii="Arial" w:hAnsi="Arial" w:cs="Arial"/>
          <w:b w:val="0"/>
          <w:sz w:val="22"/>
          <w:szCs w:val="22"/>
        </w:rPr>
        <w:t xml:space="preserve">ambé </w:t>
      </w:r>
      <w:r w:rsidR="007B5B10" w:rsidRPr="003F0865">
        <w:rPr>
          <w:rFonts w:ascii="Arial" w:hAnsi="Arial" w:cs="Arial"/>
          <w:b w:val="0"/>
          <w:sz w:val="22"/>
          <w:szCs w:val="22"/>
        </w:rPr>
        <w:t>es pot</w:t>
      </w:r>
      <w:r w:rsidR="00BE064C" w:rsidRPr="003F0865">
        <w:rPr>
          <w:rFonts w:ascii="Arial" w:hAnsi="Arial" w:cs="Arial"/>
          <w:b w:val="0"/>
          <w:sz w:val="22"/>
          <w:szCs w:val="22"/>
        </w:rPr>
        <w:t xml:space="preserve"> publicar al taulell electrònic de l’ajuntament on estigui ubicada la parcel·la i als mitjans de difusió que es considerin adequats.</w:t>
      </w:r>
    </w:p>
    <w:p w14:paraId="26C8175D" w14:textId="302F56BD" w:rsidR="00AF6780" w:rsidRPr="003F0865" w:rsidRDefault="00AF6780" w:rsidP="00FA1B7D">
      <w:pPr>
        <w:rPr>
          <w:rFonts w:ascii="Arial" w:hAnsi="Arial" w:cs="Arial"/>
          <w:szCs w:val="22"/>
        </w:rPr>
      </w:pPr>
    </w:p>
    <w:p w14:paraId="606E6638" w14:textId="77777777" w:rsidR="00CD5E2F" w:rsidRPr="003F0865" w:rsidRDefault="00CD5E2F" w:rsidP="00FA1B7D">
      <w:pPr>
        <w:rPr>
          <w:rFonts w:ascii="Arial" w:hAnsi="Arial" w:cs="Arial"/>
          <w:szCs w:val="22"/>
        </w:rPr>
      </w:pPr>
      <w:r w:rsidRPr="003F0865">
        <w:rPr>
          <w:rFonts w:ascii="Arial" w:hAnsi="Arial" w:cs="Arial"/>
          <w:szCs w:val="22"/>
        </w:rPr>
        <w:t>A efectes d’aquest Decret, s’entén com a persona titular de la parcel·la aquella persona física o jurídica que consti com a propietària en ple domini, com a nu propietari o com a usufructuària en el Registre de la Propietat de la finca registral a què correspongui la parcel·la cadastral susceptible de ser declarada en desús.</w:t>
      </w:r>
    </w:p>
    <w:p w14:paraId="05A298FC" w14:textId="77777777" w:rsidR="00CD5E2F" w:rsidRPr="003F0865" w:rsidRDefault="00CD5E2F" w:rsidP="00FA1B7D">
      <w:pPr>
        <w:rPr>
          <w:rFonts w:ascii="Arial" w:hAnsi="Arial" w:cs="Arial"/>
          <w:szCs w:val="22"/>
        </w:rPr>
      </w:pPr>
    </w:p>
    <w:p w14:paraId="653521ED" w14:textId="5C0E725B" w:rsidR="00AF6780" w:rsidRPr="003F0865" w:rsidRDefault="000608D7" w:rsidP="00FA1B7D">
      <w:pPr>
        <w:rPr>
          <w:rFonts w:ascii="Arial" w:hAnsi="Arial" w:cs="Arial"/>
          <w:szCs w:val="22"/>
        </w:rPr>
      </w:pPr>
      <w:r>
        <w:rPr>
          <w:rFonts w:ascii="Arial" w:hAnsi="Arial" w:cs="Arial"/>
          <w:szCs w:val="22"/>
        </w:rPr>
        <w:t>6</w:t>
      </w:r>
      <w:r w:rsidR="00FD7831" w:rsidRPr="003F0865">
        <w:rPr>
          <w:rFonts w:ascii="Arial" w:hAnsi="Arial" w:cs="Arial"/>
          <w:szCs w:val="22"/>
        </w:rPr>
        <w:t xml:space="preserve">. </w:t>
      </w:r>
      <w:r w:rsidR="00F36000">
        <w:rPr>
          <w:rFonts w:ascii="Arial" w:hAnsi="Arial" w:cs="Arial"/>
          <w:szCs w:val="22"/>
        </w:rPr>
        <w:t xml:space="preserve">Simultàniament al tràmit </w:t>
      </w:r>
      <w:r w:rsidR="00222B5E" w:rsidRPr="003F0865">
        <w:rPr>
          <w:rFonts w:ascii="Arial" w:hAnsi="Arial" w:cs="Arial"/>
          <w:szCs w:val="22"/>
        </w:rPr>
        <w:t>d’audiència atorgat en l’acord d’inici</w:t>
      </w:r>
      <w:r w:rsidR="00F36000">
        <w:rPr>
          <w:rFonts w:ascii="Arial" w:hAnsi="Arial" w:cs="Arial"/>
          <w:szCs w:val="22"/>
        </w:rPr>
        <w:t xml:space="preserve"> de</w:t>
      </w:r>
      <w:r w:rsidR="00222B5E" w:rsidRPr="003F0865">
        <w:rPr>
          <w:rFonts w:ascii="Arial" w:hAnsi="Arial" w:cs="Arial"/>
          <w:szCs w:val="22"/>
        </w:rPr>
        <w:t xml:space="preserve"> l</w:t>
      </w:r>
      <w:r w:rsidR="00E46B1D" w:rsidRPr="00DC7AF0">
        <w:rPr>
          <w:rFonts w:ascii="Arial" w:hAnsi="Arial" w:cs="Arial"/>
          <w:szCs w:val="22"/>
        </w:rPr>
        <w:t>’expedient de declaració de parcel·la agrícola en desús</w:t>
      </w:r>
      <w:r w:rsidR="00F36000">
        <w:rPr>
          <w:rFonts w:ascii="Arial" w:hAnsi="Arial" w:cs="Arial"/>
          <w:szCs w:val="22"/>
        </w:rPr>
        <w:t>,</w:t>
      </w:r>
      <w:r w:rsidR="00E46B1D" w:rsidRPr="00DC7AF0">
        <w:rPr>
          <w:rFonts w:ascii="Arial" w:hAnsi="Arial" w:cs="Arial"/>
          <w:szCs w:val="22"/>
        </w:rPr>
        <w:t xml:space="preserve"> </w:t>
      </w:r>
      <w:r w:rsidR="00060394">
        <w:rPr>
          <w:rFonts w:ascii="Arial" w:hAnsi="Arial" w:cs="Arial"/>
          <w:szCs w:val="22"/>
        </w:rPr>
        <w:t xml:space="preserve">l’expedient </w:t>
      </w:r>
      <w:r w:rsidR="00E46B1D" w:rsidRPr="00DC7AF0">
        <w:rPr>
          <w:rFonts w:ascii="Arial" w:hAnsi="Arial" w:cs="Arial"/>
          <w:szCs w:val="22"/>
        </w:rPr>
        <w:t xml:space="preserve">ha de </w:t>
      </w:r>
      <w:r w:rsidR="00E46B1D" w:rsidRPr="003F0865">
        <w:rPr>
          <w:rFonts w:ascii="Arial" w:hAnsi="Arial" w:cs="Arial"/>
          <w:szCs w:val="22"/>
        </w:rPr>
        <w:t xml:space="preserve">ser sotmès a informació pública durant el termini de vint dies </w:t>
      </w:r>
      <w:r w:rsidR="003C1F2F" w:rsidRPr="003F0865">
        <w:rPr>
          <w:rFonts w:ascii="Arial" w:hAnsi="Arial" w:cs="Arial"/>
          <w:szCs w:val="22"/>
        </w:rPr>
        <w:t xml:space="preserve">hàbils </w:t>
      </w:r>
      <w:r w:rsidR="00E46B1D" w:rsidRPr="003F0865">
        <w:rPr>
          <w:rFonts w:ascii="Arial" w:hAnsi="Arial" w:cs="Arial"/>
          <w:szCs w:val="22"/>
        </w:rPr>
        <w:t xml:space="preserve">mitjançant el corresponent anunci al Diari Oficial de la Generalitat de Catalunya.  </w:t>
      </w:r>
    </w:p>
    <w:p w14:paraId="507A2B93" w14:textId="139A534F" w:rsidR="00E97B22" w:rsidRPr="003F0865" w:rsidRDefault="00E97B22" w:rsidP="00FA1B7D">
      <w:pPr>
        <w:rPr>
          <w:rFonts w:ascii="Arial" w:eastAsia="Arial" w:hAnsi="Arial" w:cs="Arial"/>
          <w:szCs w:val="22"/>
        </w:rPr>
      </w:pPr>
    </w:p>
    <w:p w14:paraId="1FD397EA" w14:textId="71F4FAC4" w:rsidR="00E97B22" w:rsidRPr="00A16E4E" w:rsidRDefault="000608D7" w:rsidP="00FA1B7D">
      <w:pPr>
        <w:pStyle w:val="Pa8"/>
        <w:jc w:val="both"/>
        <w:rPr>
          <w:rFonts w:eastAsia="Arial"/>
          <w:strike/>
          <w:szCs w:val="22"/>
        </w:rPr>
      </w:pPr>
      <w:r>
        <w:rPr>
          <w:rFonts w:eastAsia="Arial"/>
          <w:sz w:val="22"/>
          <w:szCs w:val="22"/>
        </w:rPr>
        <w:t>7</w:t>
      </w:r>
      <w:r w:rsidR="00E97B22" w:rsidRPr="00944170">
        <w:rPr>
          <w:rFonts w:eastAsia="Arial"/>
          <w:sz w:val="22"/>
          <w:szCs w:val="22"/>
        </w:rPr>
        <w:t>. Un cop instruït el procediment, i abans de dictar la proposta de resolució</w:t>
      </w:r>
      <w:r w:rsidR="0032123A">
        <w:rPr>
          <w:rFonts w:eastAsia="Arial"/>
          <w:sz w:val="22"/>
          <w:szCs w:val="22"/>
        </w:rPr>
        <w:t xml:space="preserve"> per part del titular de la Subdirecció General </w:t>
      </w:r>
      <w:r w:rsidR="00060394">
        <w:rPr>
          <w:rFonts w:eastAsia="Arial"/>
          <w:sz w:val="22"/>
          <w:szCs w:val="22"/>
        </w:rPr>
        <w:t xml:space="preserve">competent en matèria </w:t>
      </w:r>
      <w:r w:rsidR="0032123A">
        <w:rPr>
          <w:rFonts w:eastAsia="Arial"/>
          <w:sz w:val="22"/>
          <w:szCs w:val="22"/>
        </w:rPr>
        <w:t>d’Infraestructures Rurals</w:t>
      </w:r>
      <w:r w:rsidR="00E97B22" w:rsidRPr="00944170">
        <w:rPr>
          <w:rFonts w:eastAsia="Arial"/>
          <w:sz w:val="22"/>
          <w:szCs w:val="22"/>
        </w:rPr>
        <w:t>, es posarà de manifest a les persones interessades indicades a l’apartat 2 per tal que puguin al·legar i presentar els documents que considerin necessaris durant</w:t>
      </w:r>
      <w:r w:rsidR="00CC0CB6" w:rsidRPr="00944170">
        <w:rPr>
          <w:rFonts w:eastAsia="Arial"/>
          <w:sz w:val="22"/>
          <w:szCs w:val="22"/>
        </w:rPr>
        <w:t xml:space="preserve"> </w:t>
      </w:r>
      <w:r w:rsidR="00E97B22" w:rsidRPr="00944170">
        <w:rPr>
          <w:rFonts w:eastAsia="Arial"/>
          <w:sz w:val="22"/>
          <w:szCs w:val="22"/>
        </w:rPr>
        <w:t xml:space="preserve">un termini no superior a quinze dies. </w:t>
      </w:r>
      <w:r w:rsidR="00AF4F72" w:rsidRPr="00944170">
        <w:rPr>
          <w:rFonts w:eastAsia="Arial"/>
          <w:sz w:val="22"/>
          <w:szCs w:val="22"/>
        </w:rPr>
        <w:t xml:space="preserve">Es podrà prescindir d’aquest tràmit quan no </w:t>
      </w:r>
      <w:r w:rsidR="00AF4F72" w:rsidRPr="00944170">
        <w:rPr>
          <w:color w:val="000000"/>
          <w:sz w:val="22"/>
          <w:szCs w:val="22"/>
        </w:rPr>
        <w:t xml:space="preserve">figurin en el procediment ni siguin tinguts en compte en la resolució altres fets ni altres al·legacions i </w:t>
      </w:r>
      <w:r w:rsidR="00060394">
        <w:rPr>
          <w:color w:val="000000"/>
          <w:sz w:val="22"/>
          <w:szCs w:val="22"/>
        </w:rPr>
        <w:t xml:space="preserve">documents </w:t>
      </w:r>
      <w:r w:rsidR="00AF4F72" w:rsidRPr="00944170">
        <w:rPr>
          <w:color w:val="000000"/>
          <w:sz w:val="22"/>
          <w:szCs w:val="22"/>
        </w:rPr>
        <w:t>que les adduïdes per l’interessat o bé quan els titulars siguin desconeguts.</w:t>
      </w:r>
    </w:p>
    <w:p w14:paraId="5831A638" w14:textId="7DE8044D" w:rsidR="00326693" w:rsidRPr="003F0865" w:rsidRDefault="00326693" w:rsidP="00FA1B7D">
      <w:pPr>
        <w:rPr>
          <w:rFonts w:ascii="Arial" w:hAnsi="Arial" w:cs="Arial"/>
          <w:szCs w:val="22"/>
        </w:rPr>
      </w:pPr>
    </w:p>
    <w:p w14:paraId="12D04A9A" w14:textId="68FF80BE" w:rsidR="00DC0B54" w:rsidRPr="003F0865" w:rsidRDefault="000608D7" w:rsidP="00FA1B7D">
      <w:pPr>
        <w:autoSpaceDE w:val="0"/>
        <w:autoSpaceDN w:val="0"/>
        <w:adjustRightInd w:val="0"/>
        <w:rPr>
          <w:rFonts w:ascii="Arial" w:hAnsi="Arial" w:cs="Arial"/>
          <w:szCs w:val="22"/>
        </w:rPr>
      </w:pPr>
      <w:r>
        <w:rPr>
          <w:rFonts w:ascii="Arial" w:hAnsi="Arial" w:cs="Arial"/>
          <w:szCs w:val="22"/>
        </w:rPr>
        <w:t>8</w:t>
      </w:r>
      <w:r w:rsidR="002C53D7" w:rsidRPr="003F0865">
        <w:rPr>
          <w:rFonts w:ascii="Arial" w:hAnsi="Arial" w:cs="Arial"/>
          <w:szCs w:val="22"/>
        </w:rPr>
        <w:t>.</w:t>
      </w:r>
      <w:r w:rsidR="005E5F5F" w:rsidRPr="003F0865">
        <w:rPr>
          <w:rFonts w:ascii="Arial" w:hAnsi="Arial" w:cs="Arial"/>
          <w:szCs w:val="22"/>
        </w:rPr>
        <w:t xml:space="preserve"> </w:t>
      </w:r>
      <w:r w:rsidR="00AF6780" w:rsidRPr="003F0865">
        <w:rPr>
          <w:rFonts w:ascii="Arial" w:hAnsi="Arial" w:cs="Arial"/>
          <w:szCs w:val="22"/>
        </w:rPr>
        <w:t>El termini màxim per dictar la resolució i notificar-la és de sis mesos comptats des de la data de l’acord d’inici de l’òrgan competent. En el cas de manca de resolució expressa i notificació en el termini establert</w:t>
      </w:r>
      <w:r w:rsidR="00780A7B" w:rsidRPr="003F0865">
        <w:rPr>
          <w:rFonts w:ascii="Arial" w:hAnsi="Arial" w:cs="Arial"/>
          <w:szCs w:val="22"/>
        </w:rPr>
        <w:t xml:space="preserve"> es produeix </w:t>
      </w:r>
      <w:r w:rsidR="00AF6780" w:rsidRPr="003F0865">
        <w:rPr>
          <w:rFonts w:ascii="Arial" w:hAnsi="Arial" w:cs="Arial"/>
          <w:szCs w:val="22"/>
        </w:rPr>
        <w:t>la caducitat.</w:t>
      </w:r>
    </w:p>
    <w:p w14:paraId="73D018D1" w14:textId="481A8F2B" w:rsidR="00C90EE8" w:rsidRPr="003F0865" w:rsidRDefault="00C90EE8" w:rsidP="00FA1B7D">
      <w:pPr>
        <w:autoSpaceDE w:val="0"/>
        <w:autoSpaceDN w:val="0"/>
        <w:adjustRightInd w:val="0"/>
        <w:rPr>
          <w:rFonts w:ascii="Arial" w:hAnsi="Arial" w:cs="Arial"/>
          <w:szCs w:val="22"/>
        </w:rPr>
      </w:pPr>
    </w:p>
    <w:p w14:paraId="4BF33790" w14:textId="77777777" w:rsidR="000227AF" w:rsidRPr="003F0865" w:rsidRDefault="000227AF" w:rsidP="00FA1B7D">
      <w:pPr>
        <w:autoSpaceDE w:val="0"/>
        <w:autoSpaceDN w:val="0"/>
        <w:adjustRightInd w:val="0"/>
        <w:rPr>
          <w:rFonts w:ascii="Arial" w:hAnsi="Arial" w:cs="Arial"/>
          <w:szCs w:val="22"/>
        </w:rPr>
      </w:pPr>
    </w:p>
    <w:p w14:paraId="566065D1" w14:textId="10BFD907" w:rsidR="000227AF" w:rsidRPr="003F0865" w:rsidRDefault="000608D7" w:rsidP="00FA1B7D">
      <w:pPr>
        <w:rPr>
          <w:rFonts w:ascii="Arial" w:hAnsi="Arial" w:cs="Arial"/>
          <w:szCs w:val="22"/>
        </w:rPr>
      </w:pPr>
      <w:r>
        <w:rPr>
          <w:rFonts w:ascii="Arial" w:hAnsi="Arial" w:cs="Arial"/>
          <w:szCs w:val="22"/>
        </w:rPr>
        <w:t>9</w:t>
      </w:r>
      <w:r w:rsidR="000227AF" w:rsidRPr="009C50FF">
        <w:rPr>
          <w:rFonts w:ascii="Arial" w:hAnsi="Arial" w:cs="Arial"/>
          <w:szCs w:val="22"/>
        </w:rPr>
        <w:t>.</w:t>
      </w:r>
      <w:r w:rsidR="006C68A2" w:rsidRPr="003F0865">
        <w:rPr>
          <w:rFonts w:ascii="Arial" w:hAnsi="Arial" w:cs="Arial"/>
          <w:szCs w:val="22"/>
        </w:rPr>
        <w:t xml:space="preserve"> </w:t>
      </w:r>
      <w:r w:rsidR="0032123A">
        <w:rPr>
          <w:rFonts w:ascii="Arial" w:hAnsi="Arial" w:cs="Arial"/>
          <w:szCs w:val="22"/>
        </w:rPr>
        <w:t>L</w:t>
      </w:r>
      <w:r w:rsidR="00D1003A" w:rsidRPr="00DC7AF0">
        <w:rPr>
          <w:rFonts w:ascii="Arial" w:hAnsi="Arial" w:cs="Arial"/>
          <w:szCs w:val="22"/>
        </w:rPr>
        <w:t xml:space="preserve">a resolució de </w:t>
      </w:r>
      <w:r w:rsidR="000227AF" w:rsidRPr="003F0865">
        <w:rPr>
          <w:rFonts w:ascii="Arial" w:hAnsi="Arial" w:cs="Arial"/>
          <w:szCs w:val="22"/>
        </w:rPr>
        <w:t>declaració de parcel·la agrícola o ramadera en desús</w:t>
      </w:r>
      <w:r w:rsidR="00D1003A" w:rsidRPr="003F0865">
        <w:rPr>
          <w:rFonts w:ascii="Arial" w:hAnsi="Arial" w:cs="Arial"/>
          <w:szCs w:val="22"/>
        </w:rPr>
        <w:t xml:space="preserve">, ha contenir, com a mínim: </w:t>
      </w:r>
    </w:p>
    <w:p w14:paraId="286F3D71" w14:textId="0F031215" w:rsidR="00DC0B54" w:rsidRPr="003F0865" w:rsidRDefault="00DC0B54" w:rsidP="00FA1B7D">
      <w:pPr>
        <w:autoSpaceDE w:val="0"/>
        <w:autoSpaceDN w:val="0"/>
        <w:adjustRightInd w:val="0"/>
        <w:rPr>
          <w:rFonts w:ascii="Arial" w:hAnsi="Arial" w:cs="Arial"/>
          <w:szCs w:val="22"/>
        </w:rPr>
      </w:pPr>
    </w:p>
    <w:p w14:paraId="5989C1A4" w14:textId="294D108A" w:rsidR="00D6665A" w:rsidRPr="003F0865" w:rsidRDefault="007A649D" w:rsidP="00FA1B7D">
      <w:pPr>
        <w:autoSpaceDE w:val="0"/>
        <w:autoSpaceDN w:val="0"/>
        <w:adjustRightInd w:val="0"/>
        <w:rPr>
          <w:rFonts w:ascii="Arial" w:hAnsi="Arial" w:cs="Arial"/>
          <w:szCs w:val="22"/>
        </w:rPr>
      </w:pPr>
      <w:r w:rsidRPr="003F0865">
        <w:rPr>
          <w:rFonts w:ascii="Arial" w:hAnsi="Arial" w:cs="Arial"/>
          <w:szCs w:val="22"/>
        </w:rPr>
        <w:t>a)</w:t>
      </w:r>
      <w:r w:rsidR="005E5F5F" w:rsidRPr="003F0865">
        <w:rPr>
          <w:rFonts w:ascii="Arial" w:hAnsi="Arial" w:cs="Arial"/>
          <w:szCs w:val="22"/>
        </w:rPr>
        <w:t xml:space="preserve"> </w:t>
      </w:r>
      <w:r w:rsidR="00C27AA2" w:rsidRPr="003F0865">
        <w:rPr>
          <w:rFonts w:ascii="Arial" w:hAnsi="Arial" w:cs="Arial"/>
          <w:szCs w:val="22"/>
        </w:rPr>
        <w:t>la identificació de l</w:t>
      </w:r>
      <w:r w:rsidRPr="003F0865">
        <w:rPr>
          <w:rFonts w:ascii="Arial" w:hAnsi="Arial" w:cs="Arial"/>
          <w:szCs w:val="22"/>
        </w:rPr>
        <w:t xml:space="preserve">a parcel·la o parcel·les </w:t>
      </w:r>
      <w:r w:rsidR="00D6665A" w:rsidRPr="003F0865">
        <w:rPr>
          <w:rFonts w:ascii="Arial" w:hAnsi="Arial" w:cs="Arial"/>
          <w:szCs w:val="22"/>
        </w:rPr>
        <w:t>agràries declarades en desús.</w:t>
      </w:r>
      <w:r w:rsidR="00C27AA2" w:rsidRPr="003F0865">
        <w:rPr>
          <w:rFonts w:ascii="Arial" w:hAnsi="Arial" w:cs="Arial"/>
          <w:szCs w:val="22"/>
        </w:rPr>
        <w:t xml:space="preserve"> </w:t>
      </w:r>
    </w:p>
    <w:p w14:paraId="5D03F764" w14:textId="07D350E3" w:rsidR="00D6665A" w:rsidRPr="003F0865" w:rsidRDefault="007A649D" w:rsidP="00FA1B7D">
      <w:pPr>
        <w:autoSpaceDE w:val="0"/>
        <w:autoSpaceDN w:val="0"/>
        <w:adjustRightInd w:val="0"/>
        <w:rPr>
          <w:rFonts w:ascii="Arial" w:hAnsi="Arial" w:cs="Arial"/>
          <w:szCs w:val="22"/>
        </w:rPr>
      </w:pPr>
      <w:r w:rsidRPr="003F0865">
        <w:rPr>
          <w:rFonts w:ascii="Arial" w:hAnsi="Arial" w:cs="Arial"/>
          <w:szCs w:val="22"/>
        </w:rPr>
        <w:t>b)</w:t>
      </w:r>
      <w:r w:rsidR="005E5F5F" w:rsidRPr="003F0865">
        <w:rPr>
          <w:rFonts w:ascii="Arial" w:hAnsi="Arial" w:cs="Arial"/>
          <w:szCs w:val="22"/>
        </w:rPr>
        <w:t xml:space="preserve"> </w:t>
      </w:r>
      <w:r w:rsidR="00C27AA2" w:rsidRPr="003F0865">
        <w:rPr>
          <w:rFonts w:ascii="Arial" w:hAnsi="Arial" w:cs="Arial"/>
          <w:szCs w:val="22"/>
        </w:rPr>
        <w:t xml:space="preserve">les </w:t>
      </w:r>
      <w:r w:rsidR="0032123A">
        <w:rPr>
          <w:rFonts w:ascii="Arial" w:hAnsi="Arial" w:cs="Arial"/>
          <w:szCs w:val="22"/>
        </w:rPr>
        <w:t xml:space="preserve">mesures correctores o les </w:t>
      </w:r>
      <w:r w:rsidR="00C27AA2" w:rsidRPr="003F0865">
        <w:rPr>
          <w:rFonts w:ascii="Arial" w:hAnsi="Arial" w:cs="Arial"/>
          <w:szCs w:val="22"/>
        </w:rPr>
        <w:t xml:space="preserve">millores obligatòries </w:t>
      </w:r>
      <w:r w:rsidR="0032123A">
        <w:rPr>
          <w:rFonts w:ascii="Arial" w:hAnsi="Arial" w:cs="Arial"/>
          <w:szCs w:val="22"/>
        </w:rPr>
        <w:t xml:space="preserve"> </w:t>
      </w:r>
      <w:r w:rsidR="005E5F5F" w:rsidRPr="003F0865">
        <w:rPr>
          <w:rFonts w:ascii="Arial" w:hAnsi="Arial" w:cs="Arial"/>
          <w:szCs w:val="22"/>
        </w:rPr>
        <w:t xml:space="preserve">que s’han de dur a terme per posar la parcel·la en producció, </w:t>
      </w:r>
      <w:r w:rsidR="00C27AA2" w:rsidRPr="003F0865">
        <w:rPr>
          <w:rFonts w:ascii="Arial" w:hAnsi="Arial" w:cs="Arial"/>
          <w:szCs w:val="22"/>
        </w:rPr>
        <w:t>si escau.</w:t>
      </w:r>
    </w:p>
    <w:p w14:paraId="56A51A43" w14:textId="77777777" w:rsidR="0032123A" w:rsidRDefault="007A649D" w:rsidP="00FA1B7D">
      <w:pPr>
        <w:autoSpaceDE w:val="0"/>
        <w:autoSpaceDN w:val="0"/>
        <w:adjustRightInd w:val="0"/>
        <w:rPr>
          <w:rFonts w:ascii="Arial" w:hAnsi="Arial" w:cs="Arial"/>
          <w:szCs w:val="22"/>
        </w:rPr>
      </w:pPr>
      <w:r w:rsidRPr="003F0865">
        <w:rPr>
          <w:rFonts w:ascii="Arial" w:hAnsi="Arial" w:cs="Arial"/>
          <w:szCs w:val="22"/>
        </w:rPr>
        <w:t>c)</w:t>
      </w:r>
      <w:r w:rsidR="005E5F5F" w:rsidRPr="003F0865">
        <w:rPr>
          <w:rFonts w:ascii="Arial" w:hAnsi="Arial" w:cs="Arial"/>
          <w:szCs w:val="22"/>
        </w:rPr>
        <w:t xml:space="preserve"> </w:t>
      </w:r>
      <w:r w:rsidR="007552A5" w:rsidRPr="003F0865">
        <w:rPr>
          <w:rFonts w:ascii="Arial" w:hAnsi="Arial" w:cs="Arial"/>
          <w:szCs w:val="22"/>
        </w:rPr>
        <w:t xml:space="preserve">la inscripció provisional al Registre de parcel·les agrícoles o ramaderes en desús </w:t>
      </w:r>
      <w:r w:rsidR="0032123A">
        <w:rPr>
          <w:rFonts w:ascii="Arial" w:hAnsi="Arial" w:cs="Arial"/>
          <w:szCs w:val="22"/>
        </w:rPr>
        <w:t>durant un termini de tres mesos</w:t>
      </w:r>
    </w:p>
    <w:p w14:paraId="310BD3D7" w14:textId="094764D1" w:rsidR="00D6665A" w:rsidRPr="003F0865" w:rsidRDefault="0032123A" w:rsidP="00FA1B7D">
      <w:pPr>
        <w:autoSpaceDE w:val="0"/>
        <w:autoSpaceDN w:val="0"/>
        <w:adjustRightInd w:val="0"/>
        <w:rPr>
          <w:rFonts w:ascii="Arial" w:hAnsi="Arial" w:cs="Arial"/>
          <w:szCs w:val="22"/>
        </w:rPr>
      </w:pPr>
      <w:r>
        <w:rPr>
          <w:rFonts w:ascii="Arial" w:hAnsi="Arial" w:cs="Arial"/>
          <w:szCs w:val="22"/>
        </w:rPr>
        <w:lastRenderedPageBreak/>
        <w:t xml:space="preserve">d) </w:t>
      </w:r>
      <w:r w:rsidR="007A649D" w:rsidRPr="003F0865">
        <w:rPr>
          <w:rFonts w:ascii="Arial" w:hAnsi="Arial" w:cs="Arial"/>
          <w:szCs w:val="22"/>
        </w:rPr>
        <w:t>l’advertiment que si</w:t>
      </w:r>
      <w:r w:rsidR="00CD3497" w:rsidRPr="00DC7AF0">
        <w:rPr>
          <w:rFonts w:ascii="Arial" w:hAnsi="Arial" w:cs="Arial"/>
          <w:szCs w:val="22"/>
        </w:rPr>
        <w:t xml:space="preserve"> </w:t>
      </w:r>
      <w:r w:rsidR="007A649D" w:rsidRPr="009C50FF">
        <w:rPr>
          <w:rFonts w:ascii="Arial" w:hAnsi="Arial" w:cs="Arial"/>
          <w:szCs w:val="22"/>
        </w:rPr>
        <w:t>n</w:t>
      </w:r>
      <w:r w:rsidR="00CD3497" w:rsidRPr="003F0865">
        <w:rPr>
          <w:rFonts w:ascii="Arial" w:hAnsi="Arial" w:cs="Arial"/>
          <w:szCs w:val="22"/>
        </w:rPr>
        <w:t>o</w:t>
      </w:r>
      <w:r w:rsidR="007A649D" w:rsidRPr="003F0865">
        <w:rPr>
          <w:rFonts w:ascii="Arial" w:hAnsi="Arial" w:cs="Arial"/>
          <w:szCs w:val="22"/>
        </w:rPr>
        <w:t xml:space="preserve"> </w:t>
      </w:r>
      <w:r w:rsidR="001D5690">
        <w:rPr>
          <w:rFonts w:ascii="Arial" w:hAnsi="Arial" w:cs="Arial"/>
          <w:szCs w:val="22"/>
        </w:rPr>
        <w:t xml:space="preserve">es duen </w:t>
      </w:r>
      <w:r w:rsidR="00A16E4E">
        <w:rPr>
          <w:rFonts w:ascii="Arial" w:hAnsi="Arial" w:cs="Arial"/>
          <w:szCs w:val="22"/>
        </w:rPr>
        <w:t xml:space="preserve">a terme les </w:t>
      </w:r>
      <w:r>
        <w:rPr>
          <w:rFonts w:ascii="Arial" w:hAnsi="Arial" w:cs="Arial"/>
          <w:szCs w:val="22"/>
        </w:rPr>
        <w:t xml:space="preserve">mesures correctores o les </w:t>
      </w:r>
      <w:r w:rsidR="00A16E4E">
        <w:rPr>
          <w:rFonts w:ascii="Arial" w:hAnsi="Arial" w:cs="Arial"/>
          <w:szCs w:val="22"/>
        </w:rPr>
        <w:t xml:space="preserve">millores obligatòries </w:t>
      </w:r>
      <w:r w:rsidR="007A649D" w:rsidRPr="003F0865">
        <w:rPr>
          <w:rFonts w:ascii="Arial" w:hAnsi="Arial" w:cs="Arial"/>
          <w:szCs w:val="22"/>
        </w:rPr>
        <w:t>es considerarà incomplerta la funció social de l’ús de la terra i podrà comportar l’establiment d’un arrendament forçós</w:t>
      </w:r>
      <w:r w:rsidR="00A16E4E">
        <w:rPr>
          <w:rFonts w:ascii="Arial" w:hAnsi="Arial" w:cs="Arial"/>
          <w:szCs w:val="22"/>
        </w:rPr>
        <w:t xml:space="preserve"> o un </w:t>
      </w:r>
      <w:r w:rsidR="007A649D" w:rsidRPr="003F0865">
        <w:rPr>
          <w:rFonts w:ascii="Arial" w:hAnsi="Arial" w:cs="Arial"/>
          <w:szCs w:val="22"/>
        </w:rPr>
        <w:t xml:space="preserve">procediment d’expropiació forçosa de l’ús. </w:t>
      </w:r>
    </w:p>
    <w:p w14:paraId="71DFA836" w14:textId="7AAF5006" w:rsidR="00D6665A" w:rsidRPr="003F0865" w:rsidRDefault="00D6665A" w:rsidP="00FA1B7D">
      <w:pPr>
        <w:rPr>
          <w:rFonts w:ascii="Arial" w:hAnsi="Arial" w:cs="Arial"/>
          <w:szCs w:val="22"/>
        </w:rPr>
      </w:pPr>
    </w:p>
    <w:p w14:paraId="6D1CB14F" w14:textId="03FBD88F" w:rsidR="0018399B" w:rsidRPr="003F0865" w:rsidRDefault="0032123A" w:rsidP="00FA1B7D">
      <w:pPr>
        <w:autoSpaceDE w:val="0"/>
        <w:autoSpaceDN w:val="0"/>
        <w:adjustRightInd w:val="0"/>
        <w:rPr>
          <w:rFonts w:ascii="Arial" w:hAnsi="Arial" w:cs="Arial"/>
          <w:szCs w:val="22"/>
        </w:rPr>
      </w:pPr>
      <w:r>
        <w:rPr>
          <w:rFonts w:ascii="Arial" w:hAnsi="Arial" w:cs="Arial"/>
          <w:szCs w:val="22"/>
        </w:rPr>
        <w:t>1</w:t>
      </w:r>
      <w:r w:rsidR="000608D7">
        <w:rPr>
          <w:rFonts w:ascii="Arial" w:hAnsi="Arial" w:cs="Arial"/>
          <w:szCs w:val="22"/>
        </w:rPr>
        <w:t>0</w:t>
      </w:r>
      <w:r w:rsidR="007A649D" w:rsidRPr="003F0865">
        <w:rPr>
          <w:rFonts w:ascii="Arial" w:hAnsi="Arial" w:cs="Arial"/>
          <w:szCs w:val="22"/>
        </w:rPr>
        <w:t>.</w:t>
      </w:r>
      <w:r w:rsidR="003B4F1D" w:rsidRPr="003F0865">
        <w:rPr>
          <w:rFonts w:ascii="Arial" w:hAnsi="Arial" w:cs="Arial"/>
          <w:szCs w:val="22"/>
        </w:rPr>
        <w:t xml:space="preserve"> </w:t>
      </w:r>
      <w:r w:rsidR="00AF6780" w:rsidRPr="003F0865">
        <w:rPr>
          <w:rFonts w:ascii="Arial" w:hAnsi="Arial" w:cs="Arial"/>
          <w:szCs w:val="22"/>
        </w:rPr>
        <w:t>Contra la resolució de</w:t>
      </w:r>
      <w:r w:rsidR="005B67C6">
        <w:rPr>
          <w:rFonts w:ascii="Arial" w:hAnsi="Arial" w:cs="Arial"/>
          <w:szCs w:val="22"/>
        </w:rPr>
        <w:t xml:space="preserve"> la persona titular de la secretaria competent en matèria </w:t>
      </w:r>
      <w:r w:rsidR="007A6873" w:rsidRPr="003F0865">
        <w:rPr>
          <w:rFonts w:ascii="Arial" w:hAnsi="Arial" w:cs="Arial"/>
          <w:szCs w:val="22"/>
        </w:rPr>
        <w:t>d’Agenda Rural</w:t>
      </w:r>
      <w:r w:rsidR="00AF6780" w:rsidRPr="003F0865">
        <w:rPr>
          <w:rFonts w:ascii="Arial" w:hAnsi="Arial" w:cs="Arial"/>
          <w:szCs w:val="22"/>
        </w:rPr>
        <w:t>, que no posa fi a la via administrativa, es po</w:t>
      </w:r>
      <w:r w:rsidR="00150C32" w:rsidRPr="003F0865">
        <w:rPr>
          <w:rFonts w:ascii="Arial" w:hAnsi="Arial" w:cs="Arial"/>
          <w:szCs w:val="22"/>
        </w:rPr>
        <w:t>t</w:t>
      </w:r>
      <w:r w:rsidR="00AF6780" w:rsidRPr="003F0865">
        <w:rPr>
          <w:rFonts w:ascii="Arial" w:hAnsi="Arial" w:cs="Arial"/>
          <w:szCs w:val="22"/>
        </w:rPr>
        <w:t xml:space="preserve"> inter</w:t>
      </w:r>
      <w:r w:rsidR="00A64D5F" w:rsidRPr="003F0865">
        <w:rPr>
          <w:rFonts w:ascii="Arial" w:hAnsi="Arial" w:cs="Arial"/>
          <w:szCs w:val="22"/>
        </w:rPr>
        <w:t xml:space="preserve">posar recurs d'alçada davant de la persona titular del </w:t>
      </w:r>
      <w:r w:rsidR="00183F73" w:rsidRPr="00183F73">
        <w:rPr>
          <w:rFonts w:ascii="Arial" w:hAnsi="Arial" w:cs="Arial"/>
          <w:szCs w:val="22"/>
        </w:rPr>
        <w:t>departament competent en matèria agrària i de desenvolupament rural</w:t>
      </w:r>
      <w:r w:rsidR="00183F73" w:rsidRPr="003F0865">
        <w:rPr>
          <w:rFonts w:ascii="Arial" w:hAnsi="Arial" w:cs="Arial"/>
          <w:szCs w:val="22"/>
        </w:rPr>
        <w:t xml:space="preserve"> </w:t>
      </w:r>
      <w:r w:rsidR="00AF6780" w:rsidRPr="003F0865">
        <w:rPr>
          <w:rFonts w:ascii="Arial" w:hAnsi="Arial" w:cs="Arial"/>
          <w:szCs w:val="22"/>
        </w:rPr>
        <w:t>en el termini d'un mes a comptar de l'endemà de la notificació de la resolució, sens perjudici que es pugui interposar qualsevol altre que es consideri adient.</w:t>
      </w:r>
    </w:p>
    <w:p w14:paraId="5647D1FB" w14:textId="04C81BDB" w:rsidR="00005A57" w:rsidRDefault="00005A57" w:rsidP="00FA1B7D">
      <w:pPr>
        <w:autoSpaceDE w:val="0"/>
        <w:autoSpaceDN w:val="0"/>
        <w:adjustRightInd w:val="0"/>
        <w:rPr>
          <w:rFonts w:ascii="Arial" w:hAnsi="Arial" w:cs="Arial"/>
          <w:b/>
          <w:szCs w:val="22"/>
        </w:rPr>
      </w:pPr>
    </w:p>
    <w:p w14:paraId="504F2EAE" w14:textId="106E1DC9" w:rsidR="00BF06A2" w:rsidRPr="00DC7AF0" w:rsidRDefault="00BF06A2" w:rsidP="00FA1B7D">
      <w:pPr>
        <w:autoSpaceDE w:val="0"/>
        <w:autoSpaceDN w:val="0"/>
        <w:adjustRightInd w:val="0"/>
        <w:rPr>
          <w:rFonts w:ascii="Arial" w:hAnsi="Arial" w:cs="Arial"/>
          <w:b/>
          <w:szCs w:val="22"/>
        </w:rPr>
      </w:pPr>
      <w:r w:rsidRPr="003F0865">
        <w:rPr>
          <w:rFonts w:ascii="Arial" w:hAnsi="Arial" w:cs="Arial"/>
          <w:b/>
          <w:szCs w:val="22"/>
        </w:rPr>
        <w:t>Article 6. Efectes de la declaració</w:t>
      </w:r>
      <w:r w:rsidR="00255ACC" w:rsidRPr="003F0865">
        <w:rPr>
          <w:rFonts w:ascii="Arial" w:hAnsi="Arial" w:cs="Arial"/>
          <w:b/>
          <w:szCs w:val="22"/>
        </w:rPr>
        <w:t xml:space="preserve"> de parcel·la agrícola o ramadera en desús</w:t>
      </w:r>
      <w:r w:rsidR="00B42D83" w:rsidRPr="003F0865">
        <w:rPr>
          <w:rFonts w:ascii="Arial" w:hAnsi="Arial" w:cs="Arial"/>
          <w:b/>
          <w:szCs w:val="22"/>
        </w:rPr>
        <w:t xml:space="preserve"> </w:t>
      </w:r>
    </w:p>
    <w:p w14:paraId="6F39B0F2" w14:textId="77777777" w:rsidR="00255ACC" w:rsidRPr="003F0865" w:rsidRDefault="00255ACC" w:rsidP="00FA1B7D">
      <w:pPr>
        <w:autoSpaceDE w:val="0"/>
        <w:autoSpaceDN w:val="0"/>
        <w:adjustRightInd w:val="0"/>
        <w:rPr>
          <w:rFonts w:ascii="Arial" w:hAnsi="Arial" w:cs="Arial"/>
          <w:b/>
          <w:szCs w:val="22"/>
        </w:rPr>
      </w:pPr>
    </w:p>
    <w:p w14:paraId="28A6D5E1" w14:textId="122C8679" w:rsidR="00CC0CB6" w:rsidRPr="00944170" w:rsidRDefault="007A649D" w:rsidP="00FA1B7D">
      <w:pPr>
        <w:autoSpaceDE w:val="0"/>
        <w:autoSpaceDN w:val="0"/>
        <w:adjustRightInd w:val="0"/>
        <w:rPr>
          <w:rFonts w:ascii="Arial" w:hAnsi="Arial" w:cs="Arial"/>
          <w:szCs w:val="22"/>
        </w:rPr>
      </w:pPr>
      <w:r w:rsidRPr="003F0865">
        <w:rPr>
          <w:rFonts w:ascii="Arial" w:hAnsi="Arial" w:cs="Arial"/>
          <w:szCs w:val="22"/>
        </w:rPr>
        <w:t>La declaració de parcel·la agrícola o ramadera en desús comporta la inscripció provisional al Registre de parcel·les agrícoles o ramaderes en desús</w:t>
      </w:r>
      <w:r w:rsidR="00CC0CB6" w:rsidRPr="003F0865">
        <w:rPr>
          <w:rFonts w:ascii="Arial" w:hAnsi="Arial" w:cs="Arial"/>
          <w:szCs w:val="22"/>
        </w:rPr>
        <w:t xml:space="preserve"> i la inscripció definitiva si, u</w:t>
      </w:r>
      <w:r w:rsidR="00CC0CB6" w:rsidRPr="00944170">
        <w:rPr>
          <w:rFonts w:ascii="Arial" w:hAnsi="Arial" w:cs="Arial"/>
          <w:szCs w:val="22"/>
        </w:rPr>
        <w:t>na vegada transcorreguts tres mesos des de la declaració de parcel·la agrícola i ramadera en desús, es</w:t>
      </w:r>
    </w:p>
    <w:p w14:paraId="7ADA1FD3" w14:textId="77777777" w:rsidR="00CC0CB6" w:rsidRPr="00944170" w:rsidRDefault="00CC0CB6" w:rsidP="00FA1B7D">
      <w:pPr>
        <w:autoSpaceDE w:val="0"/>
        <w:autoSpaceDN w:val="0"/>
        <w:adjustRightInd w:val="0"/>
        <w:rPr>
          <w:rFonts w:ascii="Arial" w:hAnsi="Arial" w:cs="Arial"/>
          <w:szCs w:val="22"/>
        </w:rPr>
      </w:pPr>
      <w:r w:rsidRPr="00944170">
        <w:rPr>
          <w:rFonts w:ascii="Arial" w:hAnsi="Arial" w:cs="Arial"/>
          <w:szCs w:val="22"/>
        </w:rPr>
        <w:t>mantenen les circumstàncies que van motivar la declaració.</w:t>
      </w:r>
    </w:p>
    <w:p w14:paraId="6633697A" w14:textId="77777777" w:rsidR="00CC0CB6" w:rsidRPr="00944170" w:rsidRDefault="00CC0CB6" w:rsidP="00FA1B7D">
      <w:pPr>
        <w:autoSpaceDE w:val="0"/>
        <w:autoSpaceDN w:val="0"/>
        <w:adjustRightInd w:val="0"/>
        <w:rPr>
          <w:rFonts w:ascii="Arial" w:hAnsi="Arial" w:cs="Arial"/>
          <w:szCs w:val="22"/>
        </w:rPr>
      </w:pPr>
    </w:p>
    <w:p w14:paraId="0E995932" w14:textId="240363E5" w:rsidR="00CC0CB6" w:rsidRPr="00944170" w:rsidRDefault="00CC0CB6" w:rsidP="00FA1B7D">
      <w:pPr>
        <w:autoSpaceDE w:val="0"/>
        <w:autoSpaceDN w:val="0"/>
        <w:adjustRightInd w:val="0"/>
        <w:rPr>
          <w:rFonts w:ascii="Arial" w:hAnsi="Arial" w:cs="Arial"/>
          <w:szCs w:val="22"/>
        </w:rPr>
      </w:pPr>
      <w:r w:rsidRPr="00944170">
        <w:rPr>
          <w:rFonts w:ascii="Arial" w:hAnsi="Arial" w:cs="Arial"/>
          <w:szCs w:val="22"/>
        </w:rPr>
        <w:t>També comporta que s’entengui incomplerta la funció social de l'ús de la terra i que l'Administració pugui començar a tramitar-ne l'arrendament forçós.</w:t>
      </w:r>
    </w:p>
    <w:p w14:paraId="62345A4C" w14:textId="44EC97A8" w:rsidR="007552A5" w:rsidRPr="003F0865" w:rsidRDefault="007552A5" w:rsidP="00FA1B7D">
      <w:pPr>
        <w:rPr>
          <w:rFonts w:ascii="Arial" w:hAnsi="Arial" w:cs="Arial"/>
          <w:b/>
          <w:szCs w:val="22"/>
        </w:rPr>
      </w:pPr>
    </w:p>
    <w:p w14:paraId="1B90B8C9" w14:textId="0E0B4A76" w:rsidR="00D1003A" w:rsidRPr="003F0865" w:rsidRDefault="00D1003A" w:rsidP="00FA1B7D">
      <w:pPr>
        <w:rPr>
          <w:rFonts w:ascii="Arial" w:hAnsi="Arial" w:cs="Arial"/>
          <w:b/>
          <w:szCs w:val="22"/>
        </w:rPr>
      </w:pPr>
      <w:r w:rsidRPr="003F0865">
        <w:rPr>
          <w:rFonts w:ascii="Arial" w:hAnsi="Arial" w:cs="Arial"/>
          <w:b/>
          <w:szCs w:val="22"/>
        </w:rPr>
        <w:t>Capítol II. Registre de parcel·les agrícoles o ramaderes en desús</w:t>
      </w:r>
    </w:p>
    <w:p w14:paraId="056B2208" w14:textId="648F373F" w:rsidR="00433213" w:rsidRPr="003F0865" w:rsidRDefault="00433213" w:rsidP="00FA1B7D">
      <w:pPr>
        <w:rPr>
          <w:rFonts w:ascii="Arial" w:hAnsi="Arial" w:cs="Arial"/>
          <w:b/>
          <w:szCs w:val="22"/>
        </w:rPr>
      </w:pPr>
    </w:p>
    <w:p w14:paraId="028C02CC" w14:textId="5B504569" w:rsidR="00F06F60" w:rsidRPr="003F0865" w:rsidRDefault="00A30DE7" w:rsidP="00FA1B7D">
      <w:pPr>
        <w:rPr>
          <w:rFonts w:ascii="Arial" w:hAnsi="Arial" w:cs="Arial"/>
          <w:b/>
          <w:szCs w:val="22"/>
        </w:rPr>
      </w:pPr>
      <w:r w:rsidRPr="003F0865">
        <w:rPr>
          <w:rFonts w:ascii="Arial" w:hAnsi="Arial" w:cs="Arial"/>
          <w:b/>
          <w:szCs w:val="22"/>
        </w:rPr>
        <w:t xml:space="preserve">Article </w:t>
      </w:r>
      <w:r w:rsidR="00D1003A" w:rsidRPr="003F0865">
        <w:rPr>
          <w:rFonts w:ascii="Arial" w:hAnsi="Arial" w:cs="Arial"/>
          <w:b/>
          <w:szCs w:val="22"/>
        </w:rPr>
        <w:t xml:space="preserve">7. </w:t>
      </w:r>
      <w:r w:rsidR="00357B79">
        <w:rPr>
          <w:rFonts w:ascii="Arial" w:hAnsi="Arial" w:cs="Arial"/>
          <w:b/>
          <w:szCs w:val="22"/>
        </w:rPr>
        <w:t>N</w:t>
      </w:r>
      <w:r w:rsidR="00F06F60" w:rsidRPr="003F0865">
        <w:rPr>
          <w:rFonts w:ascii="Arial" w:hAnsi="Arial" w:cs="Arial"/>
          <w:b/>
          <w:szCs w:val="22"/>
        </w:rPr>
        <w:t>aturalesa jurídica</w:t>
      </w:r>
      <w:r w:rsidR="005C6763" w:rsidRPr="003F0865">
        <w:rPr>
          <w:rFonts w:ascii="Arial" w:hAnsi="Arial" w:cs="Arial"/>
          <w:b/>
          <w:szCs w:val="22"/>
        </w:rPr>
        <w:t>, dependència i objecte</w:t>
      </w:r>
    </w:p>
    <w:p w14:paraId="27EE858B" w14:textId="188A412B" w:rsidR="00F06F60" w:rsidRPr="003F0865" w:rsidRDefault="00F06F60" w:rsidP="00FA1B7D">
      <w:pPr>
        <w:rPr>
          <w:rFonts w:ascii="Arial" w:hAnsi="Arial" w:cs="Arial"/>
          <w:szCs w:val="22"/>
        </w:rPr>
      </w:pPr>
    </w:p>
    <w:p w14:paraId="0AF2D462" w14:textId="452FDACE" w:rsidR="005C6763" w:rsidRPr="003F0865" w:rsidRDefault="00E91978" w:rsidP="00FA1B7D">
      <w:pPr>
        <w:rPr>
          <w:rFonts w:ascii="Arial" w:hAnsi="Arial" w:cs="Arial"/>
          <w:szCs w:val="22"/>
        </w:rPr>
      </w:pPr>
      <w:r>
        <w:rPr>
          <w:rFonts w:ascii="Arial" w:hAnsi="Arial" w:cs="Arial"/>
          <w:szCs w:val="22"/>
        </w:rPr>
        <w:t xml:space="preserve">1. </w:t>
      </w:r>
      <w:r w:rsidR="005C6763" w:rsidRPr="003F0865">
        <w:rPr>
          <w:rFonts w:ascii="Arial" w:hAnsi="Arial" w:cs="Arial"/>
          <w:szCs w:val="22"/>
        </w:rPr>
        <w:t>El Registre de parcel·les agrícoles i ramaderes en desús té caràcter administratiu i públic.</w:t>
      </w:r>
    </w:p>
    <w:p w14:paraId="01025260" w14:textId="77777777" w:rsidR="005C6763" w:rsidRPr="003F0865" w:rsidRDefault="005C6763" w:rsidP="00FA1B7D">
      <w:pPr>
        <w:rPr>
          <w:rFonts w:ascii="Arial" w:hAnsi="Arial" w:cs="Arial"/>
          <w:szCs w:val="22"/>
        </w:rPr>
      </w:pPr>
    </w:p>
    <w:p w14:paraId="1D8CFE35" w14:textId="1E69C5B3" w:rsidR="00FB732F" w:rsidRPr="003F0865" w:rsidRDefault="00E91978" w:rsidP="00FA1B7D">
      <w:pPr>
        <w:rPr>
          <w:rFonts w:ascii="Arial" w:hAnsi="Arial" w:cs="Arial"/>
          <w:szCs w:val="22"/>
        </w:rPr>
      </w:pPr>
      <w:r>
        <w:rPr>
          <w:rFonts w:ascii="Arial" w:hAnsi="Arial" w:cs="Arial"/>
          <w:szCs w:val="22"/>
        </w:rPr>
        <w:t xml:space="preserve">2. </w:t>
      </w:r>
      <w:r w:rsidR="00AF6780" w:rsidRPr="003F0865">
        <w:rPr>
          <w:rFonts w:ascii="Arial" w:hAnsi="Arial" w:cs="Arial"/>
          <w:szCs w:val="22"/>
        </w:rPr>
        <w:t xml:space="preserve">El Registre de parcel·les agrícoles i ramaderes en </w:t>
      </w:r>
      <w:r w:rsidR="006849BD" w:rsidRPr="003F0865">
        <w:rPr>
          <w:rFonts w:ascii="Arial" w:hAnsi="Arial" w:cs="Arial"/>
          <w:szCs w:val="22"/>
        </w:rPr>
        <w:t>desús</w:t>
      </w:r>
      <w:r w:rsidR="00AF6780" w:rsidRPr="003F0865">
        <w:rPr>
          <w:rFonts w:ascii="Arial" w:hAnsi="Arial" w:cs="Arial"/>
          <w:szCs w:val="22"/>
        </w:rPr>
        <w:t xml:space="preserve"> </w:t>
      </w:r>
      <w:r w:rsidR="00FB732F" w:rsidRPr="003F0865">
        <w:rPr>
          <w:rFonts w:ascii="Arial" w:hAnsi="Arial" w:cs="Arial"/>
          <w:szCs w:val="22"/>
        </w:rPr>
        <w:t>depèn del</w:t>
      </w:r>
      <w:r w:rsidR="007A649D" w:rsidRPr="003F0865">
        <w:rPr>
          <w:rFonts w:ascii="Arial" w:hAnsi="Arial" w:cs="Arial"/>
          <w:szCs w:val="22"/>
        </w:rPr>
        <w:t xml:space="preserve"> departament competent en matèria agrària i de desenvolupament rural a través de la </w:t>
      </w:r>
      <w:r w:rsidR="007A6873" w:rsidRPr="003F0865">
        <w:rPr>
          <w:rFonts w:ascii="Arial" w:hAnsi="Arial" w:cs="Arial"/>
          <w:szCs w:val="22"/>
        </w:rPr>
        <w:t>secretaria</w:t>
      </w:r>
      <w:r w:rsidR="0091031C" w:rsidRPr="003F0865">
        <w:rPr>
          <w:rFonts w:ascii="Arial" w:hAnsi="Arial" w:cs="Arial"/>
          <w:szCs w:val="22"/>
        </w:rPr>
        <w:t xml:space="preserve"> </w:t>
      </w:r>
      <w:r w:rsidR="007A649D" w:rsidRPr="003F0865">
        <w:rPr>
          <w:rFonts w:ascii="Arial" w:hAnsi="Arial" w:cs="Arial"/>
          <w:szCs w:val="22"/>
        </w:rPr>
        <w:t>competent en matèria de desenvolupament rural</w:t>
      </w:r>
      <w:r w:rsidR="00FB732F" w:rsidRPr="003F0865">
        <w:rPr>
          <w:rFonts w:ascii="Arial" w:hAnsi="Arial" w:cs="Arial"/>
          <w:szCs w:val="22"/>
        </w:rPr>
        <w:t>.</w:t>
      </w:r>
    </w:p>
    <w:p w14:paraId="3FB2A2F9" w14:textId="77777777" w:rsidR="00FB732F" w:rsidRPr="003F0865" w:rsidRDefault="00FB732F" w:rsidP="00FA1B7D">
      <w:pPr>
        <w:rPr>
          <w:rFonts w:ascii="Arial" w:hAnsi="Arial" w:cs="Arial"/>
          <w:szCs w:val="22"/>
        </w:rPr>
      </w:pPr>
    </w:p>
    <w:p w14:paraId="1FFA54CB" w14:textId="1FA3ECE4" w:rsidR="00272931" w:rsidRDefault="00E91978" w:rsidP="00FA1B7D">
      <w:pPr>
        <w:rPr>
          <w:rFonts w:ascii="Arial" w:hAnsi="Arial" w:cs="Arial"/>
          <w:szCs w:val="22"/>
        </w:rPr>
      </w:pPr>
      <w:r>
        <w:rPr>
          <w:rFonts w:ascii="Arial" w:hAnsi="Arial" w:cs="Arial"/>
          <w:szCs w:val="22"/>
        </w:rPr>
        <w:t xml:space="preserve">3. </w:t>
      </w:r>
      <w:r w:rsidR="00FB732F" w:rsidRPr="003F0865">
        <w:rPr>
          <w:rFonts w:ascii="Arial" w:hAnsi="Arial" w:cs="Arial"/>
          <w:szCs w:val="22"/>
        </w:rPr>
        <w:t xml:space="preserve">El registre </w:t>
      </w:r>
      <w:r w:rsidR="00CF6040" w:rsidRPr="003F0865">
        <w:rPr>
          <w:rFonts w:ascii="Arial" w:hAnsi="Arial" w:cs="Arial"/>
          <w:szCs w:val="22"/>
        </w:rPr>
        <w:t>té per objecte</w:t>
      </w:r>
      <w:r w:rsidR="006849BD" w:rsidRPr="003F0865">
        <w:rPr>
          <w:rFonts w:ascii="Arial" w:hAnsi="Arial" w:cs="Arial"/>
          <w:szCs w:val="22"/>
        </w:rPr>
        <w:t xml:space="preserve"> </w:t>
      </w:r>
      <w:r w:rsidR="00CF6040" w:rsidRPr="003F0865">
        <w:rPr>
          <w:rFonts w:ascii="Arial" w:hAnsi="Arial" w:cs="Arial"/>
          <w:szCs w:val="22"/>
        </w:rPr>
        <w:t xml:space="preserve">la </w:t>
      </w:r>
      <w:r w:rsidR="00AF6780" w:rsidRPr="003F0865">
        <w:rPr>
          <w:rFonts w:ascii="Arial" w:hAnsi="Arial" w:cs="Arial"/>
          <w:szCs w:val="22"/>
        </w:rPr>
        <w:t>inscri</w:t>
      </w:r>
      <w:r w:rsidR="00CF6040" w:rsidRPr="003F0865">
        <w:rPr>
          <w:rFonts w:ascii="Arial" w:hAnsi="Arial" w:cs="Arial"/>
          <w:szCs w:val="22"/>
        </w:rPr>
        <w:t>pció de</w:t>
      </w:r>
      <w:r w:rsidR="00AF6780" w:rsidRPr="003F0865">
        <w:rPr>
          <w:rFonts w:ascii="Arial" w:hAnsi="Arial" w:cs="Arial"/>
          <w:szCs w:val="22"/>
        </w:rPr>
        <w:t xml:space="preserve"> totes les parcel·les </w:t>
      </w:r>
      <w:r w:rsidR="005C6763" w:rsidRPr="003F0865">
        <w:rPr>
          <w:rFonts w:ascii="Arial" w:hAnsi="Arial" w:cs="Arial"/>
          <w:szCs w:val="22"/>
        </w:rPr>
        <w:t xml:space="preserve">que formen part de l’inventari i que han estat </w:t>
      </w:r>
      <w:r>
        <w:rPr>
          <w:rFonts w:ascii="Arial" w:hAnsi="Arial" w:cs="Arial"/>
          <w:szCs w:val="22"/>
        </w:rPr>
        <w:t xml:space="preserve">declarades </w:t>
      </w:r>
      <w:r w:rsidR="005C6763" w:rsidRPr="003F0865">
        <w:rPr>
          <w:rFonts w:ascii="Arial" w:hAnsi="Arial" w:cs="Arial"/>
          <w:szCs w:val="22"/>
        </w:rPr>
        <w:t xml:space="preserve">parcel·les </w:t>
      </w:r>
      <w:r w:rsidR="00AF6780" w:rsidRPr="003F0865">
        <w:rPr>
          <w:rFonts w:ascii="Arial" w:hAnsi="Arial" w:cs="Arial"/>
          <w:szCs w:val="22"/>
        </w:rPr>
        <w:t>agrícoles i ramaderes en desús</w:t>
      </w:r>
      <w:r w:rsidR="00A30DE7" w:rsidRPr="003F0865">
        <w:rPr>
          <w:rFonts w:ascii="Arial" w:hAnsi="Arial" w:cs="Arial"/>
          <w:szCs w:val="22"/>
        </w:rPr>
        <w:t xml:space="preserve"> de l’àmbit territorial de Catalunya</w:t>
      </w:r>
      <w:r w:rsidR="00AF6780" w:rsidRPr="003F0865">
        <w:rPr>
          <w:rFonts w:ascii="Arial" w:hAnsi="Arial" w:cs="Arial"/>
          <w:szCs w:val="22"/>
        </w:rPr>
        <w:t xml:space="preserve">. </w:t>
      </w:r>
    </w:p>
    <w:p w14:paraId="3C0CC346" w14:textId="0EE39B0D" w:rsidR="00E91978" w:rsidRDefault="00E91978" w:rsidP="00FA1B7D">
      <w:pPr>
        <w:rPr>
          <w:rFonts w:ascii="Arial" w:hAnsi="Arial" w:cs="Arial"/>
          <w:szCs w:val="22"/>
        </w:rPr>
      </w:pPr>
    </w:p>
    <w:p w14:paraId="4CBFEBD5" w14:textId="1C372305" w:rsidR="00E91978" w:rsidRPr="005261E1" w:rsidRDefault="002C381F" w:rsidP="00FA1B7D">
      <w:pPr>
        <w:rPr>
          <w:rFonts w:ascii="Arial" w:hAnsi="Arial" w:cs="Arial"/>
          <w:b/>
          <w:szCs w:val="22"/>
        </w:rPr>
      </w:pPr>
      <w:r>
        <w:rPr>
          <w:rFonts w:ascii="Arial" w:hAnsi="Arial" w:cs="Arial"/>
          <w:b/>
        </w:rPr>
        <w:t xml:space="preserve">Article 8. </w:t>
      </w:r>
      <w:r w:rsidR="00E91978" w:rsidRPr="005261E1">
        <w:rPr>
          <w:rFonts w:ascii="Arial" w:hAnsi="Arial" w:cs="Arial"/>
          <w:b/>
        </w:rPr>
        <w:t>Publicitat i tractament de les dades del Registre</w:t>
      </w:r>
    </w:p>
    <w:p w14:paraId="7750493F" w14:textId="77777777" w:rsidR="00272931" w:rsidRPr="003F0865" w:rsidRDefault="00272931" w:rsidP="00FA1B7D">
      <w:pPr>
        <w:rPr>
          <w:rFonts w:ascii="Arial" w:hAnsi="Arial" w:cs="Arial"/>
          <w:szCs w:val="22"/>
        </w:rPr>
      </w:pPr>
    </w:p>
    <w:p w14:paraId="2DB941DE" w14:textId="2ADFF5A8" w:rsidR="00E91978" w:rsidRPr="008D3906" w:rsidRDefault="002C381F" w:rsidP="00FA1B7D">
      <w:pPr>
        <w:rPr>
          <w:rFonts w:ascii="Arial" w:hAnsi="Arial" w:cs="Arial"/>
          <w:highlight w:val="yellow"/>
        </w:rPr>
      </w:pPr>
      <w:r>
        <w:rPr>
          <w:rFonts w:ascii="Arial" w:hAnsi="Arial" w:cs="Arial"/>
          <w:szCs w:val="22"/>
        </w:rPr>
        <w:t>1.</w:t>
      </w:r>
      <w:r w:rsidR="00E91978">
        <w:rPr>
          <w:rFonts w:ascii="Arial" w:hAnsi="Arial" w:cs="Arial"/>
        </w:rPr>
        <w:t xml:space="preserve"> </w:t>
      </w:r>
      <w:r w:rsidR="00E91978" w:rsidRPr="004344C9">
        <w:rPr>
          <w:rFonts w:ascii="Arial" w:hAnsi="Arial" w:cs="Arial"/>
        </w:rPr>
        <w:t xml:space="preserve">La informació del Registre, tret de les dades de caràcter personal, es pot consultar al web del </w:t>
      </w:r>
      <w:r w:rsidR="00E91978" w:rsidRPr="00183F73">
        <w:rPr>
          <w:rFonts w:ascii="Arial" w:hAnsi="Arial" w:cs="Arial"/>
          <w:szCs w:val="22"/>
        </w:rPr>
        <w:t>departament competent en matèria agrària i de desenvolupament rural</w:t>
      </w:r>
      <w:r w:rsidR="00E91978" w:rsidRPr="004344C9">
        <w:rPr>
          <w:rFonts w:ascii="Arial" w:hAnsi="Arial" w:cs="Arial"/>
        </w:rPr>
        <w:t xml:space="preserve"> i al Portal de la Transparència de la Generalitat.</w:t>
      </w:r>
    </w:p>
    <w:p w14:paraId="6EDE5EAF" w14:textId="77777777" w:rsidR="00E91978" w:rsidRDefault="00E91978" w:rsidP="00FA1B7D">
      <w:pPr>
        <w:rPr>
          <w:rFonts w:ascii="Arial" w:hAnsi="Arial" w:cs="Arial"/>
        </w:rPr>
      </w:pPr>
    </w:p>
    <w:p w14:paraId="3720B9D7" w14:textId="731A93FA" w:rsidR="00E91978" w:rsidRPr="00826793" w:rsidRDefault="002C381F" w:rsidP="00FA1B7D">
      <w:pPr>
        <w:rPr>
          <w:rFonts w:ascii="Arial" w:hAnsi="Arial" w:cs="Arial"/>
        </w:rPr>
      </w:pPr>
      <w:r>
        <w:rPr>
          <w:rFonts w:ascii="Arial" w:hAnsi="Arial" w:cs="Arial"/>
        </w:rPr>
        <w:t>2.</w:t>
      </w:r>
      <w:r w:rsidR="00E91978">
        <w:rPr>
          <w:rFonts w:ascii="Arial" w:hAnsi="Arial" w:cs="Arial"/>
        </w:rPr>
        <w:t xml:space="preserve"> </w:t>
      </w:r>
      <w:r w:rsidR="00E91978" w:rsidRPr="004344C9">
        <w:rPr>
          <w:rFonts w:ascii="Arial" w:hAnsi="Arial" w:cs="Arial"/>
        </w:rPr>
        <w:t>Les dades del Registre són objecte d’un tractament electrònic i s’integren en una base de dades única que ha de complir la normativa vigent en matèria de protecció de dades de caràcter personal</w:t>
      </w:r>
      <w:r w:rsidR="00E91978" w:rsidRPr="00826793">
        <w:rPr>
          <w:rFonts w:ascii="Arial" w:hAnsi="Arial" w:cs="Arial"/>
        </w:rPr>
        <w:t xml:space="preserve"> i de seguretat de la informació. </w:t>
      </w:r>
    </w:p>
    <w:p w14:paraId="70BD907E" w14:textId="77777777" w:rsidR="00E91978" w:rsidRPr="003F0865" w:rsidRDefault="00E91978" w:rsidP="00FA1B7D">
      <w:pPr>
        <w:rPr>
          <w:rFonts w:ascii="Arial" w:hAnsi="Arial" w:cs="Arial"/>
          <w:szCs w:val="22"/>
        </w:rPr>
      </w:pPr>
    </w:p>
    <w:p w14:paraId="5DCA8A0C" w14:textId="2D69A782" w:rsidR="00A30DE7" w:rsidRPr="003F0865" w:rsidRDefault="00A30DE7" w:rsidP="00FA1B7D">
      <w:pPr>
        <w:rPr>
          <w:rFonts w:ascii="Arial" w:hAnsi="Arial" w:cs="Arial"/>
          <w:szCs w:val="22"/>
        </w:rPr>
      </w:pPr>
    </w:p>
    <w:p w14:paraId="6F271653" w14:textId="38C1E9BE" w:rsidR="00E91978" w:rsidRDefault="002C381F" w:rsidP="00FA1B7D">
      <w:pPr>
        <w:rPr>
          <w:rFonts w:ascii="Arial" w:hAnsi="Arial" w:cs="Arial"/>
          <w:szCs w:val="22"/>
        </w:rPr>
      </w:pPr>
      <w:r>
        <w:rPr>
          <w:rFonts w:ascii="Arial" w:hAnsi="Arial" w:cs="Arial"/>
          <w:b/>
          <w:szCs w:val="22"/>
        </w:rPr>
        <w:t>Artic</w:t>
      </w:r>
      <w:r w:rsidRPr="002C381F">
        <w:rPr>
          <w:rFonts w:ascii="Arial" w:hAnsi="Arial" w:cs="Arial"/>
          <w:b/>
          <w:szCs w:val="22"/>
        </w:rPr>
        <w:t>le 9</w:t>
      </w:r>
      <w:r w:rsidR="00E91978" w:rsidRPr="002C381F">
        <w:rPr>
          <w:rFonts w:ascii="Arial" w:hAnsi="Arial" w:cs="Arial"/>
          <w:b/>
          <w:szCs w:val="22"/>
        </w:rPr>
        <w:t>. Funcions</w:t>
      </w:r>
      <w:r w:rsidR="00496866">
        <w:rPr>
          <w:rFonts w:ascii="Arial" w:hAnsi="Arial" w:cs="Arial"/>
          <w:b/>
          <w:szCs w:val="22"/>
        </w:rPr>
        <w:t xml:space="preserve"> del Registre</w:t>
      </w:r>
    </w:p>
    <w:p w14:paraId="1C0DB38C" w14:textId="77777777" w:rsidR="00E91978" w:rsidRDefault="00E91978" w:rsidP="00FA1B7D">
      <w:pPr>
        <w:rPr>
          <w:rFonts w:ascii="Arial" w:hAnsi="Arial" w:cs="Arial"/>
          <w:szCs w:val="22"/>
        </w:rPr>
      </w:pPr>
    </w:p>
    <w:p w14:paraId="7C3FDE77" w14:textId="526C33D7" w:rsidR="005C6763" w:rsidRDefault="00261884" w:rsidP="00FA1B7D">
      <w:pPr>
        <w:rPr>
          <w:rFonts w:ascii="Arial" w:hAnsi="Arial" w:cs="Arial"/>
          <w:szCs w:val="22"/>
        </w:rPr>
      </w:pPr>
      <w:r w:rsidRPr="00E91978">
        <w:rPr>
          <w:rFonts w:ascii="Arial" w:hAnsi="Arial" w:cs="Arial"/>
          <w:szCs w:val="22"/>
        </w:rPr>
        <w:t>Les</w:t>
      </w:r>
      <w:r w:rsidRPr="00183F73">
        <w:rPr>
          <w:rFonts w:ascii="Arial" w:hAnsi="Arial" w:cs="Arial"/>
          <w:szCs w:val="22"/>
        </w:rPr>
        <w:t xml:space="preserve"> f</w:t>
      </w:r>
      <w:r w:rsidR="005C6763" w:rsidRPr="00183F73">
        <w:rPr>
          <w:rFonts w:ascii="Arial" w:hAnsi="Arial" w:cs="Arial"/>
          <w:szCs w:val="22"/>
        </w:rPr>
        <w:t>uncions</w:t>
      </w:r>
      <w:r>
        <w:rPr>
          <w:rFonts w:ascii="Arial" w:hAnsi="Arial" w:cs="Arial"/>
          <w:szCs w:val="22"/>
        </w:rPr>
        <w:t xml:space="preserve"> del Registre, d’acord amb l’a</w:t>
      </w:r>
      <w:r w:rsidR="005C6763" w:rsidRPr="003F0865">
        <w:rPr>
          <w:rFonts w:ascii="Arial" w:hAnsi="Arial" w:cs="Arial"/>
          <w:szCs w:val="22"/>
        </w:rPr>
        <w:t>rticle 25.6 Llei</w:t>
      </w:r>
      <w:r>
        <w:rPr>
          <w:rFonts w:ascii="Arial" w:hAnsi="Arial" w:cs="Arial"/>
          <w:szCs w:val="22"/>
        </w:rPr>
        <w:t xml:space="preserve"> 3/2019, </w:t>
      </w:r>
      <w:r w:rsidR="00183F73">
        <w:rPr>
          <w:rFonts w:ascii="Arial" w:hAnsi="Arial" w:cs="Arial"/>
          <w:szCs w:val="22"/>
        </w:rPr>
        <w:t>del 17 de juny, dels espais agraris són:</w:t>
      </w:r>
    </w:p>
    <w:p w14:paraId="043EF8BA" w14:textId="0D42118A" w:rsidR="00261884" w:rsidRDefault="00261884" w:rsidP="00FA1B7D">
      <w:pPr>
        <w:rPr>
          <w:rFonts w:ascii="Arial" w:hAnsi="Arial" w:cs="Arial"/>
          <w:szCs w:val="22"/>
        </w:rPr>
      </w:pPr>
    </w:p>
    <w:p w14:paraId="3838BF40" w14:textId="66B91FAD" w:rsidR="00261884" w:rsidRPr="00261884" w:rsidRDefault="00261884" w:rsidP="00FA1B7D">
      <w:pPr>
        <w:spacing w:after="150"/>
        <w:rPr>
          <w:rFonts w:ascii="Arial" w:hAnsi="Arial" w:cs="Arial"/>
          <w:szCs w:val="22"/>
        </w:rPr>
      </w:pPr>
      <w:r w:rsidRPr="00261884">
        <w:rPr>
          <w:rFonts w:ascii="Arial" w:hAnsi="Arial" w:cs="Arial"/>
          <w:szCs w:val="22"/>
        </w:rPr>
        <w:lastRenderedPageBreak/>
        <w:t>a) Establir un registre de parcel·les agrícoles i ramaderes en desús</w:t>
      </w:r>
      <w:r w:rsidR="00E91978">
        <w:rPr>
          <w:rFonts w:ascii="Arial" w:hAnsi="Arial" w:cs="Arial"/>
          <w:szCs w:val="22"/>
        </w:rPr>
        <w:t xml:space="preserve">. A tal efecte, el registre es divideix en tres seccions: la secció </w:t>
      </w:r>
      <w:r w:rsidR="008144CA">
        <w:rPr>
          <w:rFonts w:ascii="Arial" w:hAnsi="Arial" w:cs="Arial"/>
          <w:szCs w:val="22"/>
        </w:rPr>
        <w:t>W</w:t>
      </w:r>
      <w:r w:rsidR="00E91978">
        <w:rPr>
          <w:rFonts w:ascii="Arial" w:hAnsi="Arial" w:cs="Arial"/>
          <w:szCs w:val="22"/>
        </w:rPr>
        <w:t xml:space="preserve">, corresponent a les parcel·les agrícoles i ramaderes </w:t>
      </w:r>
      <w:r w:rsidRPr="00261884">
        <w:rPr>
          <w:rFonts w:ascii="Arial" w:hAnsi="Arial" w:cs="Arial"/>
          <w:szCs w:val="22"/>
        </w:rPr>
        <w:t>que estan en disposició d'ésser arrendades</w:t>
      </w:r>
      <w:r w:rsidR="00E91978">
        <w:rPr>
          <w:rFonts w:ascii="Arial" w:hAnsi="Arial" w:cs="Arial"/>
          <w:szCs w:val="22"/>
        </w:rPr>
        <w:t xml:space="preserve">; la secció </w:t>
      </w:r>
      <w:r w:rsidR="008144CA">
        <w:rPr>
          <w:rFonts w:ascii="Arial" w:hAnsi="Arial" w:cs="Arial"/>
          <w:szCs w:val="22"/>
        </w:rPr>
        <w:t>X</w:t>
      </w:r>
      <w:r w:rsidR="00E91978">
        <w:rPr>
          <w:rFonts w:ascii="Arial" w:hAnsi="Arial" w:cs="Arial"/>
          <w:szCs w:val="22"/>
        </w:rPr>
        <w:t xml:space="preserve">, corresponent a les parcel·les agrícoles i ramaderes que no estan en disposició de ser arrendades; i la secció </w:t>
      </w:r>
      <w:r w:rsidR="008144CA">
        <w:rPr>
          <w:rFonts w:ascii="Arial" w:hAnsi="Arial" w:cs="Arial"/>
          <w:szCs w:val="22"/>
        </w:rPr>
        <w:t>Y</w:t>
      </w:r>
      <w:r w:rsidR="00E91978">
        <w:rPr>
          <w:rFonts w:ascii="Arial" w:hAnsi="Arial" w:cs="Arial"/>
          <w:szCs w:val="22"/>
        </w:rPr>
        <w:t>, corresponent a les p</w:t>
      </w:r>
      <w:r w:rsidR="002C381F">
        <w:rPr>
          <w:rFonts w:ascii="Arial" w:hAnsi="Arial" w:cs="Arial"/>
          <w:szCs w:val="22"/>
        </w:rPr>
        <w:t>arcel·les agrícoles i ramaderes</w:t>
      </w:r>
      <w:r w:rsidRPr="00261884">
        <w:rPr>
          <w:rFonts w:ascii="Arial" w:hAnsi="Arial" w:cs="Arial"/>
          <w:szCs w:val="22"/>
        </w:rPr>
        <w:t xml:space="preserve"> que estan en tràmit d'inscripció en aquest registre.</w:t>
      </w:r>
    </w:p>
    <w:p w14:paraId="740DCB52" w14:textId="3B5073F8" w:rsidR="00261884" w:rsidRPr="00261884" w:rsidRDefault="00261884" w:rsidP="00FA1B7D">
      <w:pPr>
        <w:spacing w:after="150"/>
        <w:rPr>
          <w:rFonts w:ascii="Arial" w:hAnsi="Arial" w:cs="Arial"/>
          <w:szCs w:val="22"/>
        </w:rPr>
      </w:pPr>
      <w:r w:rsidRPr="00261884">
        <w:rPr>
          <w:rFonts w:ascii="Arial" w:hAnsi="Arial" w:cs="Arial"/>
          <w:szCs w:val="22"/>
        </w:rPr>
        <w:t>b) Establir la renda de lloguer anual per a cadascuna de les parcel·les agrícoles i ramaderes en desús que estiguin en disposició d'ésser arrendades</w:t>
      </w:r>
      <w:r w:rsidR="00E91978">
        <w:rPr>
          <w:rFonts w:ascii="Arial" w:hAnsi="Arial" w:cs="Arial"/>
          <w:szCs w:val="22"/>
        </w:rPr>
        <w:t xml:space="preserve"> inscrites a la secció </w:t>
      </w:r>
      <w:r w:rsidR="008144CA">
        <w:rPr>
          <w:rFonts w:ascii="Arial" w:hAnsi="Arial" w:cs="Arial"/>
          <w:szCs w:val="22"/>
        </w:rPr>
        <w:t>W</w:t>
      </w:r>
      <w:r w:rsidR="002C381F">
        <w:rPr>
          <w:rFonts w:ascii="Arial" w:hAnsi="Arial" w:cs="Arial"/>
          <w:szCs w:val="22"/>
        </w:rPr>
        <w:t xml:space="preserve">, </w:t>
      </w:r>
      <w:r w:rsidR="00FB4E0C">
        <w:rPr>
          <w:rFonts w:ascii="Arial" w:hAnsi="Arial" w:cs="Arial"/>
          <w:szCs w:val="22"/>
        </w:rPr>
        <w:t>mitjançant l’enllaç amb el web del departam</w:t>
      </w:r>
      <w:r w:rsidR="00EB2CCC">
        <w:rPr>
          <w:rFonts w:ascii="Arial" w:hAnsi="Arial" w:cs="Arial"/>
          <w:szCs w:val="22"/>
        </w:rPr>
        <w:t>ent, segons disposa l’article 17</w:t>
      </w:r>
      <w:r w:rsidR="00FB4E0C">
        <w:rPr>
          <w:rFonts w:ascii="Arial" w:hAnsi="Arial" w:cs="Arial"/>
          <w:szCs w:val="22"/>
        </w:rPr>
        <w:t xml:space="preserve"> d’aquest Decret.</w:t>
      </w:r>
    </w:p>
    <w:p w14:paraId="01383CA1" w14:textId="27E4B661" w:rsidR="008144CA" w:rsidRPr="00261884" w:rsidRDefault="00261884" w:rsidP="00FA1B7D">
      <w:pPr>
        <w:spacing w:after="150"/>
        <w:rPr>
          <w:rFonts w:ascii="Arial" w:hAnsi="Arial" w:cs="Arial"/>
          <w:szCs w:val="22"/>
        </w:rPr>
      </w:pPr>
      <w:r w:rsidRPr="00261884">
        <w:rPr>
          <w:rFonts w:ascii="Arial" w:hAnsi="Arial" w:cs="Arial"/>
          <w:szCs w:val="22"/>
        </w:rPr>
        <w:t>c) Recollir les sol·licituds de parcel·la agrícola i ramadera en desús que presentin els interessats</w:t>
      </w:r>
      <w:r w:rsidR="008144CA">
        <w:rPr>
          <w:rFonts w:ascii="Arial" w:hAnsi="Arial" w:cs="Arial"/>
          <w:szCs w:val="22"/>
        </w:rPr>
        <w:t xml:space="preserve">, mitjançant l’enllaç amb l’inventari de parcel·les susceptibles de ser declarades en desús. </w:t>
      </w:r>
    </w:p>
    <w:p w14:paraId="743FA8CC" w14:textId="424B82A7" w:rsidR="00261884" w:rsidRDefault="00261884" w:rsidP="00FA1B7D">
      <w:pPr>
        <w:spacing w:after="150"/>
        <w:rPr>
          <w:rFonts w:ascii="Arial" w:hAnsi="Arial" w:cs="Arial"/>
          <w:szCs w:val="22"/>
        </w:rPr>
      </w:pPr>
      <w:r w:rsidRPr="00261884">
        <w:rPr>
          <w:rFonts w:ascii="Arial" w:hAnsi="Arial" w:cs="Arial"/>
          <w:szCs w:val="22"/>
        </w:rPr>
        <w:t>d) Adjudicar les parcel·les als sol·licitants, per mitjà de l'establiment d'un contracte de lloguer entre el propietari de la parcel·la i el sol·licitant, a partir d'una convocatòria pública per concurrència competitiva.</w:t>
      </w:r>
    </w:p>
    <w:p w14:paraId="65E0194E" w14:textId="2AF1941B" w:rsidR="008144CA" w:rsidRPr="00261884" w:rsidRDefault="008144CA" w:rsidP="00FA1B7D">
      <w:pPr>
        <w:spacing w:after="150"/>
        <w:rPr>
          <w:rFonts w:ascii="Arial" w:hAnsi="Arial" w:cs="Arial"/>
          <w:szCs w:val="22"/>
        </w:rPr>
      </w:pPr>
      <w:r>
        <w:rPr>
          <w:rFonts w:ascii="Arial" w:hAnsi="Arial" w:cs="Arial"/>
          <w:szCs w:val="22"/>
        </w:rPr>
        <w:t>A tal efecte,</w:t>
      </w:r>
      <w:r w:rsidR="00EB57F9">
        <w:rPr>
          <w:rFonts w:ascii="Arial" w:hAnsi="Arial" w:cs="Arial"/>
          <w:szCs w:val="22"/>
        </w:rPr>
        <w:t xml:space="preserve"> la secció Z del registre inclourà un enllaç a les parcel·les resultants de la convocatòria pública. </w:t>
      </w:r>
    </w:p>
    <w:p w14:paraId="493B9032" w14:textId="1D44DA04" w:rsidR="00261884" w:rsidRPr="00261884" w:rsidRDefault="00261884" w:rsidP="00FA1B7D">
      <w:pPr>
        <w:spacing w:after="150"/>
        <w:rPr>
          <w:rFonts w:ascii="Arial" w:hAnsi="Arial" w:cs="Arial"/>
          <w:szCs w:val="22"/>
        </w:rPr>
      </w:pPr>
      <w:r w:rsidRPr="00261884">
        <w:rPr>
          <w:rFonts w:ascii="Arial" w:hAnsi="Arial" w:cs="Arial"/>
          <w:szCs w:val="22"/>
        </w:rPr>
        <w:t>e) Establir les condicions que han de complir els interessats per a accedir a les parcel·les</w:t>
      </w:r>
      <w:r w:rsidR="00EB57F9">
        <w:rPr>
          <w:rFonts w:ascii="Arial" w:hAnsi="Arial" w:cs="Arial"/>
          <w:szCs w:val="22"/>
        </w:rPr>
        <w:t>, mitjançant l’enllaç a la convocatòria pública</w:t>
      </w:r>
      <w:r w:rsidR="00183F73">
        <w:rPr>
          <w:rFonts w:ascii="Arial" w:hAnsi="Arial" w:cs="Arial"/>
          <w:szCs w:val="22"/>
        </w:rPr>
        <w:t>.</w:t>
      </w:r>
    </w:p>
    <w:p w14:paraId="3AA786F7" w14:textId="1AB18062" w:rsidR="00261884" w:rsidRPr="003F0865" w:rsidRDefault="00183F73" w:rsidP="00FA1B7D">
      <w:pPr>
        <w:rPr>
          <w:rFonts w:ascii="Arial" w:hAnsi="Arial" w:cs="Arial"/>
          <w:szCs w:val="22"/>
        </w:rPr>
      </w:pPr>
      <w:r w:rsidRPr="00183F73">
        <w:rPr>
          <w:rFonts w:ascii="Arial" w:hAnsi="Arial" w:cs="Arial"/>
          <w:szCs w:val="22"/>
        </w:rPr>
        <w:t>f) Fer un seguiment del compliment de les clàusules que estableix el contracte de lloguer.</w:t>
      </w:r>
    </w:p>
    <w:p w14:paraId="7624CA01" w14:textId="53C69B87" w:rsidR="00A30DE7" w:rsidRPr="003F0865" w:rsidRDefault="00465073" w:rsidP="00FA1B7D">
      <w:pPr>
        <w:rPr>
          <w:rFonts w:ascii="Arial" w:hAnsi="Arial" w:cs="Arial"/>
          <w:b/>
          <w:szCs w:val="22"/>
        </w:rPr>
      </w:pPr>
      <w:r w:rsidRPr="00465073">
        <w:rPr>
          <w:rFonts w:ascii="Arial" w:hAnsi="Arial" w:cs="Arial"/>
          <w:b/>
          <w:szCs w:val="22"/>
        </w:rPr>
        <w:t>Article 10</w:t>
      </w:r>
      <w:r w:rsidR="007552A5" w:rsidRPr="00465073">
        <w:rPr>
          <w:rFonts w:ascii="Arial" w:hAnsi="Arial" w:cs="Arial"/>
          <w:b/>
          <w:szCs w:val="22"/>
        </w:rPr>
        <w:t>.</w:t>
      </w:r>
      <w:r w:rsidR="003B4F1D" w:rsidRPr="00465073">
        <w:rPr>
          <w:rFonts w:ascii="Arial" w:hAnsi="Arial" w:cs="Arial"/>
          <w:b/>
          <w:szCs w:val="22"/>
        </w:rPr>
        <w:t xml:space="preserve"> </w:t>
      </w:r>
      <w:r w:rsidR="00A30DE7" w:rsidRPr="00465073">
        <w:rPr>
          <w:rFonts w:ascii="Arial" w:hAnsi="Arial" w:cs="Arial"/>
          <w:b/>
          <w:szCs w:val="22"/>
        </w:rPr>
        <w:t>Inscripció provisional al Registre</w:t>
      </w:r>
    </w:p>
    <w:p w14:paraId="7C668C29" w14:textId="77777777" w:rsidR="00A30DE7" w:rsidRPr="003F0865" w:rsidRDefault="00A30DE7" w:rsidP="00FA1B7D">
      <w:pPr>
        <w:rPr>
          <w:rFonts w:ascii="Arial" w:hAnsi="Arial" w:cs="Arial"/>
          <w:b/>
          <w:bCs/>
          <w:szCs w:val="22"/>
        </w:rPr>
      </w:pPr>
    </w:p>
    <w:p w14:paraId="051BEE38" w14:textId="0F261991" w:rsidR="00A30DE7" w:rsidRPr="003F0865" w:rsidRDefault="007552A5" w:rsidP="00FA1B7D">
      <w:pPr>
        <w:rPr>
          <w:rFonts w:ascii="Arial" w:hAnsi="Arial" w:cs="Arial"/>
          <w:szCs w:val="22"/>
        </w:rPr>
      </w:pPr>
      <w:r w:rsidRPr="003F0865">
        <w:rPr>
          <w:rFonts w:ascii="Arial" w:hAnsi="Arial" w:cs="Arial"/>
          <w:szCs w:val="22"/>
        </w:rPr>
        <w:t>1.</w:t>
      </w:r>
      <w:r w:rsidR="0098473F" w:rsidRPr="003F0865">
        <w:rPr>
          <w:rFonts w:ascii="Arial" w:hAnsi="Arial" w:cs="Arial"/>
          <w:szCs w:val="22"/>
        </w:rPr>
        <w:t xml:space="preserve"> </w:t>
      </w:r>
      <w:r w:rsidR="00A30DE7" w:rsidRPr="003F0865">
        <w:rPr>
          <w:rFonts w:ascii="Arial" w:hAnsi="Arial" w:cs="Arial"/>
          <w:szCs w:val="22"/>
        </w:rPr>
        <w:t xml:space="preserve">La resolució de declaració de parcel·la agrícola i ramadera en desús dictada d’acord amb el procediment de </w:t>
      </w:r>
      <w:r w:rsidR="00A30DE7" w:rsidRPr="00944170">
        <w:rPr>
          <w:rFonts w:ascii="Arial" w:hAnsi="Arial" w:cs="Arial"/>
          <w:szCs w:val="22"/>
        </w:rPr>
        <w:t xml:space="preserve">l’article </w:t>
      </w:r>
      <w:r w:rsidR="00BF744E" w:rsidRPr="00944170">
        <w:rPr>
          <w:rFonts w:ascii="Arial" w:hAnsi="Arial" w:cs="Arial"/>
          <w:szCs w:val="22"/>
        </w:rPr>
        <w:t>5</w:t>
      </w:r>
      <w:r w:rsidR="00A30DE7" w:rsidRPr="003F0865">
        <w:rPr>
          <w:rFonts w:ascii="Arial" w:hAnsi="Arial" w:cs="Arial"/>
          <w:szCs w:val="22"/>
        </w:rPr>
        <w:t xml:space="preserve"> d’aquest </w:t>
      </w:r>
      <w:r w:rsidR="000239C0" w:rsidRPr="00DC7AF0">
        <w:rPr>
          <w:rFonts w:ascii="Arial" w:hAnsi="Arial" w:cs="Arial"/>
          <w:szCs w:val="22"/>
        </w:rPr>
        <w:t>Decret</w:t>
      </w:r>
      <w:r w:rsidR="00A30DE7" w:rsidRPr="009C50FF">
        <w:rPr>
          <w:rFonts w:ascii="Arial" w:hAnsi="Arial" w:cs="Arial"/>
          <w:szCs w:val="22"/>
        </w:rPr>
        <w:t>, comporta que la parcel·la o parcel·les de què es tracti siguin incorporades al Registre am</w:t>
      </w:r>
      <w:r w:rsidR="00A30DE7" w:rsidRPr="003F0865">
        <w:rPr>
          <w:rFonts w:ascii="Arial" w:hAnsi="Arial" w:cs="Arial"/>
          <w:szCs w:val="22"/>
        </w:rPr>
        <w:t>b l’anotació “inscripció provisional”</w:t>
      </w:r>
      <w:r w:rsidRPr="003F0865">
        <w:rPr>
          <w:rFonts w:ascii="Arial" w:hAnsi="Arial" w:cs="Arial"/>
          <w:szCs w:val="22"/>
        </w:rPr>
        <w:t>.</w:t>
      </w:r>
    </w:p>
    <w:p w14:paraId="1B8E8E6C" w14:textId="77777777" w:rsidR="00A30DE7" w:rsidRPr="003F0865" w:rsidRDefault="00A30DE7" w:rsidP="00FA1B7D">
      <w:pPr>
        <w:rPr>
          <w:rFonts w:ascii="Arial" w:hAnsi="Arial" w:cs="Arial"/>
          <w:szCs w:val="22"/>
        </w:rPr>
      </w:pPr>
    </w:p>
    <w:p w14:paraId="6CA3ACA0" w14:textId="775D79F3" w:rsidR="00297F67" w:rsidRPr="003F0865" w:rsidRDefault="007552A5" w:rsidP="00FA1B7D">
      <w:pPr>
        <w:rPr>
          <w:rFonts w:ascii="Arial" w:hAnsi="Arial" w:cs="Arial"/>
          <w:szCs w:val="22"/>
        </w:rPr>
      </w:pPr>
      <w:r w:rsidRPr="003F0865">
        <w:rPr>
          <w:rFonts w:ascii="Arial" w:hAnsi="Arial" w:cs="Arial"/>
          <w:szCs w:val="22"/>
        </w:rPr>
        <w:t>2.</w:t>
      </w:r>
      <w:r w:rsidR="0098473F" w:rsidRPr="003F0865">
        <w:rPr>
          <w:rFonts w:ascii="Arial" w:hAnsi="Arial" w:cs="Arial"/>
          <w:szCs w:val="22"/>
        </w:rPr>
        <w:t xml:space="preserve"> </w:t>
      </w:r>
      <w:r w:rsidR="00A30DE7" w:rsidRPr="003F0865">
        <w:rPr>
          <w:rFonts w:ascii="Arial" w:hAnsi="Arial" w:cs="Arial"/>
          <w:szCs w:val="22"/>
        </w:rPr>
        <w:t xml:space="preserve">La inscripció provisional </w:t>
      </w:r>
      <w:r w:rsidR="00F774DF" w:rsidRPr="003F0865">
        <w:rPr>
          <w:rFonts w:ascii="Arial" w:hAnsi="Arial" w:cs="Arial"/>
          <w:szCs w:val="22"/>
        </w:rPr>
        <w:t>te</w:t>
      </w:r>
      <w:r w:rsidR="00A30DE7" w:rsidRPr="003F0865">
        <w:rPr>
          <w:rFonts w:ascii="Arial" w:hAnsi="Arial" w:cs="Arial"/>
          <w:szCs w:val="22"/>
        </w:rPr>
        <w:t xml:space="preserve"> una durada de tres mesos, comptadors des de l’endemà </w:t>
      </w:r>
      <w:r w:rsidR="00244DF0" w:rsidRPr="003F0865">
        <w:rPr>
          <w:rFonts w:ascii="Arial" w:hAnsi="Arial" w:cs="Arial"/>
          <w:szCs w:val="22"/>
        </w:rPr>
        <w:t xml:space="preserve">de </w:t>
      </w:r>
      <w:r w:rsidR="00BF744E" w:rsidRPr="003F0865">
        <w:rPr>
          <w:rFonts w:ascii="Arial" w:hAnsi="Arial" w:cs="Arial"/>
          <w:szCs w:val="22"/>
        </w:rPr>
        <w:t>la notificació de la resolució</w:t>
      </w:r>
      <w:r w:rsidR="00297F67" w:rsidRPr="003F0865">
        <w:rPr>
          <w:rFonts w:ascii="Arial" w:hAnsi="Arial" w:cs="Arial"/>
          <w:szCs w:val="22"/>
        </w:rPr>
        <w:t xml:space="preserve"> </w:t>
      </w:r>
      <w:r w:rsidR="001F0320" w:rsidRPr="003F0865">
        <w:rPr>
          <w:rFonts w:ascii="Arial" w:hAnsi="Arial" w:cs="Arial"/>
          <w:szCs w:val="22"/>
        </w:rPr>
        <w:t xml:space="preserve">de declaració de parcel·la en desús </w:t>
      </w:r>
      <w:r w:rsidR="00297F67" w:rsidRPr="003F0865">
        <w:rPr>
          <w:rFonts w:ascii="Arial" w:hAnsi="Arial" w:cs="Arial"/>
          <w:szCs w:val="22"/>
        </w:rPr>
        <w:t xml:space="preserve">a les persones interessades o, en el seu cas, </w:t>
      </w:r>
      <w:r w:rsidR="00F774DF" w:rsidRPr="003F0865">
        <w:rPr>
          <w:rFonts w:ascii="Arial" w:hAnsi="Arial" w:cs="Arial"/>
          <w:szCs w:val="22"/>
        </w:rPr>
        <w:t xml:space="preserve">des de l’endemà de </w:t>
      </w:r>
      <w:r w:rsidR="00297F67" w:rsidRPr="003F0865">
        <w:rPr>
          <w:rFonts w:ascii="Arial" w:hAnsi="Arial" w:cs="Arial"/>
          <w:szCs w:val="22"/>
        </w:rPr>
        <w:t xml:space="preserve">la </w:t>
      </w:r>
      <w:r w:rsidR="00F774DF" w:rsidRPr="003F0865">
        <w:rPr>
          <w:rFonts w:ascii="Arial" w:hAnsi="Arial" w:cs="Arial"/>
          <w:szCs w:val="22"/>
        </w:rPr>
        <w:t xml:space="preserve">seva </w:t>
      </w:r>
      <w:r w:rsidR="00297F67" w:rsidRPr="003F0865">
        <w:rPr>
          <w:rFonts w:ascii="Arial" w:hAnsi="Arial" w:cs="Arial"/>
          <w:szCs w:val="22"/>
        </w:rPr>
        <w:t xml:space="preserve">publicació al Diari Oficial de la Generalitat de Catalunya </w:t>
      </w:r>
      <w:r w:rsidR="00DF4DD0" w:rsidRPr="003F0865">
        <w:rPr>
          <w:rFonts w:ascii="Arial" w:hAnsi="Arial" w:cs="Arial"/>
          <w:szCs w:val="22"/>
        </w:rPr>
        <w:t>p</w:t>
      </w:r>
      <w:r w:rsidR="00297F67" w:rsidRPr="003F0865">
        <w:rPr>
          <w:rFonts w:ascii="Arial" w:hAnsi="Arial" w:cs="Arial"/>
          <w:szCs w:val="22"/>
        </w:rPr>
        <w:t>els casos en què no s’hagin pogut identificar la persona o persones titulars</w:t>
      </w:r>
      <w:r w:rsidR="00A30DE7" w:rsidRPr="003F0865">
        <w:rPr>
          <w:rFonts w:ascii="Arial" w:hAnsi="Arial" w:cs="Arial"/>
          <w:szCs w:val="22"/>
        </w:rPr>
        <w:t xml:space="preserve">. </w:t>
      </w:r>
    </w:p>
    <w:p w14:paraId="79DF87CF" w14:textId="7C8C4652" w:rsidR="00342B7F" w:rsidRPr="003F0865" w:rsidRDefault="00342B7F" w:rsidP="00FA1B7D">
      <w:pPr>
        <w:rPr>
          <w:rFonts w:ascii="Arial" w:hAnsi="Arial" w:cs="Arial"/>
          <w:szCs w:val="22"/>
        </w:rPr>
      </w:pPr>
    </w:p>
    <w:p w14:paraId="46FA81ED" w14:textId="7415E7CD" w:rsidR="00A30DE7" w:rsidRPr="00183F73" w:rsidRDefault="00FA68A1" w:rsidP="00FA1B7D">
      <w:pPr>
        <w:rPr>
          <w:rFonts w:ascii="Arial" w:hAnsi="Arial" w:cs="Arial"/>
          <w:szCs w:val="22"/>
        </w:rPr>
      </w:pPr>
      <w:r w:rsidRPr="003F0865">
        <w:rPr>
          <w:rFonts w:ascii="Arial" w:hAnsi="Arial" w:cs="Arial"/>
          <w:szCs w:val="22"/>
        </w:rPr>
        <w:t>3</w:t>
      </w:r>
      <w:r w:rsidR="0008414D" w:rsidRPr="003F0865">
        <w:rPr>
          <w:rFonts w:ascii="Arial" w:hAnsi="Arial" w:cs="Arial"/>
          <w:szCs w:val="22"/>
        </w:rPr>
        <w:t xml:space="preserve">. </w:t>
      </w:r>
      <w:r w:rsidR="00A30DE7" w:rsidRPr="003F0865">
        <w:rPr>
          <w:rFonts w:ascii="Arial" w:hAnsi="Arial" w:cs="Arial"/>
          <w:szCs w:val="22"/>
        </w:rPr>
        <w:t xml:space="preserve">Una vegada transcorregut </w:t>
      </w:r>
      <w:r w:rsidR="00181799">
        <w:rPr>
          <w:rFonts w:ascii="Arial" w:hAnsi="Arial" w:cs="Arial"/>
          <w:szCs w:val="22"/>
        </w:rPr>
        <w:t>el termini de tres</w:t>
      </w:r>
      <w:r w:rsidR="00342B7F" w:rsidRPr="003F0865">
        <w:rPr>
          <w:rFonts w:ascii="Arial" w:hAnsi="Arial" w:cs="Arial"/>
          <w:szCs w:val="22"/>
        </w:rPr>
        <w:t xml:space="preserve"> mesos des de la notificació de</w:t>
      </w:r>
      <w:r w:rsidRPr="003F0865">
        <w:rPr>
          <w:rFonts w:ascii="Arial" w:hAnsi="Arial" w:cs="Arial"/>
          <w:szCs w:val="22"/>
        </w:rPr>
        <w:t xml:space="preserve"> resolució</w:t>
      </w:r>
      <w:r w:rsidR="00342B7F" w:rsidRPr="003F0865">
        <w:rPr>
          <w:rFonts w:ascii="Arial" w:hAnsi="Arial" w:cs="Arial"/>
          <w:szCs w:val="22"/>
        </w:rPr>
        <w:t xml:space="preserve"> la declaració de parcel·la en desús, </w:t>
      </w:r>
      <w:r w:rsidR="00A30DE7" w:rsidRPr="003F0865">
        <w:rPr>
          <w:rFonts w:ascii="Arial" w:hAnsi="Arial" w:cs="Arial"/>
          <w:szCs w:val="22"/>
        </w:rPr>
        <w:t xml:space="preserve">la </w:t>
      </w:r>
      <w:r w:rsidR="007A6873" w:rsidRPr="003F0865">
        <w:rPr>
          <w:rFonts w:ascii="Arial" w:hAnsi="Arial" w:cs="Arial"/>
          <w:szCs w:val="22"/>
        </w:rPr>
        <w:t>secretaria</w:t>
      </w:r>
      <w:r w:rsidR="00A30DE7" w:rsidRPr="003F0865">
        <w:rPr>
          <w:rFonts w:ascii="Arial" w:hAnsi="Arial" w:cs="Arial"/>
          <w:szCs w:val="22"/>
        </w:rPr>
        <w:t xml:space="preserve"> competent en matèria de desenvolupament rural ha de verificar si es mantenen les circumstàncies que varen motivar la resolució</w:t>
      </w:r>
      <w:r w:rsidR="00244DF0" w:rsidRPr="003F0865">
        <w:rPr>
          <w:rFonts w:ascii="Arial" w:hAnsi="Arial" w:cs="Arial"/>
          <w:szCs w:val="22"/>
        </w:rPr>
        <w:t xml:space="preserve"> </w:t>
      </w:r>
      <w:r w:rsidR="00CE1D2F" w:rsidRPr="003F0865">
        <w:rPr>
          <w:rFonts w:ascii="Arial" w:hAnsi="Arial" w:cs="Arial"/>
          <w:szCs w:val="22"/>
        </w:rPr>
        <w:t xml:space="preserve">de </w:t>
      </w:r>
      <w:r w:rsidR="00CE1D2F" w:rsidRPr="00183F73">
        <w:rPr>
          <w:rFonts w:ascii="Arial" w:hAnsi="Arial" w:cs="Arial"/>
          <w:szCs w:val="22"/>
        </w:rPr>
        <w:t>declaració de parcel·la</w:t>
      </w:r>
      <w:r w:rsidR="007A649D" w:rsidRPr="00183F73">
        <w:rPr>
          <w:rFonts w:ascii="Arial" w:hAnsi="Arial" w:cs="Arial"/>
          <w:szCs w:val="22"/>
        </w:rPr>
        <w:t xml:space="preserve"> en desús</w:t>
      </w:r>
      <w:r w:rsidR="00A30DE7" w:rsidRPr="00183F73">
        <w:rPr>
          <w:rFonts w:ascii="Arial" w:hAnsi="Arial" w:cs="Arial"/>
          <w:szCs w:val="22"/>
        </w:rPr>
        <w:t xml:space="preserve"> </w:t>
      </w:r>
      <w:r w:rsidR="007A649D" w:rsidRPr="00183F73">
        <w:rPr>
          <w:rFonts w:ascii="Arial" w:hAnsi="Arial" w:cs="Arial"/>
          <w:szCs w:val="22"/>
        </w:rPr>
        <w:t xml:space="preserve">i </w:t>
      </w:r>
      <w:r w:rsidR="00A30DE7" w:rsidRPr="00183F73">
        <w:rPr>
          <w:rFonts w:ascii="Arial" w:hAnsi="Arial" w:cs="Arial"/>
          <w:szCs w:val="22"/>
        </w:rPr>
        <w:t xml:space="preserve">realitzar </w:t>
      </w:r>
      <w:r w:rsidR="00EC660A" w:rsidRPr="00183F73">
        <w:rPr>
          <w:rFonts w:ascii="Arial" w:hAnsi="Arial" w:cs="Arial"/>
          <w:szCs w:val="22"/>
        </w:rPr>
        <w:t xml:space="preserve">una de </w:t>
      </w:r>
      <w:r w:rsidR="00A30DE7" w:rsidRPr="00183F73">
        <w:rPr>
          <w:rFonts w:ascii="Arial" w:hAnsi="Arial" w:cs="Arial"/>
          <w:szCs w:val="22"/>
        </w:rPr>
        <w:t xml:space="preserve">les actuacions següents:  </w:t>
      </w:r>
    </w:p>
    <w:p w14:paraId="13573FE3" w14:textId="77777777" w:rsidR="00A30DE7" w:rsidRPr="00183F73" w:rsidRDefault="00A30DE7" w:rsidP="00FA1B7D">
      <w:pPr>
        <w:pStyle w:val="Pargrafdellista"/>
        <w:spacing w:after="0" w:line="240" w:lineRule="auto"/>
        <w:jc w:val="both"/>
        <w:rPr>
          <w:rFonts w:ascii="Arial" w:hAnsi="Arial" w:cs="Arial"/>
        </w:rPr>
      </w:pPr>
    </w:p>
    <w:p w14:paraId="2F3C41C1" w14:textId="20F97CD2" w:rsidR="00D50288" w:rsidRPr="00183F73" w:rsidRDefault="00A30DE7" w:rsidP="00FA1B7D">
      <w:pPr>
        <w:pStyle w:val="Pargrafdellista"/>
        <w:numPr>
          <w:ilvl w:val="0"/>
          <w:numId w:val="10"/>
        </w:numPr>
        <w:spacing w:after="0" w:line="240" w:lineRule="auto"/>
        <w:jc w:val="both"/>
        <w:rPr>
          <w:rFonts w:ascii="Arial" w:hAnsi="Arial" w:cs="Arial"/>
        </w:rPr>
      </w:pPr>
      <w:r w:rsidRPr="00183F73">
        <w:rPr>
          <w:rFonts w:ascii="Arial" w:hAnsi="Arial" w:cs="Arial"/>
        </w:rPr>
        <w:t xml:space="preserve">En el cas que s’hagin aplicat </w:t>
      </w:r>
      <w:r w:rsidR="00DC0B54" w:rsidRPr="00183F73">
        <w:rPr>
          <w:rFonts w:ascii="Arial" w:hAnsi="Arial" w:cs="Arial"/>
        </w:rPr>
        <w:t xml:space="preserve">degudament les </w:t>
      </w:r>
      <w:r w:rsidRPr="00183F73">
        <w:rPr>
          <w:rFonts w:ascii="Arial" w:hAnsi="Arial" w:cs="Arial"/>
        </w:rPr>
        <w:t xml:space="preserve">mesures correctores pel seu titular, es considera que la parcel·la o parcel·les </w:t>
      </w:r>
      <w:r w:rsidR="00EC660A" w:rsidRPr="00183F73">
        <w:rPr>
          <w:rFonts w:ascii="Arial" w:hAnsi="Arial" w:cs="Arial"/>
        </w:rPr>
        <w:t xml:space="preserve">deixa </w:t>
      </w:r>
      <w:r w:rsidR="00EE5CBC" w:rsidRPr="00183F73">
        <w:rPr>
          <w:rFonts w:ascii="Arial" w:hAnsi="Arial" w:cs="Arial"/>
        </w:rPr>
        <w:t>de ser considerada parcel·la en desús</w:t>
      </w:r>
      <w:r w:rsidRPr="00183F73">
        <w:rPr>
          <w:rFonts w:ascii="Arial" w:hAnsi="Arial" w:cs="Arial"/>
        </w:rPr>
        <w:t>,</w:t>
      </w:r>
      <w:r w:rsidR="0079754B" w:rsidRPr="00183F73">
        <w:rPr>
          <w:rFonts w:ascii="Arial" w:hAnsi="Arial" w:cs="Arial"/>
        </w:rPr>
        <w:t xml:space="preserve"> i </w:t>
      </w:r>
      <w:r w:rsidRPr="00183F73">
        <w:rPr>
          <w:rFonts w:ascii="Arial" w:hAnsi="Arial" w:cs="Arial"/>
        </w:rPr>
        <w:t xml:space="preserve"> </w:t>
      </w:r>
      <w:r w:rsidR="009828AC" w:rsidRPr="00183F73">
        <w:rPr>
          <w:rFonts w:ascii="Arial" w:hAnsi="Arial" w:cs="Arial"/>
        </w:rPr>
        <w:t xml:space="preserve">es dicta resolució </w:t>
      </w:r>
      <w:r w:rsidR="0079754B" w:rsidRPr="00183F73">
        <w:rPr>
          <w:rFonts w:ascii="Arial" w:hAnsi="Arial" w:cs="Arial"/>
        </w:rPr>
        <w:t xml:space="preserve">de revocació de la declaració de parcel·la en desús amb la consegüent baixa de </w:t>
      </w:r>
      <w:r w:rsidRPr="00183F73">
        <w:rPr>
          <w:rFonts w:ascii="Arial" w:hAnsi="Arial" w:cs="Arial"/>
        </w:rPr>
        <w:t>la inscripció provisional en el Registre</w:t>
      </w:r>
      <w:r w:rsidR="0079754B" w:rsidRPr="00183F73">
        <w:rPr>
          <w:rFonts w:ascii="Arial" w:hAnsi="Arial" w:cs="Arial"/>
        </w:rPr>
        <w:t>.</w:t>
      </w:r>
      <w:r w:rsidRPr="00183F73">
        <w:rPr>
          <w:rFonts w:ascii="Arial" w:hAnsi="Arial" w:cs="Arial"/>
        </w:rPr>
        <w:t xml:space="preserve"> </w:t>
      </w:r>
    </w:p>
    <w:p w14:paraId="7637B695" w14:textId="77777777" w:rsidR="00BF744E" w:rsidRPr="003F0865" w:rsidRDefault="00BF744E" w:rsidP="00FA1B7D">
      <w:pPr>
        <w:pStyle w:val="Pargrafdellista"/>
        <w:spacing w:after="0" w:line="240" w:lineRule="auto"/>
        <w:ind w:left="360"/>
        <w:jc w:val="both"/>
        <w:rPr>
          <w:rFonts w:ascii="Arial" w:hAnsi="Arial" w:cs="Arial"/>
        </w:rPr>
      </w:pPr>
    </w:p>
    <w:p w14:paraId="51988CDB" w14:textId="603A224A" w:rsidR="00D50288" w:rsidRPr="003F0865" w:rsidRDefault="00D50288" w:rsidP="00FA1B7D">
      <w:pPr>
        <w:pStyle w:val="Pargrafdellista"/>
        <w:numPr>
          <w:ilvl w:val="0"/>
          <w:numId w:val="10"/>
        </w:numPr>
        <w:spacing w:after="0" w:line="240" w:lineRule="auto"/>
        <w:jc w:val="both"/>
        <w:rPr>
          <w:rFonts w:ascii="Arial" w:hAnsi="Arial" w:cs="Arial"/>
          <w:strike/>
        </w:rPr>
      </w:pPr>
      <w:r w:rsidRPr="003F0865">
        <w:rPr>
          <w:rFonts w:ascii="Arial" w:hAnsi="Arial" w:cs="Arial"/>
        </w:rPr>
        <w:t xml:space="preserve">En el cas que </w:t>
      </w:r>
      <w:r w:rsidR="009F1B63" w:rsidRPr="003F0865">
        <w:rPr>
          <w:rFonts w:ascii="Arial" w:hAnsi="Arial" w:cs="Arial"/>
        </w:rPr>
        <w:t>es mant</w:t>
      </w:r>
      <w:r w:rsidR="001D5690">
        <w:rPr>
          <w:rFonts w:ascii="Arial" w:hAnsi="Arial" w:cs="Arial"/>
        </w:rPr>
        <w:t>inguin</w:t>
      </w:r>
      <w:r w:rsidR="009F1B63" w:rsidRPr="003F0865">
        <w:rPr>
          <w:rFonts w:ascii="Arial" w:hAnsi="Arial" w:cs="Arial"/>
        </w:rPr>
        <w:t xml:space="preserve"> les circumstàncies que van donar lloc a la inscripció provisional</w:t>
      </w:r>
      <w:r w:rsidR="00FD7B39" w:rsidRPr="003F0865">
        <w:rPr>
          <w:rFonts w:ascii="Arial" w:hAnsi="Arial" w:cs="Arial"/>
        </w:rPr>
        <w:t xml:space="preserve"> </w:t>
      </w:r>
      <w:r w:rsidR="00E32D38" w:rsidRPr="003F0865">
        <w:rPr>
          <w:rFonts w:ascii="Arial" w:hAnsi="Arial" w:cs="Arial"/>
        </w:rPr>
        <w:t xml:space="preserve">es </w:t>
      </w:r>
      <w:r w:rsidR="009828AC" w:rsidRPr="003F0865">
        <w:rPr>
          <w:rFonts w:ascii="Arial" w:hAnsi="Arial" w:cs="Arial"/>
        </w:rPr>
        <w:t xml:space="preserve">dicta </w:t>
      </w:r>
      <w:r w:rsidRPr="003F0865">
        <w:rPr>
          <w:rFonts w:ascii="Arial" w:hAnsi="Arial" w:cs="Arial"/>
        </w:rPr>
        <w:t xml:space="preserve">resolució </w:t>
      </w:r>
      <w:r w:rsidR="00F774DF" w:rsidRPr="003F0865">
        <w:rPr>
          <w:rFonts w:ascii="Arial" w:hAnsi="Arial" w:cs="Arial"/>
        </w:rPr>
        <w:t>d’inscripció definitiva al Registre</w:t>
      </w:r>
      <w:r w:rsidR="009828AC" w:rsidRPr="003F0865">
        <w:rPr>
          <w:rFonts w:ascii="Arial" w:hAnsi="Arial" w:cs="Arial"/>
        </w:rPr>
        <w:t>.</w:t>
      </w:r>
      <w:r w:rsidR="00F774DF" w:rsidRPr="003F0865">
        <w:rPr>
          <w:rFonts w:ascii="Arial" w:hAnsi="Arial" w:cs="Arial"/>
          <w:strike/>
        </w:rPr>
        <w:t xml:space="preserve"> </w:t>
      </w:r>
    </w:p>
    <w:p w14:paraId="0EF9A28A" w14:textId="77777777" w:rsidR="00555095" w:rsidRPr="003F0865" w:rsidRDefault="00555095" w:rsidP="00FA1B7D">
      <w:pPr>
        <w:rPr>
          <w:rFonts w:ascii="Arial" w:hAnsi="Arial" w:cs="Arial"/>
          <w:szCs w:val="22"/>
        </w:rPr>
      </w:pPr>
    </w:p>
    <w:p w14:paraId="7B67BEA7" w14:textId="5EA9CB3A" w:rsidR="006C738F" w:rsidRPr="003F0865" w:rsidRDefault="0079754B" w:rsidP="00FA1B7D">
      <w:pPr>
        <w:rPr>
          <w:rFonts w:ascii="Arial" w:hAnsi="Arial" w:cs="Arial"/>
          <w:szCs w:val="22"/>
        </w:rPr>
      </w:pPr>
      <w:r>
        <w:rPr>
          <w:rFonts w:ascii="Arial" w:hAnsi="Arial" w:cs="Arial"/>
          <w:szCs w:val="22"/>
        </w:rPr>
        <w:t xml:space="preserve">L’òrgan competent per dictar aquesta resolució és </w:t>
      </w:r>
      <w:r w:rsidR="00357B79">
        <w:rPr>
          <w:rFonts w:ascii="Arial" w:hAnsi="Arial" w:cs="Arial"/>
          <w:szCs w:val="22"/>
        </w:rPr>
        <w:t>la persona titular de la Secretaria d’Agenda Rural</w:t>
      </w:r>
      <w:r>
        <w:rPr>
          <w:rFonts w:ascii="Arial" w:hAnsi="Arial" w:cs="Arial"/>
          <w:szCs w:val="22"/>
        </w:rPr>
        <w:t xml:space="preserve">. </w:t>
      </w:r>
      <w:r w:rsidR="00D50288" w:rsidRPr="003F0865">
        <w:rPr>
          <w:rFonts w:ascii="Arial" w:hAnsi="Arial" w:cs="Arial"/>
          <w:szCs w:val="22"/>
        </w:rPr>
        <w:t xml:space="preserve">Contra </w:t>
      </w:r>
      <w:r>
        <w:rPr>
          <w:rFonts w:ascii="Arial" w:hAnsi="Arial" w:cs="Arial"/>
          <w:szCs w:val="22"/>
        </w:rPr>
        <w:t xml:space="preserve">aquesta </w:t>
      </w:r>
      <w:r w:rsidR="00D50288" w:rsidRPr="003F0865">
        <w:rPr>
          <w:rFonts w:ascii="Arial" w:hAnsi="Arial" w:cs="Arial"/>
          <w:szCs w:val="22"/>
        </w:rPr>
        <w:t xml:space="preserve"> resolució que no posa fi a la via administrativa, es po</w:t>
      </w:r>
      <w:r w:rsidR="00EE5CBC" w:rsidRPr="003F0865">
        <w:rPr>
          <w:rFonts w:ascii="Arial" w:hAnsi="Arial" w:cs="Arial"/>
          <w:szCs w:val="22"/>
        </w:rPr>
        <w:t>t</w:t>
      </w:r>
      <w:r w:rsidR="00D50288" w:rsidRPr="003F0865">
        <w:rPr>
          <w:rFonts w:ascii="Arial" w:hAnsi="Arial" w:cs="Arial"/>
          <w:szCs w:val="22"/>
        </w:rPr>
        <w:t xml:space="preserve"> interposar recurs d'alçada davant </w:t>
      </w:r>
      <w:r w:rsidR="00A64D5F" w:rsidRPr="003F0865">
        <w:rPr>
          <w:rFonts w:ascii="Arial" w:hAnsi="Arial" w:cs="Arial"/>
          <w:szCs w:val="22"/>
        </w:rPr>
        <w:t>de la persona titular de</w:t>
      </w:r>
      <w:r w:rsidR="00357B79">
        <w:rPr>
          <w:rFonts w:ascii="Arial" w:hAnsi="Arial" w:cs="Arial"/>
          <w:szCs w:val="22"/>
        </w:rPr>
        <w:t>l</w:t>
      </w:r>
      <w:r>
        <w:rPr>
          <w:rFonts w:ascii="Arial" w:hAnsi="Arial" w:cs="Arial"/>
          <w:szCs w:val="22"/>
        </w:rPr>
        <w:t xml:space="preserve"> </w:t>
      </w:r>
      <w:r w:rsidR="00183F73" w:rsidRPr="00183F73">
        <w:rPr>
          <w:rFonts w:ascii="Arial" w:hAnsi="Arial" w:cs="Arial"/>
          <w:szCs w:val="22"/>
        </w:rPr>
        <w:t xml:space="preserve">departament competent en matèria agrària i de </w:t>
      </w:r>
      <w:r w:rsidR="00183F73" w:rsidRPr="00183F73">
        <w:rPr>
          <w:rFonts w:ascii="Arial" w:hAnsi="Arial" w:cs="Arial"/>
          <w:szCs w:val="22"/>
        </w:rPr>
        <w:lastRenderedPageBreak/>
        <w:t>desenvolupament rural</w:t>
      </w:r>
      <w:r w:rsidR="00183F73" w:rsidRPr="003F0865">
        <w:rPr>
          <w:rFonts w:ascii="Arial" w:hAnsi="Arial" w:cs="Arial"/>
          <w:szCs w:val="22"/>
        </w:rPr>
        <w:t xml:space="preserve"> </w:t>
      </w:r>
      <w:r w:rsidR="00D50288" w:rsidRPr="003F0865">
        <w:rPr>
          <w:rFonts w:ascii="Arial" w:hAnsi="Arial" w:cs="Arial"/>
          <w:szCs w:val="22"/>
        </w:rPr>
        <w:t>en el termini d'un mes a comptar de l'endemà de la notificació de la resolució, sens perjudici que es pugui interposar qualsevol altre que es consideri adient.</w:t>
      </w:r>
    </w:p>
    <w:p w14:paraId="08CD1002" w14:textId="77777777" w:rsidR="00433213" w:rsidRPr="003F0865" w:rsidRDefault="00433213" w:rsidP="00FA1B7D">
      <w:pPr>
        <w:rPr>
          <w:rFonts w:ascii="Arial" w:hAnsi="Arial" w:cs="Arial"/>
          <w:b/>
          <w:szCs w:val="22"/>
        </w:rPr>
      </w:pPr>
    </w:p>
    <w:p w14:paraId="5B15F62E" w14:textId="77777777" w:rsidR="00433213" w:rsidRPr="003F0865" w:rsidRDefault="00433213" w:rsidP="00FA1B7D">
      <w:pPr>
        <w:rPr>
          <w:rFonts w:ascii="Arial" w:hAnsi="Arial" w:cs="Arial"/>
          <w:b/>
          <w:szCs w:val="22"/>
        </w:rPr>
      </w:pPr>
    </w:p>
    <w:p w14:paraId="21F3BC4E" w14:textId="0E7F8EF3" w:rsidR="00A30DE7" w:rsidRPr="003F0865" w:rsidRDefault="00465073" w:rsidP="00FA1B7D">
      <w:pPr>
        <w:rPr>
          <w:rFonts w:ascii="Arial" w:hAnsi="Arial" w:cs="Arial"/>
          <w:b/>
          <w:szCs w:val="22"/>
        </w:rPr>
      </w:pPr>
      <w:r>
        <w:rPr>
          <w:rFonts w:ascii="Arial" w:hAnsi="Arial" w:cs="Arial"/>
          <w:b/>
          <w:szCs w:val="22"/>
        </w:rPr>
        <w:t>Article 11</w:t>
      </w:r>
      <w:r w:rsidR="0008414D" w:rsidRPr="003F0865">
        <w:rPr>
          <w:rFonts w:ascii="Arial" w:hAnsi="Arial" w:cs="Arial"/>
          <w:b/>
          <w:szCs w:val="22"/>
        </w:rPr>
        <w:t>.</w:t>
      </w:r>
      <w:r w:rsidR="003441BA" w:rsidRPr="003F0865">
        <w:rPr>
          <w:rFonts w:ascii="Arial" w:hAnsi="Arial" w:cs="Arial"/>
          <w:b/>
          <w:szCs w:val="22"/>
        </w:rPr>
        <w:t xml:space="preserve"> Inscripció</w:t>
      </w:r>
      <w:r w:rsidR="009633C8" w:rsidRPr="003F0865">
        <w:rPr>
          <w:rFonts w:ascii="Arial" w:hAnsi="Arial" w:cs="Arial"/>
          <w:b/>
          <w:szCs w:val="22"/>
        </w:rPr>
        <w:t xml:space="preserve"> definitiva</w:t>
      </w:r>
      <w:r w:rsidR="00950B8D" w:rsidRPr="003F0865">
        <w:rPr>
          <w:rFonts w:ascii="Arial" w:hAnsi="Arial" w:cs="Arial"/>
          <w:b/>
          <w:szCs w:val="22"/>
        </w:rPr>
        <w:t xml:space="preserve"> al Registre</w:t>
      </w:r>
    </w:p>
    <w:p w14:paraId="70C1E646" w14:textId="77777777" w:rsidR="00A30DE7" w:rsidRPr="003F0865" w:rsidRDefault="00A30DE7" w:rsidP="00FA1B7D">
      <w:pPr>
        <w:rPr>
          <w:rFonts w:ascii="Arial" w:hAnsi="Arial" w:cs="Arial"/>
          <w:szCs w:val="22"/>
        </w:rPr>
      </w:pPr>
    </w:p>
    <w:p w14:paraId="00F54D93" w14:textId="549591E9" w:rsidR="003441BA" w:rsidRPr="003F0865" w:rsidRDefault="00950B8D" w:rsidP="00FA1B7D">
      <w:pPr>
        <w:rPr>
          <w:rFonts w:ascii="Arial" w:hAnsi="Arial" w:cs="Arial"/>
          <w:szCs w:val="22"/>
        </w:rPr>
      </w:pPr>
      <w:r w:rsidRPr="003F0865">
        <w:rPr>
          <w:rFonts w:ascii="Arial" w:hAnsi="Arial" w:cs="Arial"/>
          <w:szCs w:val="22"/>
        </w:rPr>
        <w:t>S</w:t>
      </w:r>
      <w:r w:rsidR="00A30DE7" w:rsidRPr="003F0865">
        <w:rPr>
          <w:rFonts w:ascii="Arial" w:hAnsi="Arial" w:cs="Arial"/>
          <w:szCs w:val="22"/>
        </w:rPr>
        <w:t>’in</w:t>
      </w:r>
      <w:r w:rsidR="003441BA" w:rsidRPr="003F0865">
        <w:rPr>
          <w:rFonts w:ascii="Arial" w:hAnsi="Arial" w:cs="Arial"/>
          <w:szCs w:val="22"/>
        </w:rPr>
        <w:t>scriu</w:t>
      </w:r>
      <w:r w:rsidR="00F774DF" w:rsidRPr="003F0865">
        <w:rPr>
          <w:rFonts w:ascii="Arial" w:hAnsi="Arial" w:cs="Arial"/>
          <w:szCs w:val="22"/>
        </w:rPr>
        <w:t>en</w:t>
      </w:r>
      <w:r w:rsidR="003441BA" w:rsidRPr="003F0865">
        <w:rPr>
          <w:rFonts w:ascii="Arial" w:hAnsi="Arial" w:cs="Arial"/>
          <w:szCs w:val="22"/>
        </w:rPr>
        <w:t xml:space="preserve"> </w:t>
      </w:r>
      <w:r w:rsidRPr="003F0865">
        <w:rPr>
          <w:rFonts w:ascii="Arial" w:hAnsi="Arial" w:cs="Arial"/>
          <w:szCs w:val="22"/>
        </w:rPr>
        <w:t xml:space="preserve">definitivament al Registre </w:t>
      </w:r>
      <w:r w:rsidR="003441BA" w:rsidRPr="003F0865">
        <w:rPr>
          <w:rFonts w:ascii="Arial" w:hAnsi="Arial" w:cs="Arial"/>
          <w:szCs w:val="22"/>
        </w:rPr>
        <w:t>les parcel·les agrícoles i ramaderes en desús següents:</w:t>
      </w:r>
    </w:p>
    <w:p w14:paraId="6922EFB5" w14:textId="45FC6D28" w:rsidR="003441BA" w:rsidRPr="003F0865" w:rsidRDefault="003441BA" w:rsidP="00FA1B7D">
      <w:pPr>
        <w:rPr>
          <w:rFonts w:ascii="Arial" w:hAnsi="Arial" w:cs="Arial"/>
          <w:szCs w:val="22"/>
        </w:rPr>
      </w:pPr>
    </w:p>
    <w:p w14:paraId="1C5D962C" w14:textId="32A43120" w:rsidR="00027902" w:rsidRPr="003F0865" w:rsidRDefault="00027902" w:rsidP="00FA1B7D">
      <w:pPr>
        <w:rPr>
          <w:rFonts w:ascii="Arial" w:hAnsi="Arial" w:cs="Arial"/>
          <w:szCs w:val="22"/>
        </w:rPr>
      </w:pPr>
      <w:r w:rsidRPr="003F0865">
        <w:rPr>
          <w:rFonts w:ascii="Arial" w:hAnsi="Arial" w:cs="Arial"/>
          <w:szCs w:val="22"/>
        </w:rPr>
        <w:t xml:space="preserve">a) Les parcel·les que hagin estat declarades en desús </w:t>
      </w:r>
      <w:r w:rsidR="006C68A2" w:rsidRPr="003F0865">
        <w:rPr>
          <w:rFonts w:ascii="Arial" w:hAnsi="Arial" w:cs="Arial"/>
          <w:szCs w:val="22"/>
        </w:rPr>
        <w:t xml:space="preserve">i disposin de la corresponent </w:t>
      </w:r>
      <w:r w:rsidRPr="003F0865">
        <w:rPr>
          <w:rFonts w:ascii="Arial" w:hAnsi="Arial" w:cs="Arial"/>
          <w:szCs w:val="22"/>
        </w:rPr>
        <w:t>resolució d’inscripció al Registre</w:t>
      </w:r>
      <w:r w:rsidRPr="003F0865" w:rsidDel="00027902">
        <w:rPr>
          <w:rFonts w:ascii="Arial" w:hAnsi="Arial" w:cs="Arial"/>
          <w:szCs w:val="22"/>
        </w:rPr>
        <w:t xml:space="preserve"> </w:t>
      </w:r>
      <w:r w:rsidRPr="003F0865">
        <w:rPr>
          <w:rFonts w:ascii="Arial" w:hAnsi="Arial" w:cs="Arial"/>
          <w:szCs w:val="22"/>
        </w:rPr>
        <w:t xml:space="preserve">de l’article </w:t>
      </w:r>
      <w:r w:rsidR="00465073">
        <w:rPr>
          <w:rFonts w:ascii="Arial" w:hAnsi="Arial" w:cs="Arial"/>
          <w:szCs w:val="22"/>
        </w:rPr>
        <w:t>10</w:t>
      </w:r>
      <w:r w:rsidR="00FA68A1" w:rsidRPr="003F0865">
        <w:rPr>
          <w:rFonts w:ascii="Arial" w:hAnsi="Arial" w:cs="Arial"/>
          <w:szCs w:val="22"/>
        </w:rPr>
        <w:t>.3.b)</w:t>
      </w:r>
      <w:r w:rsidR="006C738F" w:rsidRPr="003F0865">
        <w:rPr>
          <w:rFonts w:ascii="Arial" w:hAnsi="Arial" w:cs="Arial"/>
          <w:szCs w:val="22"/>
        </w:rPr>
        <w:t xml:space="preserve"> </w:t>
      </w:r>
      <w:r w:rsidRPr="003F0865">
        <w:rPr>
          <w:rFonts w:ascii="Arial" w:hAnsi="Arial" w:cs="Arial"/>
          <w:szCs w:val="22"/>
        </w:rPr>
        <w:t xml:space="preserve">del present </w:t>
      </w:r>
      <w:r w:rsidR="00FA68A1" w:rsidRPr="003F0865">
        <w:rPr>
          <w:rFonts w:ascii="Arial" w:hAnsi="Arial" w:cs="Arial"/>
          <w:szCs w:val="22"/>
        </w:rPr>
        <w:t>decret</w:t>
      </w:r>
      <w:r w:rsidRPr="003F0865">
        <w:rPr>
          <w:rFonts w:ascii="Arial" w:hAnsi="Arial" w:cs="Arial"/>
          <w:szCs w:val="22"/>
        </w:rPr>
        <w:t xml:space="preserve">. </w:t>
      </w:r>
    </w:p>
    <w:p w14:paraId="72643D67" w14:textId="77777777" w:rsidR="003441BA" w:rsidRPr="003F0865" w:rsidRDefault="003441BA" w:rsidP="00FA1B7D">
      <w:pPr>
        <w:rPr>
          <w:rFonts w:ascii="Arial" w:hAnsi="Arial" w:cs="Arial"/>
          <w:szCs w:val="22"/>
        </w:rPr>
      </w:pPr>
    </w:p>
    <w:p w14:paraId="7C83415D" w14:textId="393484B5" w:rsidR="0030653A" w:rsidRPr="003F0865" w:rsidRDefault="003441BA" w:rsidP="00FA1B7D">
      <w:pPr>
        <w:rPr>
          <w:rFonts w:ascii="Arial" w:hAnsi="Arial" w:cs="Arial"/>
          <w:szCs w:val="22"/>
        </w:rPr>
      </w:pPr>
      <w:r w:rsidRPr="003F0865">
        <w:rPr>
          <w:rFonts w:ascii="Arial" w:hAnsi="Arial" w:cs="Arial"/>
          <w:szCs w:val="22"/>
        </w:rPr>
        <w:t xml:space="preserve">b) </w:t>
      </w:r>
      <w:r w:rsidR="005B2A27" w:rsidRPr="003F0865">
        <w:rPr>
          <w:rFonts w:ascii="Arial" w:hAnsi="Arial" w:cs="Arial"/>
          <w:szCs w:val="22"/>
        </w:rPr>
        <w:t>L</w:t>
      </w:r>
      <w:r w:rsidR="009633C8" w:rsidRPr="003F0865">
        <w:rPr>
          <w:rFonts w:ascii="Arial" w:hAnsi="Arial" w:cs="Arial"/>
          <w:szCs w:val="22"/>
        </w:rPr>
        <w:t xml:space="preserve">es parcel·les </w:t>
      </w:r>
      <w:r w:rsidR="0030653A" w:rsidRPr="003F0865">
        <w:rPr>
          <w:rFonts w:ascii="Arial" w:hAnsi="Arial" w:cs="Arial"/>
          <w:szCs w:val="22"/>
        </w:rPr>
        <w:t xml:space="preserve">en desús </w:t>
      </w:r>
      <w:r w:rsidR="004D1D13" w:rsidRPr="003F0865">
        <w:rPr>
          <w:rFonts w:ascii="Arial" w:hAnsi="Arial" w:cs="Arial"/>
          <w:szCs w:val="22"/>
        </w:rPr>
        <w:t xml:space="preserve">que compleixin les condicions establertes a l’article 2 d’aquest </w:t>
      </w:r>
      <w:r w:rsidR="000239C0" w:rsidRPr="003F0865">
        <w:rPr>
          <w:rFonts w:ascii="Arial" w:hAnsi="Arial" w:cs="Arial"/>
          <w:szCs w:val="22"/>
        </w:rPr>
        <w:t xml:space="preserve">Decret </w:t>
      </w:r>
      <w:r w:rsidR="004D1D13" w:rsidRPr="003F0865">
        <w:rPr>
          <w:rFonts w:ascii="Arial" w:hAnsi="Arial" w:cs="Arial"/>
          <w:szCs w:val="22"/>
        </w:rPr>
        <w:t xml:space="preserve">i </w:t>
      </w:r>
      <w:r w:rsidR="009633C8" w:rsidRPr="003F0865">
        <w:rPr>
          <w:rFonts w:ascii="Arial" w:hAnsi="Arial" w:cs="Arial"/>
          <w:szCs w:val="22"/>
        </w:rPr>
        <w:t xml:space="preserve">que </w:t>
      </w:r>
      <w:r w:rsidR="0030653A" w:rsidRPr="003F0865">
        <w:rPr>
          <w:rFonts w:ascii="Arial" w:hAnsi="Arial" w:cs="Arial"/>
          <w:szCs w:val="22"/>
        </w:rPr>
        <w:t xml:space="preserve">estiguin inscrites en </w:t>
      </w:r>
      <w:r w:rsidR="009633C8" w:rsidRPr="003F0865">
        <w:rPr>
          <w:rFonts w:ascii="Arial" w:hAnsi="Arial" w:cs="Arial"/>
          <w:szCs w:val="22"/>
        </w:rPr>
        <w:t>altres registres, bancs de terres o qualsevol altra denominació gestionats per altres administracions públiques d’àmbit local</w:t>
      </w:r>
      <w:r w:rsidR="0030653A" w:rsidRPr="003F0865">
        <w:rPr>
          <w:rFonts w:ascii="Arial" w:hAnsi="Arial" w:cs="Arial"/>
          <w:szCs w:val="22"/>
        </w:rPr>
        <w:t>,</w:t>
      </w:r>
      <w:r w:rsidR="004D1D13" w:rsidRPr="003F0865">
        <w:rPr>
          <w:rFonts w:ascii="Arial" w:hAnsi="Arial" w:cs="Arial"/>
          <w:szCs w:val="22"/>
        </w:rPr>
        <w:t xml:space="preserve"> </w:t>
      </w:r>
      <w:r w:rsidR="002225A1" w:rsidRPr="003F0865">
        <w:rPr>
          <w:rFonts w:ascii="Arial" w:hAnsi="Arial" w:cs="Arial"/>
          <w:szCs w:val="22"/>
        </w:rPr>
        <w:t xml:space="preserve">sens perjudici que aquestes parcel·les continuïn inscrites en els registres </w:t>
      </w:r>
      <w:r w:rsidR="241A32FE" w:rsidRPr="003F0865">
        <w:rPr>
          <w:rFonts w:ascii="Arial" w:hAnsi="Arial" w:cs="Arial"/>
          <w:szCs w:val="22"/>
        </w:rPr>
        <w:t xml:space="preserve">o bancs de terres </w:t>
      </w:r>
      <w:r w:rsidR="002225A1" w:rsidRPr="003F0865">
        <w:rPr>
          <w:rFonts w:ascii="Arial" w:hAnsi="Arial" w:cs="Arial"/>
          <w:szCs w:val="22"/>
        </w:rPr>
        <w:t>d’àmbit local.</w:t>
      </w:r>
      <w:r w:rsidR="0030653A" w:rsidRPr="003F0865">
        <w:rPr>
          <w:rFonts w:ascii="Arial" w:hAnsi="Arial" w:cs="Arial"/>
          <w:szCs w:val="22"/>
        </w:rPr>
        <w:t xml:space="preserve"> </w:t>
      </w:r>
    </w:p>
    <w:p w14:paraId="3CA89D23" w14:textId="77777777" w:rsidR="0030653A" w:rsidRPr="003F0865" w:rsidRDefault="0030653A" w:rsidP="00FA1B7D">
      <w:pPr>
        <w:rPr>
          <w:rFonts w:ascii="Arial" w:hAnsi="Arial" w:cs="Arial"/>
          <w:szCs w:val="22"/>
        </w:rPr>
      </w:pPr>
    </w:p>
    <w:p w14:paraId="07D8A739" w14:textId="61DDCAD7" w:rsidR="00A5070B" w:rsidRPr="003F0865" w:rsidRDefault="00F06314" w:rsidP="00FA1B7D">
      <w:pPr>
        <w:rPr>
          <w:rFonts w:ascii="Arial" w:hAnsi="Arial" w:cs="Arial"/>
          <w:szCs w:val="22"/>
        </w:rPr>
      </w:pPr>
      <w:r w:rsidRPr="003F0865">
        <w:rPr>
          <w:rFonts w:ascii="Arial" w:hAnsi="Arial" w:cs="Arial"/>
          <w:szCs w:val="22"/>
        </w:rPr>
        <w:t xml:space="preserve">La gestió </w:t>
      </w:r>
      <w:r w:rsidR="0030653A" w:rsidRPr="003F0865">
        <w:rPr>
          <w:rFonts w:ascii="Arial" w:hAnsi="Arial" w:cs="Arial"/>
          <w:szCs w:val="22"/>
        </w:rPr>
        <w:t>de les parcel·les en desús</w:t>
      </w:r>
      <w:r w:rsidR="004D1D13" w:rsidRPr="003F0865">
        <w:rPr>
          <w:rFonts w:ascii="Arial" w:hAnsi="Arial" w:cs="Arial"/>
          <w:szCs w:val="22"/>
        </w:rPr>
        <w:t xml:space="preserve"> es po</w:t>
      </w:r>
      <w:r w:rsidR="00F774DF" w:rsidRPr="003F0865">
        <w:rPr>
          <w:rFonts w:ascii="Arial" w:hAnsi="Arial" w:cs="Arial"/>
          <w:szCs w:val="22"/>
        </w:rPr>
        <w:t>t</w:t>
      </w:r>
      <w:r w:rsidR="004D1D13" w:rsidRPr="003F0865">
        <w:rPr>
          <w:rFonts w:ascii="Arial" w:hAnsi="Arial" w:cs="Arial"/>
          <w:szCs w:val="22"/>
        </w:rPr>
        <w:t xml:space="preserve"> realitzar mitjançant el</w:t>
      </w:r>
      <w:r w:rsidRPr="003F0865">
        <w:rPr>
          <w:rFonts w:ascii="Arial" w:hAnsi="Arial" w:cs="Arial"/>
          <w:szCs w:val="22"/>
        </w:rPr>
        <w:t xml:space="preserve">s </w:t>
      </w:r>
      <w:r w:rsidR="0030653A" w:rsidRPr="003F0865">
        <w:rPr>
          <w:rFonts w:ascii="Arial" w:hAnsi="Arial" w:cs="Arial"/>
          <w:szCs w:val="22"/>
        </w:rPr>
        <w:t>banc</w:t>
      </w:r>
      <w:r w:rsidRPr="003F0865">
        <w:rPr>
          <w:rFonts w:ascii="Arial" w:hAnsi="Arial" w:cs="Arial"/>
          <w:szCs w:val="22"/>
        </w:rPr>
        <w:t>s</w:t>
      </w:r>
      <w:r w:rsidR="0030653A" w:rsidRPr="003F0865">
        <w:rPr>
          <w:rFonts w:ascii="Arial" w:hAnsi="Arial" w:cs="Arial"/>
          <w:szCs w:val="22"/>
        </w:rPr>
        <w:t xml:space="preserve"> de terres d’àmbit local, sempre i </w:t>
      </w:r>
      <w:r w:rsidR="00745909" w:rsidRPr="003F0865">
        <w:rPr>
          <w:rFonts w:ascii="Arial" w:hAnsi="Arial" w:cs="Arial"/>
          <w:szCs w:val="22"/>
        </w:rPr>
        <w:t>quan es compleixin els criteris</w:t>
      </w:r>
      <w:r w:rsidR="0030653A" w:rsidRPr="003F0865">
        <w:rPr>
          <w:rFonts w:ascii="Arial" w:hAnsi="Arial" w:cs="Arial"/>
          <w:szCs w:val="22"/>
        </w:rPr>
        <w:t xml:space="preserve"> de l’</w:t>
      </w:r>
      <w:r w:rsidR="00465073">
        <w:rPr>
          <w:rFonts w:ascii="Arial" w:hAnsi="Arial" w:cs="Arial"/>
          <w:szCs w:val="22"/>
        </w:rPr>
        <w:t>article 15</w:t>
      </w:r>
      <w:r w:rsidR="00745909" w:rsidRPr="003F0865">
        <w:rPr>
          <w:rFonts w:ascii="Arial" w:hAnsi="Arial" w:cs="Arial"/>
          <w:szCs w:val="22"/>
        </w:rPr>
        <w:t>.3</w:t>
      </w:r>
      <w:r w:rsidR="0030653A" w:rsidRPr="003F0865">
        <w:rPr>
          <w:rFonts w:ascii="Arial" w:hAnsi="Arial" w:cs="Arial"/>
          <w:szCs w:val="22"/>
        </w:rPr>
        <w:t xml:space="preserve"> d’</w:t>
      </w:r>
      <w:r w:rsidR="005B2A27" w:rsidRPr="003F0865">
        <w:rPr>
          <w:rFonts w:ascii="Arial" w:hAnsi="Arial" w:cs="Arial"/>
          <w:szCs w:val="22"/>
        </w:rPr>
        <w:t xml:space="preserve">aquest </w:t>
      </w:r>
      <w:r w:rsidR="000239C0" w:rsidRPr="003F0865">
        <w:rPr>
          <w:rFonts w:ascii="Arial" w:hAnsi="Arial" w:cs="Arial"/>
          <w:szCs w:val="22"/>
        </w:rPr>
        <w:t>Decret</w:t>
      </w:r>
      <w:r w:rsidR="005B2A27" w:rsidRPr="003F0865">
        <w:rPr>
          <w:rFonts w:ascii="Arial" w:hAnsi="Arial" w:cs="Arial"/>
          <w:szCs w:val="22"/>
        </w:rPr>
        <w:t>.</w:t>
      </w:r>
      <w:r w:rsidR="004D1D13" w:rsidRPr="003F0865">
        <w:rPr>
          <w:rFonts w:ascii="Arial" w:hAnsi="Arial" w:cs="Arial"/>
          <w:szCs w:val="22"/>
        </w:rPr>
        <w:t xml:space="preserve"> Els registres o bancs de terres d’àmbit lo</w:t>
      </w:r>
      <w:r w:rsidRPr="003F0865">
        <w:rPr>
          <w:rFonts w:ascii="Arial" w:hAnsi="Arial" w:cs="Arial"/>
          <w:szCs w:val="22"/>
        </w:rPr>
        <w:t xml:space="preserve">cal notificaran al Registre </w:t>
      </w:r>
      <w:r w:rsidR="004D1D13" w:rsidRPr="003F0865">
        <w:rPr>
          <w:rFonts w:ascii="Arial" w:hAnsi="Arial" w:cs="Arial"/>
          <w:szCs w:val="22"/>
        </w:rPr>
        <w:t xml:space="preserve">les parcel·les </w:t>
      </w:r>
      <w:r w:rsidRPr="003F0865">
        <w:rPr>
          <w:rFonts w:ascii="Arial" w:hAnsi="Arial" w:cs="Arial"/>
          <w:szCs w:val="22"/>
        </w:rPr>
        <w:t xml:space="preserve">agràries </w:t>
      </w:r>
      <w:r w:rsidR="004D1D13" w:rsidRPr="003F0865">
        <w:rPr>
          <w:rFonts w:ascii="Arial" w:hAnsi="Arial" w:cs="Arial"/>
          <w:szCs w:val="22"/>
        </w:rPr>
        <w:t>en desús</w:t>
      </w:r>
      <w:r w:rsidRPr="003F0865">
        <w:rPr>
          <w:rFonts w:ascii="Arial" w:hAnsi="Arial" w:cs="Arial"/>
          <w:szCs w:val="22"/>
        </w:rPr>
        <w:t xml:space="preserve"> </w:t>
      </w:r>
      <w:r w:rsidR="00F774DF" w:rsidRPr="003F0865">
        <w:rPr>
          <w:rFonts w:ascii="Arial" w:hAnsi="Arial" w:cs="Arial"/>
          <w:szCs w:val="22"/>
        </w:rPr>
        <w:t xml:space="preserve">inscrites al Registre </w:t>
      </w:r>
      <w:r w:rsidRPr="003F0865">
        <w:rPr>
          <w:rFonts w:ascii="Arial" w:hAnsi="Arial" w:cs="Arial"/>
          <w:szCs w:val="22"/>
        </w:rPr>
        <w:t>que s’hagin</w:t>
      </w:r>
      <w:r w:rsidR="00E829A5" w:rsidRPr="003F0865">
        <w:rPr>
          <w:rFonts w:ascii="Arial" w:hAnsi="Arial" w:cs="Arial"/>
          <w:szCs w:val="22"/>
        </w:rPr>
        <w:t xml:space="preserve"> posat en conreu. </w:t>
      </w:r>
    </w:p>
    <w:p w14:paraId="78BCA7EC" w14:textId="77777777" w:rsidR="00A5070B" w:rsidRPr="003F0865" w:rsidRDefault="00A5070B" w:rsidP="00FA1B7D">
      <w:pPr>
        <w:rPr>
          <w:rFonts w:ascii="Arial" w:hAnsi="Arial" w:cs="Arial"/>
          <w:szCs w:val="22"/>
        </w:rPr>
      </w:pPr>
    </w:p>
    <w:p w14:paraId="1FE0A05F" w14:textId="7672E4D9" w:rsidR="002225A1" w:rsidRPr="003F0865" w:rsidRDefault="00C64A17" w:rsidP="00FA1B7D">
      <w:pPr>
        <w:rPr>
          <w:rFonts w:ascii="Arial" w:hAnsi="Arial" w:cs="Arial"/>
          <w:szCs w:val="22"/>
        </w:rPr>
      </w:pPr>
      <w:r w:rsidRPr="001B266C">
        <w:rPr>
          <w:rFonts w:ascii="Arial" w:hAnsi="Arial" w:cs="Arial"/>
          <w:szCs w:val="22"/>
        </w:rPr>
        <w:t>Mitjançant conveni s</w:t>
      </w:r>
      <w:r w:rsidR="00A30DE7" w:rsidRPr="001B266C">
        <w:rPr>
          <w:rFonts w:ascii="Arial" w:hAnsi="Arial" w:cs="Arial"/>
          <w:szCs w:val="22"/>
        </w:rPr>
        <w:t>’establiran mesures de coordinació</w:t>
      </w:r>
      <w:r w:rsidR="002B66B8" w:rsidRPr="001B266C">
        <w:rPr>
          <w:rFonts w:ascii="Arial" w:hAnsi="Arial" w:cs="Arial"/>
          <w:szCs w:val="22"/>
        </w:rPr>
        <w:t xml:space="preserve"> </w:t>
      </w:r>
      <w:r w:rsidR="0085761E" w:rsidRPr="001B266C">
        <w:rPr>
          <w:rFonts w:ascii="Arial" w:hAnsi="Arial" w:cs="Arial"/>
          <w:szCs w:val="22"/>
        </w:rPr>
        <w:t xml:space="preserve">per facilitar la tramesa de les dades de les parcel·les en desús inscrites </w:t>
      </w:r>
      <w:r w:rsidR="002B66B8" w:rsidRPr="001B266C">
        <w:rPr>
          <w:rFonts w:ascii="Arial" w:hAnsi="Arial" w:cs="Arial"/>
          <w:szCs w:val="22"/>
        </w:rPr>
        <w:t xml:space="preserve">en </w:t>
      </w:r>
      <w:r w:rsidR="0085761E" w:rsidRPr="001B266C">
        <w:rPr>
          <w:rFonts w:ascii="Arial" w:hAnsi="Arial" w:cs="Arial"/>
          <w:szCs w:val="22"/>
        </w:rPr>
        <w:t>cadascun d</w:t>
      </w:r>
      <w:r w:rsidR="002B66B8" w:rsidRPr="001B266C">
        <w:rPr>
          <w:rFonts w:ascii="Arial" w:hAnsi="Arial" w:cs="Arial"/>
          <w:szCs w:val="22"/>
        </w:rPr>
        <w:t xml:space="preserve">els registres </w:t>
      </w:r>
      <w:r w:rsidR="1E779CF9" w:rsidRPr="001B266C">
        <w:rPr>
          <w:rFonts w:ascii="Arial" w:hAnsi="Arial" w:cs="Arial"/>
          <w:szCs w:val="22"/>
        </w:rPr>
        <w:t xml:space="preserve">o bancs de terres </w:t>
      </w:r>
      <w:r w:rsidR="00D17D9A" w:rsidRPr="001B266C">
        <w:rPr>
          <w:rFonts w:ascii="Arial" w:hAnsi="Arial" w:cs="Arial"/>
          <w:szCs w:val="22"/>
        </w:rPr>
        <w:t>d’àmbit local, així com dels resultats de la seva gestió.</w:t>
      </w:r>
      <w:r w:rsidR="00F92FA3">
        <w:rPr>
          <w:rFonts w:ascii="Arial" w:hAnsi="Arial" w:cs="Arial"/>
          <w:szCs w:val="22"/>
        </w:rPr>
        <w:t xml:space="preserve"> </w:t>
      </w:r>
    </w:p>
    <w:p w14:paraId="372861C1" w14:textId="170803ED" w:rsidR="00AF6780" w:rsidRPr="003F0865" w:rsidRDefault="00AF6780" w:rsidP="00FA1B7D">
      <w:pPr>
        <w:rPr>
          <w:rFonts w:ascii="Arial" w:hAnsi="Arial" w:cs="Arial"/>
          <w:szCs w:val="22"/>
        </w:rPr>
      </w:pPr>
    </w:p>
    <w:p w14:paraId="233AFC96" w14:textId="14DB64DA" w:rsidR="00AF6780" w:rsidRPr="003F0865" w:rsidRDefault="009633C8" w:rsidP="00FA1B7D">
      <w:pPr>
        <w:rPr>
          <w:rFonts w:ascii="Arial" w:eastAsiaTheme="minorEastAsia" w:hAnsi="Arial" w:cs="Arial"/>
          <w:szCs w:val="22"/>
        </w:rPr>
      </w:pPr>
      <w:r w:rsidRPr="003F0865">
        <w:rPr>
          <w:rFonts w:ascii="Arial" w:hAnsi="Arial" w:cs="Arial"/>
          <w:szCs w:val="22"/>
        </w:rPr>
        <w:t xml:space="preserve">c) </w:t>
      </w:r>
      <w:r w:rsidR="00875B96">
        <w:rPr>
          <w:rFonts w:ascii="Arial" w:hAnsi="Arial" w:cs="Arial"/>
          <w:szCs w:val="22"/>
        </w:rPr>
        <w:t>Les</w:t>
      </w:r>
      <w:r w:rsidR="00AF6780" w:rsidRPr="003F0865">
        <w:rPr>
          <w:rFonts w:ascii="Arial" w:hAnsi="Arial" w:cs="Arial"/>
          <w:szCs w:val="22"/>
        </w:rPr>
        <w:t xml:space="preserve"> parcel·les que </w:t>
      </w:r>
      <w:r w:rsidR="00821661" w:rsidRPr="003F0865">
        <w:rPr>
          <w:rFonts w:ascii="Arial" w:hAnsi="Arial" w:cs="Arial"/>
          <w:szCs w:val="22"/>
        </w:rPr>
        <w:t xml:space="preserve">en </w:t>
      </w:r>
      <w:r w:rsidR="00AF6780" w:rsidRPr="003F0865">
        <w:rPr>
          <w:rFonts w:ascii="Arial" w:hAnsi="Arial" w:cs="Arial"/>
          <w:szCs w:val="22"/>
        </w:rPr>
        <w:t>sigui titular o en tingui la gestió efectiva la Generalitat de Catalunya o les seves entitats del sector públic</w:t>
      </w:r>
      <w:r w:rsidR="00A07453" w:rsidRPr="003F0865">
        <w:rPr>
          <w:rFonts w:ascii="Arial" w:hAnsi="Arial" w:cs="Arial"/>
          <w:szCs w:val="22"/>
        </w:rPr>
        <w:t>, en el termini de sis mesos des de la constitució del Registre</w:t>
      </w:r>
      <w:r w:rsidR="00AF6780" w:rsidRPr="003F0865">
        <w:rPr>
          <w:rFonts w:ascii="Arial" w:hAnsi="Arial" w:cs="Arial"/>
          <w:szCs w:val="22"/>
        </w:rPr>
        <w:t xml:space="preserve"> i que es trobin en situació de desús, </w:t>
      </w:r>
      <w:r w:rsidR="006C738F" w:rsidRPr="003F0865">
        <w:rPr>
          <w:rFonts w:ascii="Arial" w:hAnsi="Arial" w:cs="Arial"/>
          <w:szCs w:val="22"/>
        </w:rPr>
        <w:t xml:space="preserve">en </w:t>
      </w:r>
      <w:r w:rsidR="00AF6780" w:rsidRPr="003F0865">
        <w:rPr>
          <w:rFonts w:ascii="Arial" w:hAnsi="Arial" w:cs="Arial"/>
          <w:szCs w:val="22"/>
        </w:rPr>
        <w:t>els termes previstos en l’article 25.7 de la Llei dels espais agraris.</w:t>
      </w:r>
    </w:p>
    <w:p w14:paraId="6484BF50" w14:textId="20569A98" w:rsidR="00E51C87" w:rsidRPr="003F0865" w:rsidRDefault="00E51C87" w:rsidP="00FA1B7D">
      <w:pPr>
        <w:rPr>
          <w:rFonts w:ascii="Arial" w:hAnsi="Arial" w:cs="Arial"/>
          <w:szCs w:val="22"/>
        </w:rPr>
      </w:pPr>
    </w:p>
    <w:p w14:paraId="6B02D9BE" w14:textId="6800DA48" w:rsidR="00AF6780" w:rsidRPr="003F0865" w:rsidRDefault="009633C8" w:rsidP="00FA1B7D">
      <w:pPr>
        <w:rPr>
          <w:rFonts w:ascii="Arial" w:eastAsiaTheme="minorEastAsia" w:hAnsi="Arial" w:cs="Arial"/>
          <w:szCs w:val="22"/>
        </w:rPr>
      </w:pPr>
      <w:r w:rsidRPr="003F0865">
        <w:rPr>
          <w:rFonts w:ascii="Arial" w:hAnsi="Arial" w:cs="Arial"/>
          <w:szCs w:val="22"/>
        </w:rPr>
        <w:t xml:space="preserve">d) </w:t>
      </w:r>
      <w:r w:rsidR="00027902" w:rsidRPr="003F0865">
        <w:rPr>
          <w:rFonts w:ascii="Arial" w:hAnsi="Arial" w:cs="Arial"/>
          <w:szCs w:val="22"/>
        </w:rPr>
        <w:t>L</w:t>
      </w:r>
      <w:r w:rsidR="00F32FE0" w:rsidRPr="003F0865">
        <w:rPr>
          <w:rFonts w:ascii="Arial" w:hAnsi="Arial" w:cs="Arial"/>
          <w:szCs w:val="22"/>
        </w:rPr>
        <w:t xml:space="preserve">es </w:t>
      </w:r>
      <w:r w:rsidR="00AF6780" w:rsidRPr="003F0865">
        <w:rPr>
          <w:rFonts w:ascii="Arial" w:hAnsi="Arial" w:cs="Arial"/>
          <w:szCs w:val="22"/>
        </w:rPr>
        <w:t xml:space="preserve">parcel·les en desús que </w:t>
      </w:r>
      <w:r w:rsidR="00950B8D" w:rsidRPr="003F0865">
        <w:rPr>
          <w:rFonts w:ascii="Arial" w:hAnsi="Arial" w:cs="Arial"/>
          <w:szCs w:val="22"/>
        </w:rPr>
        <w:t xml:space="preserve">en </w:t>
      </w:r>
      <w:r w:rsidR="00AF6780" w:rsidRPr="003F0865">
        <w:rPr>
          <w:rFonts w:ascii="Arial" w:hAnsi="Arial" w:cs="Arial"/>
          <w:szCs w:val="22"/>
        </w:rPr>
        <w:t xml:space="preserve">sigui titular qualsevol altra administració pública i quan així ho sol·liciti expressament aquesta administració. </w:t>
      </w:r>
    </w:p>
    <w:p w14:paraId="67684921" w14:textId="77777777" w:rsidR="00AF6780" w:rsidRPr="003F0865" w:rsidRDefault="00AF6780" w:rsidP="00FA1B7D">
      <w:pPr>
        <w:rPr>
          <w:rFonts w:ascii="Arial" w:hAnsi="Arial" w:cs="Arial"/>
          <w:szCs w:val="22"/>
        </w:rPr>
      </w:pPr>
    </w:p>
    <w:p w14:paraId="13CE5B6C" w14:textId="730D8D2C" w:rsidR="009B0EEE" w:rsidRPr="009B0EEE" w:rsidRDefault="00950B8D" w:rsidP="009B0EEE">
      <w:pPr>
        <w:rPr>
          <w:rFonts w:ascii="Arial" w:hAnsi="Arial" w:cs="Arial"/>
          <w:szCs w:val="22"/>
        </w:rPr>
      </w:pPr>
      <w:r w:rsidRPr="003F0865">
        <w:rPr>
          <w:rFonts w:ascii="Arial" w:hAnsi="Arial" w:cs="Arial"/>
          <w:szCs w:val="22"/>
        </w:rPr>
        <w:t xml:space="preserve">e) </w:t>
      </w:r>
      <w:r w:rsidR="009B0EEE" w:rsidRPr="009B0EEE">
        <w:rPr>
          <w:rFonts w:ascii="Arial" w:hAnsi="Arial" w:cs="Arial"/>
          <w:szCs w:val="22"/>
        </w:rPr>
        <w:t>Les parcel·les en desús que provinguin de terres de propietari desconegut dins el procediment de concentració parcel·lària instruït pel departament competent en matèria agrària i de desenvolupament rural</w:t>
      </w:r>
      <w:r w:rsidR="009B0EEE" w:rsidRPr="009B0EEE">
        <w:rPr>
          <w:rFonts w:ascii="Arial" w:hAnsi="Arial" w:cs="Arial"/>
          <w:color w:val="000000"/>
          <w:szCs w:val="22"/>
        </w:rPr>
        <w:t>, de</w:t>
      </w:r>
      <w:bookmarkStart w:id="0" w:name="_GoBack"/>
      <w:bookmarkEnd w:id="0"/>
      <w:r w:rsidR="009B0EEE" w:rsidRPr="009B0EEE">
        <w:rPr>
          <w:rFonts w:ascii="Arial" w:hAnsi="Arial" w:cs="Arial"/>
          <w:color w:val="000000"/>
          <w:szCs w:val="22"/>
        </w:rPr>
        <w:t xml:space="preserve">s de l’aprovació de l’Acta de Reorganització de la Propietat </w:t>
      </w:r>
      <w:r w:rsidR="009B0EEE" w:rsidRPr="009B0EEE">
        <w:rPr>
          <w:rFonts w:ascii="Arial" w:hAnsi="Arial" w:cs="Arial"/>
          <w:szCs w:val="22"/>
        </w:rPr>
        <w:t xml:space="preserve">fins que s’identifiqui el propietari, d’acord amb el que preveu la Llei de reforma i desenvolupament agrari. </w:t>
      </w:r>
    </w:p>
    <w:p w14:paraId="6F1EC049" w14:textId="77777777" w:rsidR="009B0EEE" w:rsidRPr="009B0EEE" w:rsidRDefault="009B0EEE" w:rsidP="006655FD">
      <w:pPr>
        <w:rPr>
          <w:rFonts w:ascii="Arial" w:eastAsia="Calibri" w:hAnsi="Arial" w:cs="Arial"/>
          <w:szCs w:val="22"/>
          <w:lang w:eastAsia="en-US"/>
        </w:rPr>
      </w:pPr>
    </w:p>
    <w:p w14:paraId="3D0F89B8" w14:textId="77777777" w:rsidR="00AF6780" w:rsidRPr="003F0865" w:rsidRDefault="00AF6780" w:rsidP="00FA1B7D">
      <w:pPr>
        <w:pStyle w:val="Pargrafdellista"/>
        <w:spacing w:after="0" w:line="240" w:lineRule="auto"/>
        <w:ind w:left="0"/>
        <w:jc w:val="both"/>
        <w:rPr>
          <w:rFonts w:ascii="Arial" w:hAnsi="Arial" w:cs="Arial"/>
        </w:rPr>
      </w:pPr>
    </w:p>
    <w:p w14:paraId="3A02FBAC" w14:textId="77777777" w:rsidR="00497985" w:rsidRDefault="00950B8D" w:rsidP="00FA1B7D">
      <w:pPr>
        <w:rPr>
          <w:rFonts w:ascii="Arial" w:hAnsi="Arial" w:cs="Arial"/>
          <w:szCs w:val="22"/>
        </w:rPr>
      </w:pPr>
      <w:r w:rsidRPr="003F0865">
        <w:rPr>
          <w:rFonts w:ascii="Arial" w:hAnsi="Arial" w:cs="Arial"/>
          <w:szCs w:val="22"/>
        </w:rPr>
        <w:t xml:space="preserve">f) </w:t>
      </w:r>
      <w:r w:rsidR="00AF6780" w:rsidRPr="003F0865">
        <w:rPr>
          <w:rFonts w:ascii="Arial" w:hAnsi="Arial" w:cs="Arial"/>
          <w:szCs w:val="22"/>
        </w:rPr>
        <w:t>Les parcel·les agrícoles i ramaderes que s’incloguin voluntàriament pe</w:t>
      </w:r>
      <w:r w:rsidR="00473E01" w:rsidRPr="003F0865">
        <w:rPr>
          <w:rFonts w:ascii="Arial" w:hAnsi="Arial" w:cs="Arial"/>
          <w:szCs w:val="22"/>
        </w:rPr>
        <w:t xml:space="preserve">r part de les persones titulars </w:t>
      </w:r>
      <w:r w:rsidR="00AF6780" w:rsidRPr="003F0865">
        <w:rPr>
          <w:rFonts w:ascii="Arial" w:hAnsi="Arial" w:cs="Arial"/>
          <w:szCs w:val="22"/>
        </w:rPr>
        <w:t>degudament acreditades</w:t>
      </w:r>
      <w:r w:rsidR="00497985">
        <w:rPr>
          <w:rFonts w:ascii="Arial" w:hAnsi="Arial" w:cs="Arial"/>
          <w:szCs w:val="22"/>
        </w:rPr>
        <w:t>.</w:t>
      </w:r>
    </w:p>
    <w:p w14:paraId="578AD759" w14:textId="77777777" w:rsidR="00497985" w:rsidRDefault="00497985" w:rsidP="00FA1B7D">
      <w:pPr>
        <w:rPr>
          <w:rFonts w:ascii="Arial" w:hAnsi="Arial" w:cs="Arial"/>
          <w:szCs w:val="22"/>
        </w:rPr>
      </w:pPr>
      <w:r>
        <w:rPr>
          <w:rFonts w:ascii="Arial" w:hAnsi="Arial" w:cs="Arial"/>
          <w:szCs w:val="22"/>
        </w:rPr>
        <w:t>La</w:t>
      </w:r>
      <w:r w:rsidR="004B211D" w:rsidRPr="003F0865">
        <w:rPr>
          <w:rFonts w:ascii="Arial" w:hAnsi="Arial" w:cs="Arial"/>
          <w:szCs w:val="22"/>
        </w:rPr>
        <w:t xml:space="preserve"> sol·licitud </w:t>
      </w:r>
      <w:r>
        <w:rPr>
          <w:rFonts w:ascii="Arial" w:hAnsi="Arial" w:cs="Arial"/>
          <w:szCs w:val="22"/>
        </w:rPr>
        <w:t xml:space="preserve">s’ha de </w:t>
      </w:r>
      <w:r w:rsidR="004B211D" w:rsidRPr="003F0865">
        <w:rPr>
          <w:rFonts w:ascii="Arial" w:hAnsi="Arial" w:cs="Arial"/>
          <w:szCs w:val="22"/>
        </w:rPr>
        <w:t>presentar</w:t>
      </w:r>
      <w:r>
        <w:rPr>
          <w:rFonts w:ascii="Arial" w:hAnsi="Arial" w:cs="Arial"/>
          <w:szCs w:val="22"/>
        </w:rPr>
        <w:t>:</w:t>
      </w:r>
    </w:p>
    <w:p w14:paraId="70C904EF" w14:textId="77777777" w:rsidR="00497985" w:rsidRDefault="00497985" w:rsidP="00FA1B7D">
      <w:pPr>
        <w:rPr>
          <w:rFonts w:ascii="Arial" w:hAnsi="Arial" w:cs="Arial"/>
          <w:szCs w:val="22"/>
        </w:rPr>
      </w:pPr>
    </w:p>
    <w:p w14:paraId="286EBAB7" w14:textId="2DC240E3"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1) </w:t>
      </w:r>
      <w:r w:rsidRPr="00826793">
        <w:rPr>
          <w:rFonts w:ascii="Arial" w:hAnsi="Arial" w:cs="Arial"/>
        </w:rPr>
        <w:t>En el cas de les persones obligades a relacionar-se amb l</w:t>
      </w:r>
      <w:r>
        <w:rPr>
          <w:rFonts w:ascii="Arial" w:hAnsi="Arial" w:cs="Arial"/>
        </w:rPr>
        <w:t>’</w:t>
      </w:r>
      <w:r w:rsidRPr="00826793">
        <w:rPr>
          <w:rFonts w:ascii="Arial" w:hAnsi="Arial" w:cs="Arial"/>
        </w:rPr>
        <w:t>Administració per mitjans electrònics, en el portal per a les empreses, en el portal per a</w:t>
      </w:r>
      <w:r>
        <w:rPr>
          <w:rFonts w:ascii="Arial" w:hAnsi="Arial" w:cs="Arial"/>
        </w:rPr>
        <w:t xml:space="preserve"> la ciutadania</w:t>
      </w:r>
      <w:r w:rsidRPr="00826793">
        <w:rPr>
          <w:rFonts w:ascii="Arial" w:hAnsi="Arial" w:cs="Arial"/>
        </w:rPr>
        <w:t xml:space="preserve"> o en el portal per als ens locals, segons correspongui, als quals es pot accedir des de la Seu electrònica de la Generalitat de Catalunya.</w:t>
      </w:r>
    </w:p>
    <w:p w14:paraId="3AFDB481" w14:textId="0C5EB3A6"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2) </w:t>
      </w:r>
      <w:r w:rsidRPr="00826793">
        <w:rPr>
          <w:rFonts w:ascii="Arial" w:hAnsi="Arial" w:cs="Arial"/>
        </w:rPr>
        <w:t>En el cas de les persones no obligades a relacionar-se amb l</w:t>
      </w:r>
      <w:r>
        <w:rPr>
          <w:rFonts w:ascii="Arial" w:hAnsi="Arial" w:cs="Arial"/>
        </w:rPr>
        <w:t>’</w:t>
      </w:r>
      <w:r w:rsidRPr="00826793">
        <w:rPr>
          <w:rFonts w:ascii="Arial" w:hAnsi="Arial" w:cs="Arial"/>
        </w:rPr>
        <w:t>Administració per mitjans electrònics, en el portal per a</w:t>
      </w:r>
      <w:r>
        <w:rPr>
          <w:rFonts w:ascii="Arial" w:hAnsi="Arial" w:cs="Arial"/>
        </w:rPr>
        <w:t xml:space="preserve"> la</w:t>
      </w:r>
      <w:r w:rsidRPr="00826793">
        <w:rPr>
          <w:rFonts w:ascii="Arial" w:hAnsi="Arial" w:cs="Arial"/>
        </w:rPr>
        <w:t xml:space="preserve"> ciutadan</w:t>
      </w:r>
      <w:r>
        <w:rPr>
          <w:rFonts w:ascii="Arial" w:hAnsi="Arial" w:cs="Arial"/>
        </w:rPr>
        <w:t>ia</w:t>
      </w:r>
      <w:r w:rsidRPr="00826793">
        <w:rPr>
          <w:rFonts w:ascii="Arial" w:hAnsi="Arial" w:cs="Arial"/>
        </w:rPr>
        <w:t xml:space="preserve">, al qual es pot accedir des de la Seu electrònica de </w:t>
      </w:r>
      <w:r w:rsidRPr="00826793">
        <w:rPr>
          <w:rFonts w:ascii="Arial" w:hAnsi="Arial" w:cs="Arial"/>
        </w:rPr>
        <w:lastRenderedPageBreak/>
        <w:t>la Generalitat de Catalunya, o de ma</w:t>
      </w:r>
      <w:r>
        <w:rPr>
          <w:rFonts w:ascii="Arial" w:hAnsi="Arial" w:cs="Arial"/>
        </w:rPr>
        <w:t>nera</w:t>
      </w:r>
      <w:r w:rsidRPr="00826793">
        <w:rPr>
          <w:rFonts w:ascii="Arial" w:hAnsi="Arial" w:cs="Arial"/>
        </w:rPr>
        <w:t xml:space="preserve"> presencial a qualsevol dels llocs que preveu la normativa del procediment administratiu comú de les administracions públiques.</w:t>
      </w:r>
    </w:p>
    <w:p w14:paraId="6B7F5367" w14:textId="77777777" w:rsidR="00497985" w:rsidRDefault="00497985" w:rsidP="00FA1B7D">
      <w:pPr>
        <w:rPr>
          <w:rFonts w:ascii="Arial" w:hAnsi="Arial" w:cs="Arial"/>
          <w:szCs w:val="22"/>
        </w:rPr>
      </w:pPr>
    </w:p>
    <w:p w14:paraId="4C540D82" w14:textId="0372F074" w:rsidR="004B211D" w:rsidRPr="003F0865" w:rsidRDefault="00F774DF" w:rsidP="00FA1B7D">
      <w:pPr>
        <w:rPr>
          <w:rFonts w:ascii="Arial" w:hAnsi="Arial" w:cs="Arial"/>
          <w:szCs w:val="22"/>
        </w:rPr>
      </w:pPr>
      <w:r w:rsidRPr="003F0865">
        <w:rPr>
          <w:rFonts w:ascii="Arial" w:hAnsi="Arial" w:cs="Arial"/>
          <w:szCs w:val="22"/>
        </w:rPr>
        <w:t>En aquest cas, els titulars han</w:t>
      </w:r>
      <w:r w:rsidR="00F37D46" w:rsidRPr="003F0865">
        <w:rPr>
          <w:rFonts w:ascii="Arial" w:hAnsi="Arial" w:cs="Arial"/>
          <w:szCs w:val="22"/>
        </w:rPr>
        <w:t xml:space="preserve"> de consentir expressament a què</w:t>
      </w:r>
      <w:r w:rsidRPr="003F0865">
        <w:rPr>
          <w:rFonts w:ascii="Arial" w:hAnsi="Arial" w:cs="Arial"/>
          <w:szCs w:val="22"/>
        </w:rPr>
        <w:t xml:space="preserve"> </w:t>
      </w:r>
      <w:r w:rsidR="00EE5CBC" w:rsidRPr="003F0865">
        <w:rPr>
          <w:rFonts w:ascii="Arial" w:hAnsi="Arial" w:cs="Arial"/>
          <w:szCs w:val="22"/>
        </w:rPr>
        <w:t xml:space="preserve">la </w:t>
      </w:r>
      <w:r w:rsidR="007A6873" w:rsidRPr="003F0865">
        <w:rPr>
          <w:rFonts w:ascii="Arial" w:hAnsi="Arial" w:cs="Arial"/>
          <w:szCs w:val="22"/>
        </w:rPr>
        <w:t>secretaria</w:t>
      </w:r>
      <w:r w:rsidR="00401D77" w:rsidRPr="003F0865">
        <w:rPr>
          <w:rFonts w:ascii="Arial" w:hAnsi="Arial" w:cs="Arial"/>
          <w:szCs w:val="22"/>
        </w:rPr>
        <w:t xml:space="preserve"> </w:t>
      </w:r>
      <w:r w:rsidR="00F37D46" w:rsidRPr="003F0865">
        <w:rPr>
          <w:rFonts w:ascii="Arial" w:hAnsi="Arial" w:cs="Arial"/>
          <w:szCs w:val="22"/>
        </w:rPr>
        <w:t xml:space="preserve">en matèria de desenvolupament rural </w:t>
      </w:r>
      <w:r w:rsidR="00EE5CBC" w:rsidRPr="003F0865">
        <w:rPr>
          <w:rFonts w:ascii="Arial" w:hAnsi="Arial" w:cs="Arial"/>
          <w:szCs w:val="22"/>
        </w:rPr>
        <w:t xml:space="preserve">promogui l’arrendament de la parcel·la i comprometre’s a </w:t>
      </w:r>
      <w:r w:rsidR="004B211D" w:rsidRPr="003F0865">
        <w:rPr>
          <w:rFonts w:ascii="Arial" w:hAnsi="Arial" w:cs="Arial"/>
          <w:szCs w:val="22"/>
        </w:rPr>
        <w:t xml:space="preserve">notificar al Registre qualsevol canvi en les circumstàncies de les parcel·les. </w:t>
      </w:r>
    </w:p>
    <w:p w14:paraId="6D75102A" w14:textId="5C48A01B" w:rsidR="00401D77" w:rsidRPr="003F0865" w:rsidRDefault="00401D77" w:rsidP="00FA1B7D">
      <w:pPr>
        <w:rPr>
          <w:rFonts w:ascii="Arial" w:hAnsi="Arial" w:cs="Arial"/>
          <w:szCs w:val="22"/>
        </w:rPr>
      </w:pPr>
    </w:p>
    <w:p w14:paraId="2A6F2D66" w14:textId="32AA328E" w:rsidR="000B70A9" w:rsidRPr="000B2AF0" w:rsidRDefault="000B70A9" w:rsidP="00FA1B7D">
      <w:pPr>
        <w:rPr>
          <w:rFonts w:ascii="Arial" w:hAnsi="Arial" w:cs="Arial"/>
          <w:szCs w:val="22"/>
        </w:rPr>
      </w:pPr>
      <w:r w:rsidRPr="00A16E4E">
        <w:rPr>
          <w:rFonts w:ascii="Arial" w:hAnsi="Arial" w:cs="Arial"/>
          <w:szCs w:val="22"/>
        </w:rPr>
        <w:t>g) Les parcel·les agrícoles i ramaderes que hagin format part del Registre i que hagin estat arrendades, d’acord am</w:t>
      </w:r>
      <w:r w:rsidR="00465073">
        <w:rPr>
          <w:rFonts w:ascii="Arial" w:hAnsi="Arial" w:cs="Arial"/>
          <w:szCs w:val="22"/>
        </w:rPr>
        <w:t>b el procediment de l’article 15 i de l’article 16</w:t>
      </w:r>
      <w:r w:rsidRPr="00A16E4E">
        <w:rPr>
          <w:rFonts w:ascii="Arial" w:hAnsi="Arial" w:cs="Arial"/>
          <w:szCs w:val="22"/>
        </w:rPr>
        <w:t xml:space="preserve"> d’aquest Decret, sempre i quan l’arrendatari manifesti que no vol continuar amb l’arrendament vigent i l’arrendador no la vul</w:t>
      </w:r>
      <w:r w:rsidRPr="000B2AF0">
        <w:rPr>
          <w:rFonts w:ascii="Arial" w:hAnsi="Arial" w:cs="Arial"/>
          <w:szCs w:val="22"/>
        </w:rPr>
        <w:t>gui recuperar per al seu conreu. En aquests casos les parcel·les s’incorporaran automàticament al Registre, sense que sigui preceptiu declarar la parcel·la en desús d’acord amb el procediment de l’article 5 d’aquest Decret.</w:t>
      </w:r>
    </w:p>
    <w:p w14:paraId="10C2AC33" w14:textId="2C668A87" w:rsidR="00005A57" w:rsidRPr="003F0865" w:rsidRDefault="00005A57" w:rsidP="00FA1B7D">
      <w:pPr>
        <w:rPr>
          <w:rFonts w:ascii="Arial" w:hAnsi="Arial" w:cs="Arial"/>
          <w:b/>
          <w:szCs w:val="22"/>
        </w:rPr>
      </w:pPr>
    </w:p>
    <w:p w14:paraId="36F439BA" w14:textId="5DA1A958" w:rsidR="00950B8D" w:rsidRPr="003F0865" w:rsidRDefault="00465073" w:rsidP="00FA1B7D">
      <w:pPr>
        <w:rPr>
          <w:rFonts w:ascii="Arial" w:hAnsi="Arial" w:cs="Arial"/>
          <w:b/>
          <w:szCs w:val="22"/>
        </w:rPr>
      </w:pPr>
      <w:r>
        <w:rPr>
          <w:rFonts w:ascii="Arial" w:hAnsi="Arial" w:cs="Arial"/>
          <w:b/>
          <w:szCs w:val="22"/>
        </w:rPr>
        <w:t>Article 12.</w:t>
      </w:r>
      <w:r w:rsidR="006257FB" w:rsidRPr="003F0865">
        <w:rPr>
          <w:rFonts w:ascii="Arial" w:hAnsi="Arial" w:cs="Arial"/>
          <w:b/>
          <w:szCs w:val="22"/>
        </w:rPr>
        <w:t xml:space="preserve"> </w:t>
      </w:r>
      <w:r w:rsidR="00950B8D" w:rsidRPr="003F0865">
        <w:rPr>
          <w:rFonts w:ascii="Arial" w:hAnsi="Arial" w:cs="Arial"/>
          <w:b/>
          <w:szCs w:val="22"/>
        </w:rPr>
        <w:t>Contingut del Registre</w:t>
      </w:r>
    </w:p>
    <w:p w14:paraId="7BE669D6" w14:textId="77777777" w:rsidR="00950B8D" w:rsidRPr="003F0865" w:rsidRDefault="00950B8D" w:rsidP="00FA1B7D">
      <w:pPr>
        <w:rPr>
          <w:rFonts w:ascii="Arial" w:hAnsi="Arial" w:cs="Arial"/>
          <w:szCs w:val="22"/>
        </w:rPr>
      </w:pPr>
    </w:p>
    <w:p w14:paraId="778D4F8B" w14:textId="71E4347B" w:rsidR="00AF6780" w:rsidRPr="003F0865" w:rsidRDefault="00AF6780" w:rsidP="00FA1B7D">
      <w:pPr>
        <w:rPr>
          <w:rFonts w:ascii="Arial" w:hAnsi="Arial" w:cs="Arial"/>
          <w:szCs w:val="22"/>
        </w:rPr>
      </w:pPr>
      <w:r w:rsidRPr="003F0865">
        <w:rPr>
          <w:rFonts w:ascii="Arial" w:hAnsi="Arial" w:cs="Arial"/>
          <w:szCs w:val="22"/>
        </w:rPr>
        <w:t xml:space="preserve">En el Registre </w:t>
      </w:r>
      <w:r w:rsidR="006C738F" w:rsidRPr="003F0865">
        <w:rPr>
          <w:rFonts w:ascii="Arial" w:hAnsi="Arial" w:cs="Arial"/>
          <w:szCs w:val="22"/>
        </w:rPr>
        <w:t>s’ha de fer constar</w:t>
      </w:r>
      <w:r w:rsidR="00950B8D" w:rsidRPr="003F0865">
        <w:rPr>
          <w:rFonts w:ascii="Arial" w:hAnsi="Arial" w:cs="Arial"/>
          <w:szCs w:val="22"/>
        </w:rPr>
        <w:t>,</w:t>
      </w:r>
      <w:r w:rsidRPr="003F0865">
        <w:rPr>
          <w:rFonts w:ascii="Arial" w:hAnsi="Arial" w:cs="Arial"/>
          <w:szCs w:val="22"/>
        </w:rPr>
        <w:t xml:space="preserve"> per a cada parcel·la cadastral</w:t>
      </w:r>
      <w:r w:rsidR="00950B8D" w:rsidRPr="003F0865">
        <w:rPr>
          <w:rFonts w:ascii="Arial" w:hAnsi="Arial" w:cs="Arial"/>
          <w:szCs w:val="22"/>
        </w:rPr>
        <w:t>,</w:t>
      </w:r>
      <w:r w:rsidRPr="003F0865">
        <w:rPr>
          <w:rFonts w:ascii="Arial" w:hAnsi="Arial" w:cs="Arial"/>
          <w:szCs w:val="22"/>
        </w:rPr>
        <w:t xml:space="preserve"> les dades següents: </w:t>
      </w:r>
    </w:p>
    <w:p w14:paraId="033189A7" w14:textId="77777777" w:rsidR="00AF6780" w:rsidRPr="003F0865" w:rsidRDefault="00AF6780" w:rsidP="00FA1B7D">
      <w:pPr>
        <w:pStyle w:val="Pargrafdellista"/>
        <w:spacing w:after="0" w:line="240" w:lineRule="auto"/>
        <w:jc w:val="both"/>
        <w:rPr>
          <w:rFonts w:ascii="Arial" w:hAnsi="Arial" w:cs="Arial"/>
        </w:rPr>
      </w:pPr>
    </w:p>
    <w:p w14:paraId="1E7A6C6A" w14:textId="77777777" w:rsidR="00AF6780" w:rsidRPr="003F0865" w:rsidRDefault="00AF6780" w:rsidP="00FA1B7D">
      <w:pPr>
        <w:pStyle w:val="Pargrafdellista"/>
        <w:numPr>
          <w:ilvl w:val="0"/>
          <w:numId w:val="7"/>
        </w:numPr>
        <w:spacing w:after="0" w:line="240" w:lineRule="auto"/>
        <w:jc w:val="both"/>
        <w:rPr>
          <w:rFonts w:ascii="Arial" w:hAnsi="Arial" w:cs="Arial"/>
        </w:rPr>
      </w:pPr>
      <w:r w:rsidRPr="003F0865">
        <w:rPr>
          <w:rFonts w:ascii="Arial" w:hAnsi="Arial" w:cs="Arial"/>
        </w:rPr>
        <w:t xml:space="preserve">Localització: </w:t>
      </w:r>
    </w:p>
    <w:p w14:paraId="599DE072"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Municipi i comarca</w:t>
      </w:r>
    </w:p>
    <w:p w14:paraId="18B86044"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 xml:space="preserve">Agregat, paratge o nucli en el qual estigui situada, si escau </w:t>
      </w:r>
    </w:p>
    <w:p w14:paraId="7451C4ED"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Polígon i parcel·la cadastral</w:t>
      </w:r>
    </w:p>
    <w:p w14:paraId="7FFCA916"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 xml:space="preserve">Referència cadastral </w:t>
      </w:r>
    </w:p>
    <w:p w14:paraId="1AEFADE6"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Registre de la Propietat on està inscrita la finca, si es coneix</w:t>
      </w:r>
    </w:p>
    <w:p w14:paraId="77EF2299"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Número, volum, llibre i foli de finca registral, si es coneix</w:t>
      </w:r>
    </w:p>
    <w:p w14:paraId="2C0F43D1" w14:textId="77777777" w:rsidR="00AF6780" w:rsidRPr="003F0865" w:rsidRDefault="00AF6780" w:rsidP="00FA1B7D">
      <w:pPr>
        <w:pStyle w:val="Pargrafdellista"/>
        <w:numPr>
          <w:ilvl w:val="0"/>
          <w:numId w:val="13"/>
        </w:numPr>
        <w:spacing w:after="0" w:line="240" w:lineRule="auto"/>
        <w:jc w:val="both"/>
        <w:rPr>
          <w:rFonts w:ascii="Arial" w:hAnsi="Arial" w:cs="Arial"/>
        </w:rPr>
      </w:pPr>
      <w:r w:rsidRPr="003F0865">
        <w:rPr>
          <w:rFonts w:ascii="Arial" w:hAnsi="Arial" w:cs="Arial"/>
        </w:rPr>
        <w:t>Codi IDIFUR de la finca registral, si es coneix</w:t>
      </w:r>
    </w:p>
    <w:p w14:paraId="60A962B2" w14:textId="77777777" w:rsidR="00AF6780" w:rsidRPr="003F0865" w:rsidRDefault="00AF6780" w:rsidP="00FA1B7D">
      <w:pPr>
        <w:pStyle w:val="Pargrafdellista"/>
        <w:spacing w:after="0" w:line="240" w:lineRule="auto"/>
        <w:jc w:val="both"/>
        <w:rPr>
          <w:rFonts w:ascii="Arial" w:hAnsi="Arial" w:cs="Arial"/>
        </w:rPr>
      </w:pPr>
    </w:p>
    <w:p w14:paraId="5D3C223A" w14:textId="77777777" w:rsidR="00AF6780" w:rsidRPr="003F0865" w:rsidRDefault="00AF6780" w:rsidP="00FA1B7D">
      <w:pPr>
        <w:pStyle w:val="Pargrafdellista"/>
        <w:numPr>
          <w:ilvl w:val="0"/>
          <w:numId w:val="7"/>
        </w:numPr>
        <w:spacing w:after="0" w:line="240" w:lineRule="auto"/>
        <w:jc w:val="both"/>
        <w:rPr>
          <w:rFonts w:ascii="Arial" w:hAnsi="Arial" w:cs="Arial"/>
        </w:rPr>
      </w:pPr>
      <w:r w:rsidRPr="003F0865">
        <w:rPr>
          <w:rFonts w:ascii="Arial" w:hAnsi="Arial" w:cs="Arial"/>
        </w:rPr>
        <w:t>Característiques de la parcel·la:</w:t>
      </w:r>
    </w:p>
    <w:p w14:paraId="66F9E38F"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Tipus de sòl</w:t>
      </w:r>
    </w:p>
    <w:p w14:paraId="1B9BD2A6"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Cultiu preexistent</w:t>
      </w:r>
    </w:p>
    <w:p w14:paraId="43ECDAC9"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 xml:space="preserve">Superfície </w:t>
      </w:r>
    </w:p>
    <w:p w14:paraId="70921880"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 xml:space="preserve">Disponibilitat per a l’arrendament </w:t>
      </w:r>
    </w:p>
    <w:p w14:paraId="2FC2CB48" w14:textId="77777777" w:rsidR="00AF6780" w:rsidRPr="003F0865" w:rsidRDefault="00AF6780" w:rsidP="00FA1B7D">
      <w:pPr>
        <w:ind w:left="360"/>
        <w:rPr>
          <w:rFonts w:ascii="Arial" w:hAnsi="Arial" w:cs="Arial"/>
          <w:szCs w:val="22"/>
        </w:rPr>
      </w:pPr>
    </w:p>
    <w:p w14:paraId="5EFD4878" w14:textId="77777777" w:rsidR="00AF6780" w:rsidRPr="003F0865" w:rsidRDefault="00AF6780" w:rsidP="00FA1B7D">
      <w:pPr>
        <w:pStyle w:val="Pargrafdellista"/>
        <w:numPr>
          <w:ilvl w:val="0"/>
          <w:numId w:val="7"/>
        </w:numPr>
        <w:spacing w:after="0" w:line="240" w:lineRule="auto"/>
        <w:jc w:val="both"/>
        <w:rPr>
          <w:rFonts w:ascii="Arial" w:hAnsi="Arial" w:cs="Arial"/>
        </w:rPr>
      </w:pPr>
      <w:r w:rsidRPr="003F0865">
        <w:rPr>
          <w:rFonts w:ascii="Arial" w:hAnsi="Arial" w:cs="Arial"/>
        </w:rPr>
        <w:t>Inscripció a un altre registre:</w:t>
      </w:r>
    </w:p>
    <w:p w14:paraId="35D21017"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Inscripció</w:t>
      </w:r>
    </w:p>
    <w:p w14:paraId="56C01CCB"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Nom del Registre</w:t>
      </w:r>
    </w:p>
    <w:p w14:paraId="231D7ACE" w14:textId="77777777" w:rsidR="00AF6780" w:rsidRPr="003F0865" w:rsidRDefault="00AF6780" w:rsidP="00FA1B7D">
      <w:pPr>
        <w:pStyle w:val="Pargrafdellista"/>
        <w:spacing w:after="0" w:line="240" w:lineRule="auto"/>
        <w:jc w:val="both"/>
        <w:rPr>
          <w:rFonts w:ascii="Arial" w:hAnsi="Arial" w:cs="Arial"/>
        </w:rPr>
      </w:pPr>
    </w:p>
    <w:p w14:paraId="3CFCE942" w14:textId="2A0D05BA" w:rsidR="00AF6780" w:rsidRPr="003F0865" w:rsidRDefault="00AF6780" w:rsidP="00FA1B7D">
      <w:pPr>
        <w:pStyle w:val="Pargrafdellista"/>
        <w:numPr>
          <w:ilvl w:val="0"/>
          <w:numId w:val="7"/>
        </w:numPr>
        <w:spacing w:after="0" w:line="240" w:lineRule="auto"/>
        <w:jc w:val="both"/>
        <w:rPr>
          <w:rFonts w:ascii="Arial" w:hAnsi="Arial" w:cs="Arial"/>
        </w:rPr>
      </w:pPr>
      <w:r w:rsidRPr="003F0865">
        <w:rPr>
          <w:rFonts w:ascii="Arial" w:hAnsi="Arial" w:cs="Arial"/>
        </w:rPr>
        <w:t xml:space="preserve">Identificació del titular o titulars, si es coneixen. </w:t>
      </w:r>
    </w:p>
    <w:p w14:paraId="50A1883C" w14:textId="77777777" w:rsidR="008A63CE" w:rsidRPr="003F0865" w:rsidRDefault="008A63CE" w:rsidP="00FA1B7D">
      <w:pPr>
        <w:pStyle w:val="Pargrafdellista"/>
        <w:spacing w:after="0" w:line="240" w:lineRule="auto"/>
        <w:ind w:left="360"/>
        <w:jc w:val="both"/>
        <w:rPr>
          <w:rFonts w:ascii="Arial" w:hAnsi="Arial" w:cs="Arial"/>
        </w:rPr>
      </w:pPr>
    </w:p>
    <w:p w14:paraId="2F31DE34" w14:textId="2C9024B3" w:rsidR="008A63CE" w:rsidRPr="003F0865" w:rsidRDefault="008A63CE" w:rsidP="00FA1B7D">
      <w:pPr>
        <w:pStyle w:val="Pargrafdellista"/>
        <w:numPr>
          <w:ilvl w:val="0"/>
          <w:numId w:val="7"/>
        </w:numPr>
        <w:spacing w:after="0" w:line="240" w:lineRule="auto"/>
        <w:jc w:val="both"/>
        <w:rPr>
          <w:rFonts w:ascii="Arial" w:hAnsi="Arial" w:cs="Arial"/>
        </w:rPr>
      </w:pPr>
      <w:r w:rsidRPr="003F0865">
        <w:rPr>
          <w:rFonts w:ascii="Arial" w:hAnsi="Arial" w:cs="Arial"/>
        </w:rPr>
        <w:t>Inscripció provisional o definitiva.</w:t>
      </w:r>
    </w:p>
    <w:p w14:paraId="23867E78" w14:textId="4861D712" w:rsidR="00165197" w:rsidRPr="003F0865" w:rsidRDefault="00165197" w:rsidP="00FA1B7D">
      <w:pPr>
        <w:rPr>
          <w:rFonts w:ascii="Arial" w:hAnsi="Arial" w:cs="Arial"/>
          <w:szCs w:val="22"/>
        </w:rPr>
      </w:pPr>
    </w:p>
    <w:p w14:paraId="6788CCAE" w14:textId="5E0A4F87" w:rsidR="00165197" w:rsidRPr="003F0865" w:rsidRDefault="00165197" w:rsidP="00FA1B7D">
      <w:pPr>
        <w:pStyle w:val="Pargrafdellista"/>
        <w:numPr>
          <w:ilvl w:val="0"/>
          <w:numId w:val="7"/>
        </w:numPr>
        <w:spacing w:after="0" w:line="240" w:lineRule="auto"/>
        <w:jc w:val="both"/>
        <w:rPr>
          <w:rFonts w:ascii="Arial" w:hAnsi="Arial" w:cs="Arial"/>
        </w:rPr>
      </w:pPr>
      <w:r w:rsidRPr="003F0865">
        <w:rPr>
          <w:rFonts w:ascii="Arial" w:hAnsi="Arial" w:cs="Arial"/>
        </w:rPr>
        <w:t xml:space="preserve">Dades de l’arrendament </w:t>
      </w:r>
      <w:r w:rsidR="00043DAA" w:rsidRPr="003F0865">
        <w:rPr>
          <w:rFonts w:ascii="Arial" w:hAnsi="Arial" w:cs="Arial"/>
        </w:rPr>
        <w:t>preexistent</w:t>
      </w:r>
      <w:r w:rsidRPr="003F0865">
        <w:rPr>
          <w:rFonts w:ascii="Arial" w:hAnsi="Arial" w:cs="Arial"/>
        </w:rPr>
        <w:t>, si escau:</w:t>
      </w:r>
    </w:p>
    <w:p w14:paraId="37B02333" w14:textId="40C16731" w:rsidR="00165197" w:rsidRPr="003F0865" w:rsidRDefault="00165197" w:rsidP="00FA1B7D">
      <w:pPr>
        <w:pStyle w:val="Pargrafdellista"/>
        <w:numPr>
          <w:ilvl w:val="0"/>
          <w:numId w:val="14"/>
        </w:numPr>
        <w:spacing w:after="0" w:line="240" w:lineRule="auto"/>
        <w:jc w:val="both"/>
        <w:rPr>
          <w:rFonts w:ascii="Arial" w:hAnsi="Arial" w:cs="Arial"/>
        </w:rPr>
      </w:pPr>
      <w:r w:rsidRPr="003F0865">
        <w:rPr>
          <w:rFonts w:ascii="Arial" w:hAnsi="Arial" w:cs="Arial"/>
        </w:rPr>
        <w:t xml:space="preserve">Dades de l’arrendatari </w:t>
      </w:r>
    </w:p>
    <w:p w14:paraId="598F5A5B" w14:textId="77777777" w:rsidR="00165197" w:rsidRPr="003F0865" w:rsidRDefault="00165197" w:rsidP="00FA1B7D">
      <w:pPr>
        <w:pStyle w:val="Pargrafdellista"/>
        <w:numPr>
          <w:ilvl w:val="0"/>
          <w:numId w:val="14"/>
        </w:numPr>
        <w:spacing w:after="0" w:line="240" w:lineRule="auto"/>
        <w:jc w:val="both"/>
        <w:rPr>
          <w:rFonts w:ascii="Arial" w:hAnsi="Arial" w:cs="Arial"/>
        </w:rPr>
      </w:pPr>
      <w:r w:rsidRPr="003F0865">
        <w:rPr>
          <w:rFonts w:ascii="Arial" w:hAnsi="Arial" w:cs="Arial"/>
        </w:rPr>
        <w:t>Termini de l’arrendament</w:t>
      </w:r>
    </w:p>
    <w:p w14:paraId="6B8A4B85" w14:textId="77777777" w:rsidR="00165197" w:rsidRPr="003F0865" w:rsidRDefault="00165197" w:rsidP="00FA1B7D">
      <w:pPr>
        <w:pStyle w:val="Pargrafdellista"/>
        <w:numPr>
          <w:ilvl w:val="0"/>
          <w:numId w:val="14"/>
        </w:numPr>
        <w:spacing w:after="0" w:line="240" w:lineRule="auto"/>
        <w:jc w:val="both"/>
        <w:rPr>
          <w:rFonts w:ascii="Arial" w:hAnsi="Arial" w:cs="Arial"/>
        </w:rPr>
      </w:pPr>
      <w:r w:rsidRPr="003F0865">
        <w:rPr>
          <w:rFonts w:ascii="Arial" w:hAnsi="Arial" w:cs="Arial"/>
        </w:rPr>
        <w:t>Renda pactada</w:t>
      </w:r>
    </w:p>
    <w:p w14:paraId="4D8D5A33" w14:textId="06DA3AC7" w:rsidR="00AF6780" w:rsidRPr="003F0865" w:rsidRDefault="00165197" w:rsidP="00FA1B7D">
      <w:pPr>
        <w:pStyle w:val="Pargrafdellista"/>
        <w:numPr>
          <w:ilvl w:val="0"/>
          <w:numId w:val="14"/>
        </w:numPr>
        <w:spacing w:after="0" w:line="240" w:lineRule="auto"/>
        <w:jc w:val="both"/>
        <w:rPr>
          <w:rFonts w:ascii="Arial" w:hAnsi="Arial" w:cs="Arial"/>
        </w:rPr>
      </w:pPr>
      <w:r w:rsidRPr="003F0865">
        <w:rPr>
          <w:rFonts w:ascii="Arial" w:hAnsi="Arial" w:cs="Arial"/>
        </w:rPr>
        <w:t>Còpia del contracte d’arrendament</w:t>
      </w:r>
    </w:p>
    <w:p w14:paraId="6118DE8B" w14:textId="3133AAE7" w:rsidR="00AF6780" w:rsidRPr="003F0865" w:rsidRDefault="00AF6780" w:rsidP="00FA1B7D">
      <w:pPr>
        <w:rPr>
          <w:rFonts w:ascii="Arial" w:hAnsi="Arial" w:cs="Arial"/>
          <w:szCs w:val="22"/>
        </w:rPr>
      </w:pPr>
    </w:p>
    <w:p w14:paraId="121E6A5E" w14:textId="5DA5ACC6" w:rsidR="00AF6780" w:rsidRPr="003F0865" w:rsidRDefault="00AF6780" w:rsidP="00FA1B7D">
      <w:pPr>
        <w:pStyle w:val="Pargrafdellista"/>
        <w:numPr>
          <w:ilvl w:val="0"/>
          <w:numId w:val="7"/>
        </w:numPr>
        <w:spacing w:after="0" w:line="240" w:lineRule="auto"/>
        <w:jc w:val="both"/>
        <w:rPr>
          <w:rFonts w:ascii="Arial" w:hAnsi="Arial" w:cs="Arial"/>
        </w:rPr>
      </w:pPr>
      <w:r w:rsidRPr="003F0865">
        <w:rPr>
          <w:rFonts w:ascii="Arial" w:hAnsi="Arial" w:cs="Arial"/>
        </w:rPr>
        <w:t>Dades de l’arrendament:</w:t>
      </w:r>
    </w:p>
    <w:p w14:paraId="17ED725C" w14:textId="1116F75E" w:rsidR="00165197"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Dades de l’arrendatari</w:t>
      </w:r>
      <w:r w:rsidR="00165197" w:rsidRPr="003F0865">
        <w:rPr>
          <w:rFonts w:ascii="Arial" w:hAnsi="Arial" w:cs="Arial"/>
        </w:rPr>
        <w:t xml:space="preserve"> </w:t>
      </w:r>
    </w:p>
    <w:p w14:paraId="372E2CE5" w14:textId="77777777"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Termini de l’arrendament</w:t>
      </w:r>
    </w:p>
    <w:p w14:paraId="017D1966" w14:textId="75610AC1"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lastRenderedPageBreak/>
        <w:t>Renda</w:t>
      </w:r>
      <w:r w:rsidR="00EC2769" w:rsidRPr="003F0865">
        <w:rPr>
          <w:rFonts w:ascii="Arial" w:hAnsi="Arial" w:cs="Arial"/>
        </w:rPr>
        <w:t xml:space="preserve"> </w:t>
      </w:r>
      <w:r w:rsidR="00B84797" w:rsidRPr="003F0865">
        <w:rPr>
          <w:rFonts w:ascii="Arial" w:hAnsi="Arial" w:cs="Arial"/>
        </w:rPr>
        <w:t>proposada</w:t>
      </w:r>
    </w:p>
    <w:p w14:paraId="3744071E" w14:textId="483AC583" w:rsidR="00AF6780" w:rsidRPr="003F0865" w:rsidRDefault="00AF6780" w:rsidP="00FA1B7D">
      <w:pPr>
        <w:pStyle w:val="Pargrafdellista"/>
        <w:numPr>
          <w:ilvl w:val="0"/>
          <w:numId w:val="14"/>
        </w:numPr>
        <w:spacing w:after="0" w:line="240" w:lineRule="auto"/>
        <w:jc w:val="both"/>
        <w:rPr>
          <w:rFonts w:ascii="Arial" w:hAnsi="Arial" w:cs="Arial"/>
        </w:rPr>
      </w:pPr>
      <w:r w:rsidRPr="003F0865">
        <w:rPr>
          <w:rFonts w:ascii="Arial" w:hAnsi="Arial" w:cs="Arial"/>
        </w:rPr>
        <w:t>Cò</w:t>
      </w:r>
      <w:r w:rsidR="008A63CE" w:rsidRPr="003F0865">
        <w:rPr>
          <w:rFonts w:ascii="Arial" w:hAnsi="Arial" w:cs="Arial"/>
        </w:rPr>
        <w:t>pia del contracte d’arrendament</w:t>
      </w:r>
      <w:r w:rsidRPr="003F0865">
        <w:rPr>
          <w:rFonts w:ascii="Arial" w:hAnsi="Arial" w:cs="Arial"/>
        </w:rPr>
        <w:t xml:space="preserve"> </w:t>
      </w:r>
    </w:p>
    <w:p w14:paraId="246D5964" w14:textId="7B4CAAF1" w:rsidR="00950B8D" w:rsidRPr="003F0865" w:rsidRDefault="00950B8D" w:rsidP="00FA1B7D">
      <w:pPr>
        <w:rPr>
          <w:rFonts w:ascii="Arial" w:hAnsi="Arial" w:cs="Arial"/>
          <w:b/>
          <w:bCs/>
          <w:szCs w:val="22"/>
          <w:u w:val="single"/>
          <w:lang w:val="es-ES"/>
        </w:rPr>
      </w:pPr>
    </w:p>
    <w:p w14:paraId="4746CDEC" w14:textId="77777777" w:rsidR="00433213" w:rsidRPr="003F0865" w:rsidRDefault="00433213" w:rsidP="00FA1B7D">
      <w:pPr>
        <w:rPr>
          <w:rFonts w:ascii="Arial" w:hAnsi="Arial" w:cs="Arial"/>
          <w:b/>
          <w:bCs/>
          <w:szCs w:val="22"/>
          <w:u w:val="single"/>
          <w:lang w:val="es-ES"/>
        </w:rPr>
      </w:pPr>
    </w:p>
    <w:p w14:paraId="0EC5FA0A" w14:textId="717DF4A5" w:rsidR="00950B8D" w:rsidRPr="00DC7AF0" w:rsidRDefault="0007364B" w:rsidP="00FA1B7D">
      <w:pPr>
        <w:rPr>
          <w:rFonts w:ascii="Arial" w:hAnsi="Arial" w:cs="Arial"/>
          <w:b/>
          <w:szCs w:val="22"/>
        </w:rPr>
      </w:pPr>
      <w:r w:rsidRPr="003F0865">
        <w:rPr>
          <w:rFonts w:ascii="Arial" w:hAnsi="Arial" w:cs="Arial"/>
          <w:b/>
          <w:szCs w:val="22"/>
        </w:rPr>
        <w:t xml:space="preserve">Article </w:t>
      </w:r>
      <w:r w:rsidR="00465073">
        <w:rPr>
          <w:rFonts w:ascii="Arial" w:hAnsi="Arial" w:cs="Arial"/>
          <w:b/>
          <w:szCs w:val="22"/>
        </w:rPr>
        <w:t>13</w:t>
      </w:r>
      <w:r w:rsidRPr="003F0865">
        <w:rPr>
          <w:rFonts w:ascii="Arial" w:hAnsi="Arial" w:cs="Arial"/>
          <w:b/>
          <w:szCs w:val="22"/>
        </w:rPr>
        <w:t xml:space="preserve">. </w:t>
      </w:r>
      <w:r w:rsidR="00950B8D" w:rsidRPr="003F0865">
        <w:rPr>
          <w:rFonts w:ascii="Arial" w:hAnsi="Arial" w:cs="Arial"/>
          <w:b/>
          <w:szCs w:val="22"/>
        </w:rPr>
        <w:t xml:space="preserve">Efectes de la </w:t>
      </w:r>
      <w:r w:rsidR="608E3E36" w:rsidRPr="003F0865">
        <w:rPr>
          <w:rFonts w:ascii="Arial" w:hAnsi="Arial" w:cs="Arial"/>
          <w:b/>
          <w:szCs w:val="22"/>
        </w:rPr>
        <w:t>i</w:t>
      </w:r>
      <w:r w:rsidR="00950B8D" w:rsidRPr="003F0865">
        <w:rPr>
          <w:rFonts w:ascii="Arial" w:hAnsi="Arial" w:cs="Arial"/>
          <w:b/>
          <w:szCs w:val="22"/>
        </w:rPr>
        <w:t>nscripció definitiva al Registre</w:t>
      </w:r>
      <w:r w:rsidR="0097187B" w:rsidRPr="003F0865">
        <w:rPr>
          <w:rFonts w:ascii="Arial" w:hAnsi="Arial" w:cs="Arial"/>
          <w:b/>
          <w:szCs w:val="22"/>
        </w:rPr>
        <w:t xml:space="preserve"> </w:t>
      </w:r>
    </w:p>
    <w:p w14:paraId="5ED1AED2" w14:textId="3E829562" w:rsidR="00462D5F" w:rsidRPr="003F0865" w:rsidRDefault="00462D5F" w:rsidP="00FA1B7D">
      <w:pPr>
        <w:rPr>
          <w:rFonts w:ascii="Arial" w:hAnsi="Arial" w:cs="Arial"/>
          <w:b/>
          <w:szCs w:val="22"/>
        </w:rPr>
      </w:pPr>
    </w:p>
    <w:p w14:paraId="07297F84" w14:textId="54EC3E69" w:rsidR="00462D5F" w:rsidRPr="003F0865" w:rsidRDefault="00F32FE0" w:rsidP="00FA1B7D">
      <w:pPr>
        <w:rPr>
          <w:rFonts w:ascii="Arial" w:hAnsi="Arial" w:cs="Arial"/>
          <w:szCs w:val="22"/>
        </w:rPr>
      </w:pPr>
      <w:r w:rsidRPr="003F0865">
        <w:rPr>
          <w:rFonts w:ascii="Arial" w:hAnsi="Arial" w:cs="Arial"/>
          <w:szCs w:val="22"/>
        </w:rPr>
        <w:t>1</w:t>
      </w:r>
      <w:r w:rsidR="000B6126" w:rsidRPr="003F0865">
        <w:rPr>
          <w:rFonts w:ascii="Arial" w:hAnsi="Arial" w:cs="Arial"/>
          <w:szCs w:val="22"/>
        </w:rPr>
        <w:t xml:space="preserve">. </w:t>
      </w:r>
      <w:r w:rsidR="00462D5F" w:rsidRPr="003F0865">
        <w:rPr>
          <w:rFonts w:ascii="Arial" w:hAnsi="Arial" w:cs="Arial"/>
          <w:szCs w:val="22"/>
        </w:rPr>
        <w:t>La inscripció d’una parcel·la en el Registre de parcel·les agrícoles i ramaderes en desús no altera el règim de propietat sobre la parcel·la</w:t>
      </w:r>
      <w:r w:rsidR="00EE5CBC" w:rsidRPr="003F0865">
        <w:rPr>
          <w:rFonts w:ascii="Arial" w:hAnsi="Arial" w:cs="Arial"/>
          <w:szCs w:val="22"/>
        </w:rPr>
        <w:t>, si bé faculta al departament competent en matèria de</w:t>
      </w:r>
      <w:r w:rsidR="006C738F" w:rsidRPr="003F0865">
        <w:rPr>
          <w:rFonts w:ascii="Arial" w:hAnsi="Arial" w:cs="Arial"/>
          <w:szCs w:val="22"/>
        </w:rPr>
        <w:t xml:space="preserve"> desenvolupament rural </w:t>
      </w:r>
      <w:r w:rsidR="0007364B" w:rsidRPr="003F0865">
        <w:rPr>
          <w:rFonts w:ascii="Arial" w:hAnsi="Arial" w:cs="Arial"/>
          <w:szCs w:val="22"/>
        </w:rPr>
        <w:t xml:space="preserve">a </w:t>
      </w:r>
      <w:r w:rsidR="0079313D" w:rsidRPr="003F0865">
        <w:rPr>
          <w:rFonts w:ascii="Arial" w:hAnsi="Arial" w:cs="Arial"/>
          <w:szCs w:val="22"/>
        </w:rPr>
        <w:t xml:space="preserve">publicar la condició de parcel·la en desús a la web del departament competent en matèria agrària i desenvolupament rural i als mitjans que es considerin adequats, per fer-ne difusió i </w:t>
      </w:r>
      <w:r w:rsidR="0007364B" w:rsidRPr="003F0865">
        <w:rPr>
          <w:rFonts w:ascii="Arial" w:hAnsi="Arial" w:cs="Arial"/>
          <w:szCs w:val="22"/>
        </w:rPr>
        <w:t xml:space="preserve">realitzar les actuacions previstes en aquest Decret </w:t>
      </w:r>
      <w:r w:rsidR="00B40DFA" w:rsidRPr="003F0865">
        <w:rPr>
          <w:rFonts w:ascii="Arial" w:hAnsi="Arial" w:cs="Arial"/>
          <w:szCs w:val="22"/>
        </w:rPr>
        <w:t xml:space="preserve">amb l’objectiu de </w:t>
      </w:r>
      <w:r w:rsidR="0007364B" w:rsidRPr="003F0865">
        <w:rPr>
          <w:rFonts w:ascii="Arial" w:hAnsi="Arial" w:cs="Arial"/>
          <w:szCs w:val="22"/>
        </w:rPr>
        <w:t xml:space="preserve"> fomentar la posada en conreu de les parcel·les</w:t>
      </w:r>
      <w:r w:rsidR="00462D5F" w:rsidRPr="003F0865">
        <w:rPr>
          <w:rFonts w:ascii="Arial" w:hAnsi="Arial" w:cs="Arial"/>
          <w:szCs w:val="22"/>
        </w:rPr>
        <w:t xml:space="preserve">. </w:t>
      </w:r>
    </w:p>
    <w:p w14:paraId="1DAE2274" w14:textId="5DDD7025" w:rsidR="0007364B" w:rsidRPr="003F0865" w:rsidRDefault="0007364B" w:rsidP="00FA1B7D">
      <w:pPr>
        <w:rPr>
          <w:rFonts w:ascii="Arial" w:hAnsi="Arial" w:cs="Arial"/>
          <w:szCs w:val="22"/>
        </w:rPr>
      </w:pPr>
    </w:p>
    <w:p w14:paraId="57744551" w14:textId="0CED3757" w:rsidR="00AF6780" w:rsidRPr="003F0865" w:rsidRDefault="00385E6C" w:rsidP="00FA1B7D">
      <w:pPr>
        <w:rPr>
          <w:rFonts w:ascii="Arial" w:hAnsi="Arial" w:cs="Arial"/>
          <w:szCs w:val="22"/>
        </w:rPr>
      </w:pPr>
      <w:r w:rsidRPr="003F0865">
        <w:rPr>
          <w:rFonts w:ascii="Arial" w:hAnsi="Arial" w:cs="Arial"/>
          <w:szCs w:val="22"/>
        </w:rPr>
        <w:t>2.</w:t>
      </w:r>
      <w:r w:rsidR="00AF6780" w:rsidRPr="003F0865">
        <w:rPr>
          <w:rFonts w:ascii="Arial" w:hAnsi="Arial" w:cs="Arial"/>
          <w:szCs w:val="22"/>
        </w:rPr>
        <w:t xml:space="preserve"> </w:t>
      </w:r>
      <w:r w:rsidR="0007364B" w:rsidRPr="003F0865">
        <w:rPr>
          <w:rFonts w:ascii="Arial" w:hAnsi="Arial" w:cs="Arial"/>
          <w:szCs w:val="22"/>
        </w:rPr>
        <w:t>En els supòsits que la parcel·la es trobi en disposició de ser arrendada, l</w:t>
      </w:r>
      <w:r w:rsidR="00AF6780" w:rsidRPr="003F0865">
        <w:rPr>
          <w:rFonts w:ascii="Arial" w:hAnsi="Arial" w:cs="Arial"/>
          <w:szCs w:val="22"/>
        </w:rPr>
        <w:t xml:space="preserve">’Administració queda facultada per </w:t>
      </w:r>
      <w:r w:rsidR="0007364B" w:rsidRPr="003F0865">
        <w:rPr>
          <w:rFonts w:ascii="Arial" w:hAnsi="Arial" w:cs="Arial"/>
          <w:szCs w:val="22"/>
        </w:rPr>
        <w:t xml:space="preserve">promoure </w:t>
      </w:r>
      <w:r w:rsidR="00AF6780" w:rsidRPr="003F0865">
        <w:rPr>
          <w:rFonts w:ascii="Arial" w:hAnsi="Arial" w:cs="Arial"/>
          <w:szCs w:val="22"/>
        </w:rPr>
        <w:t>l’arrendament</w:t>
      </w:r>
      <w:r w:rsidR="0007364B" w:rsidRPr="003F0865">
        <w:rPr>
          <w:rFonts w:ascii="Arial" w:hAnsi="Arial" w:cs="Arial"/>
          <w:szCs w:val="22"/>
        </w:rPr>
        <w:t xml:space="preserve"> en la forma prevista a l’article </w:t>
      </w:r>
      <w:r w:rsidR="00465073">
        <w:rPr>
          <w:rFonts w:ascii="Arial" w:hAnsi="Arial" w:cs="Arial"/>
          <w:szCs w:val="22"/>
        </w:rPr>
        <w:t>15</w:t>
      </w:r>
      <w:r w:rsidR="0007364B" w:rsidRPr="003F0865">
        <w:rPr>
          <w:rFonts w:ascii="Arial" w:hAnsi="Arial" w:cs="Arial"/>
          <w:szCs w:val="22"/>
        </w:rPr>
        <w:t>, exercint funcions d’intermediació entre els titulars de les pa</w:t>
      </w:r>
      <w:r w:rsidR="008B0560" w:rsidRPr="003F0865">
        <w:rPr>
          <w:rFonts w:ascii="Arial" w:hAnsi="Arial" w:cs="Arial"/>
          <w:szCs w:val="22"/>
        </w:rPr>
        <w:t xml:space="preserve">rcel·les declarades en desús i </w:t>
      </w:r>
      <w:r w:rsidR="0007364B" w:rsidRPr="003F0865">
        <w:rPr>
          <w:rFonts w:ascii="Arial" w:hAnsi="Arial" w:cs="Arial"/>
          <w:szCs w:val="22"/>
        </w:rPr>
        <w:t>l</w:t>
      </w:r>
      <w:r w:rsidR="008B0560" w:rsidRPr="003F0865">
        <w:rPr>
          <w:rFonts w:ascii="Arial" w:hAnsi="Arial" w:cs="Arial"/>
          <w:szCs w:val="22"/>
        </w:rPr>
        <w:t>e</w:t>
      </w:r>
      <w:r w:rsidR="0007364B" w:rsidRPr="003F0865">
        <w:rPr>
          <w:rFonts w:ascii="Arial" w:hAnsi="Arial" w:cs="Arial"/>
          <w:szCs w:val="22"/>
        </w:rPr>
        <w:t>s</w:t>
      </w:r>
      <w:r w:rsidR="008B0560" w:rsidRPr="003F0865">
        <w:rPr>
          <w:rFonts w:ascii="Arial" w:hAnsi="Arial" w:cs="Arial"/>
          <w:szCs w:val="22"/>
        </w:rPr>
        <w:t xml:space="preserve"> persones interessade</w:t>
      </w:r>
      <w:r w:rsidR="0007364B" w:rsidRPr="003F0865">
        <w:rPr>
          <w:rFonts w:ascii="Arial" w:hAnsi="Arial" w:cs="Arial"/>
          <w:szCs w:val="22"/>
        </w:rPr>
        <w:t>s en arrendar-les.</w:t>
      </w:r>
    </w:p>
    <w:p w14:paraId="2294134A" w14:textId="77777777" w:rsidR="00AF6780" w:rsidRPr="003F0865" w:rsidRDefault="00AF6780" w:rsidP="00FA1B7D">
      <w:pPr>
        <w:rPr>
          <w:rFonts w:ascii="Arial" w:hAnsi="Arial" w:cs="Arial"/>
          <w:szCs w:val="22"/>
        </w:rPr>
      </w:pPr>
    </w:p>
    <w:p w14:paraId="266B7A43" w14:textId="3E8A066F" w:rsidR="005B692F" w:rsidRDefault="00385E6C" w:rsidP="00FA1B7D">
      <w:pPr>
        <w:rPr>
          <w:rFonts w:ascii="Calibri" w:hAnsi="Calibri"/>
        </w:rPr>
      </w:pPr>
      <w:r w:rsidRPr="003F0865">
        <w:rPr>
          <w:rFonts w:ascii="Arial" w:hAnsi="Arial" w:cs="Arial"/>
          <w:szCs w:val="22"/>
        </w:rPr>
        <w:t xml:space="preserve">3. </w:t>
      </w:r>
      <w:r w:rsidR="0007364B" w:rsidRPr="003F0865">
        <w:rPr>
          <w:rFonts w:ascii="Arial" w:hAnsi="Arial" w:cs="Arial"/>
          <w:szCs w:val="22"/>
        </w:rPr>
        <w:t xml:space="preserve">En els supòsits de </w:t>
      </w:r>
      <w:r w:rsidR="0079313D" w:rsidRPr="003F0865">
        <w:rPr>
          <w:rFonts w:ascii="Arial" w:hAnsi="Arial" w:cs="Arial"/>
          <w:szCs w:val="22"/>
        </w:rPr>
        <w:t>negativa de</w:t>
      </w:r>
      <w:r w:rsidR="008B0560" w:rsidRPr="003F0865">
        <w:rPr>
          <w:rFonts w:ascii="Arial" w:hAnsi="Arial" w:cs="Arial"/>
          <w:szCs w:val="22"/>
        </w:rPr>
        <w:t xml:space="preserve"> </w:t>
      </w:r>
      <w:r w:rsidR="0079313D" w:rsidRPr="003F0865">
        <w:rPr>
          <w:rFonts w:ascii="Arial" w:hAnsi="Arial" w:cs="Arial"/>
          <w:szCs w:val="22"/>
        </w:rPr>
        <w:t>l</w:t>
      </w:r>
      <w:r w:rsidR="008B0560" w:rsidRPr="003F0865">
        <w:rPr>
          <w:rFonts w:ascii="Arial" w:hAnsi="Arial" w:cs="Arial"/>
          <w:szCs w:val="22"/>
        </w:rPr>
        <w:t>a</w:t>
      </w:r>
      <w:r w:rsidR="0079313D" w:rsidRPr="003F0865">
        <w:rPr>
          <w:rFonts w:ascii="Arial" w:hAnsi="Arial" w:cs="Arial"/>
          <w:szCs w:val="22"/>
        </w:rPr>
        <w:t xml:space="preserve"> </w:t>
      </w:r>
      <w:r w:rsidR="008B0560" w:rsidRPr="003F0865">
        <w:rPr>
          <w:rFonts w:ascii="Arial" w:hAnsi="Arial" w:cs="Arial"/>
          <w:szCs w:val="22"/>
        </w:rPr>
        <w:t xml:space="preserve">persona </w:t>
      </w:r>
      <w:r w:rsidR="0079313D" w:rsidRPr="003F0865">
        <w:rPr>
          <w:rFonts w:ascii="Arial" w:hAnsi="Arial" w:cs="Arial"/>
          <w:szCs w:val="22"/>
        </w:rPr>
        <w:t>titular de la parcel·la a arrendar-la,</w:t>
      </w:r>
      <w:r w:rsidR="0007364B" w:rsidRPr="003F0865">
        <w:rPr>
          <w:rFonts w:ascii="Arial" w:hAnsi="Arial" w:cs="Arial"/>
          <w:szCs w:val="22"/>
        </w:rPr>
        <w:t xml:space="preserve"> </w:t>
      </w:r>
      <w:r w:rsidR="00B9230C">
        <w:rPr>
          <w:rFonts w:ascii="Arial" w:hAnsi="Arial" w:cs="Arial"/>
          <w:szCs w:val="22"/>
        </w:rPr>
        <w:t>s’es</w:t>
      </w:r>
      <w:r w:rsidR="00EB2CCC">
        <w:rPr>
          <w:rFonts w:ascii="Arial" w:hAnsi="Arial" w:cs="Arial"/>
          <w:szCs w:val="22"/>
        </w:rPr>
        <w:t>tarà al que disposa l’article 16</w:t>
      </w:r>
      <w:r w:rsidR="00B9230C">
        <w:rPr>
          <w:rFonts w:ascii="Arial" w:hAnsi="Arial" w:cs="Arial"/>
          <w:szCs w:val="22"/>
        </w:rPr>
        <w:t xml:space="preserve"> d’aquest Decret</w:t>
      </w:r>
    </w:p>
    <w:p w14:paraId="043E178A" w14:textId="77777777" w:rsidR="005B692F" w:rsidRDefault="005B692F" w:rsidP="00FA1B7D"/>
    <w:p w14:paraId="3C827375" w14:textId="28F8F0E4" w:rsidR="00433213" w:rsidRPr="003F0865" w:rsidRDefault="00433213" w:rsidP="00FA1B7D">
      <w:pPr>
        <w:rPr>
          <w:rFonts w:ascii="Arial" w:hAnsi="Arial" w:cs="Arial"/>
          <w:szCs w:val="22"/>
        </w:rPr>
      </w:pPr>
    </w:p>
    <w:p w14:paraId="0AD07367" w14:textId="7A584F7C" w:rsidR="00EE5CBC" w:rsidRPr="003F0865" w:rsidRDefault="00465073" w:rsidP="00FA1B7D">
      <w:pPr>
        <w:rPr>
          <w:rFonts w:ascii="Arial" w:hAnsi="Arial" w:cs="Arial"/>
          <w:b/>
          <w:szCs w:val="22"/>
        </w:rPr>
      </w:pPr>
      <w:r>
        <w:rPr>
          <w:rFonts w:ascii="Arial" w:hAnsi="Arial" w:cs="Arial"/>
          <w:b/>
          <w:szCs w:val="22"/>
        </w:rPr>
        <w:t>Article 14</w:t>
      </w:r>
      <w:r w:rsidR="003B4F1D" w:rsidRPr="003F0865">
        <w:rPr>
          <w:rFonts w:ascii="Arial" w:hAnsi="Arial" w:cs="Arial"/>
          <w:b/>
          <w:szCs w:val="22"/>
        </w:rPr>
        <w:t>.</w:t>
      </w:r>
      <w:r w:rsidR="00DF414C" w:rsidRPr="003F0865">
        <w:rPr>
          <w:rFonts w:ascii="Arial" w:hAnsi="Arial" w:cs="Arial"/>
          <w:b/>
          <w:szCs w:val="22"/>
        </w:rPr>
        <w:t xml:space="preserve"> Causes de baixa al Registre</w:t>
      </w:r>
    </w:p>
    <w:p w14:paraId="7EAF40F0" w14:textId="27A55F8B" w:rsidR="00DF414C" w:rsidRPr="003F0865" w:rsidRDefault="00DF414C" w:rsidP="00FA1B7D">
      <w:pPr>
        <w:rPr>
          <w:rFonts w:ascii="Arial" w:hAnsi="Arial" w:cs="Arial"/>
          <w:b/>
          <w:szCs w:val="22"/>
        </w:rPr>
      </w:pPr>
    </w:p>
    <w:p w14:paraId="00C56780" w14:textId="75BAC0FF" w:rsidR="006B2BEA" w:rsidRPr="003F0865" w:rsidRDefault="006B2BEA" w:rsidP="00FA1B7D">
      <w:pPr>
        <w:pStyle w:val="Pargrafdellista"/>
        <w:numPr>
          <w:ilvl w:val="0"/>
          <w:numId w:val="25"/>
        </w:numPr>
        <w:spacing w:after="0" w:line="240" w:lineRule="auto"/>
        <w:jc w:val="both"/>
        <w:rPr>
          <w:rFonts w:ascii="Arial" w:hAnsi="Arial" w:cs="Arial"/>
        </w:rPr>
      </w:pPr>
      <w:r w:rsidRPr="003F0865">
        <w:rPr>
          <w:rFonts w:ascii="Arial" w:hAnsi="Arial" w:cs="Arial"/>
        </w:rPr>
        <w:t xml:space="preserve">Arrendament de les parcel·les mitjançant convocatòria pública, d’acord amb l’article </w:t>
      </w:r>
      <w:r w:rsidR="00465073">
        <w:rPr>
          <w:rFonts w:ascii="Arial" w:hAnsi="Arial" w:cs="Arial"/>
        </w:rPr>
        <w:t>15</w:t>
      </w:r>
      <w:r w:rsidRPr="003F0865">
        <w:rPr>
          <w:rFonts w:ascii="Arial" w:hAnsi="Arial" w:cs="Arial"/>
        </w:rPr>
        <w:t xml:space="preserve"> d’aquest </w:t>
      </w:r>
      <w:r w:rsidR="000239C0" w:rsidRPr="003F0865">
        <w:rPr>
          <w:rFonts w:ascii="Arial" w:hAnsi="Arial" w:cs="Arial"/>
        </w:rPr>
        <w:t>Decret</w:t>
      </w:r>
      <w:r w:rsidRPr="003F0865">
        <w:rPr>
          <w:rFonts w:ascii="Arial" w:hAnsi="Arial" w:cs="Arial"/>
        </w:rPr>
        <w:t>.</w:t>
      </w:r>
    </w:p>
    <w:p w14:paraId="30205020" w14:textId="4D72295D" w:rsidR="006B2BEA" w:rsidRPr="003F0865" w:rsidRDefault="006B2BEA" w:rsidP="00FA1B7D">
      <w:pPr>
        <w:pStyle w:val="Pargrafdellista"/>
        <w:numPr>
          <w:ilvl w:val="0"/>
          <w:numId w:val="25"/>
        </w:numPr>
        <w:spacing w:after="0" w:line="240" w:lineRule="auto"/>
        <w:jc w:val="both"/>
        <w:rPr>
          <w:rFonts w:ascii="Arial" w:hAnsi="Arial" w:cs="Arial"/>
        </w:rPr>
      </w:pPr>
      <w:r w:rsidRPr="003F0865">
        <w:rPr>
          <w:rFonts w:ascii="Arial" w:hAnsi="Arial" w:cs="Arial"/>
        </w:rPr>
        <w:t xml:space="preserve">Arrendament forçós de les parcel·les, d’acord amb l’article </w:t>
      </w:r>
      <w:r w:rsidR="00465073">
        <w:rPr>
          <w:rFonts w:ascii="Arial" w:hAnsi="Arial" w:cs="Arial"/>
        </w:rPr>
        <w:t>16</w:t>
      </w:r>
      <w:r w:rsidRPr="003F0865">
        <w:rPr>
          <w:rFonts w:ascii="Arial" w:hAnsi="Arial" w:cs="Arial"/>
        </w:rPr>
        <w:t xml:space="preserve"> d’aquest </w:t>
      </w:r>
      <w:r w:rsidR="000239C0" w:rsidRPr="003F0865">
        <w:rPr>
          <w:rFonts w:ascii="Arial" w:hAnsi="Arial" w:cs="Arial"/>
        </w:rPr>
        <w:t>Decret</w:t>
      </w:r>
      <w:r w:rsidRPr="003F0865">
        <w:rPr>
          <w:rFonts w:ascii="Arial" w:hAnsi="Arial" w:cs="Arial"/>
        </w:rPr>
        <w:t>.</w:t>
      </w:r>
    </w:p>
    <w:p w14:paraId="62AE9F0F" w14:textId="45CFDB47" w:rsidR="006B2BEA" w:rsidRPr="003F0865" w:rsidRDefault="006B2BEA" w:rsidP="00FA1B7D">
      <w:pPr>
        <w:pStyle w:val="Pargrafdellista"/>
        <w:numPr>
          <w:ilvl w:val="0"/>
          <w:numId w:val="25"/>
        </w:numPr>
        <w:spacing w:after="0" w:line="240" w:lineRule="auto"/>
        <w:jc w:val="both"/>
        <w:rPr>
          <w:rFonts w:ascii="Arial" w:hAnsi="Arial" w:cs="Arial"/>
        </w:rPr>
      </w:pPr>
      <w:r w:rsidRPr="003F0865">
        <w:rPr>
          <w:rFonts w:ascii="Arial" w:hAnsi="Arial" w:cs="Arial"/>
        </w:rPr>
        <w:t xml:space="preserve">Recuperació de la parcel·la per part del titular, d’acord amb l’article </w:t>
      </w:r>
      <w:r w:rsidR="00EB2CCC">
        <w:rPr>
          <w:rFonts w:ascii="Arial" w:hAnsi="Arial" w:cs="Arial"/>
        </w:rPr>
        <w:t>18</w:t>
      </w:r>
      <w:r w:rsidRPr="003F0865">
        <w:rPr>
          <w:rFonts w:ascii="Arial" w:hAnsi="Arial" w:cs="Arial"/>
        </w:rPr>
        <w:t xml:space="preserve"> d’aquest </w:t>
      </w:r>
      <w:r w:rsidR="000239C0" w:rsidRPr="003F0865">
        <w:rPr>
          <w:rFonts w:ascii="Arial" w:hAnsi="Arial" w:cs="Arial"/>
        </w:rPr>
        <w:t>D</w:t>
      </w:r>
      <w:r w:rsidR="00FF4EC0" w:rsidRPr="003F0865">
        <w:rPr>
          <w:rFonts w:ascii="Arial" w:hAnsi="Arial" w:cs="Arial"/>
        </w:rPr>
        <w:t>ecret</w:t>
      </w:r>
      <w:r w:rsidRPr="003F0865">
        <w:rPr>
          <w:rFonts w:ascii="Arial" w:hAnsi="Arial" w:cs="Arial"/>
        </w:rPr>
        <w:t>.</w:t>
      </w:r>
    </w:p>
    <w:p w14:paraId="2C04607E" w14:textId="04F1A80A" w:rsidR="00DF414C" w:rsidRPr="003F0865" w:rsidRDefault="00DF414C" w:rsidP="00FA1B7D">
      <w:pPr>
        <w:rPr>
          <w:rFonts w:ascii="Arial" w:hAnsi="Arial" w:cs="Arial"/>
          <w:b/>
          <w:szCs w:val="22"/>
        </w:rPr>
      </w:pPr>
    </w:p>
    <w:p w14:paraId="0B9BDC0F" w14:textId="77777777" w:rsidR="00FF4EC0" w:rsidRPr="003F0865" w:rsidRDefault="00FF4EC0" w:rsidP="00FA1B7D">
      <w:pPr>
        <w:rPr>
          <w:rFonts w:ascii="Arial" w:hAnsi="Arial" w:cs="Arial"/>
          <w:b/>
          <w:szCs w:val="22"/>
        </w:rPr>
      </w:pPr>
    </w:p>
    <w:p w14:paraId="45C83065" w14:textId="48AD943B" w:rsidR="0008414D" w:rsidRPr="003F0865" w:rsidRDefault="0008414D" w:rsidP="00FA1B7D">
      <w:pPr>
        <w:rPr>
          <w:rFonts w:ascii="Arial" w:hAnsi="Arial" w:cs="Arial"/>
          <w:b/>
          <w:szCs w:val="22"/>
        </w:rPr>
      </w:pPr>
      <w:r w:rsidRPr="003F0865">
        <w:rPr>
          <w:rFonts w:ascii="Arial" w:hAnsi="Arial" w:cs="Arial"/>
          <w:b/>
          <w:szCs w:val="22"/>
        </w:rPr>
        <w:t xml:space="preserve">Capítol III. </w:t>
      </w:r>
      <w:r w:rsidR="004971A2" w:rsidRPr="003F0865">
        <w:rPr>
          <w:rFonts w:ascii="Arial" w:hAnsi="Arial" w:cs="Arial"/>
          <w:b/>
          <w:szCs w:val="22"/>
        </w:rPr>
        <w:t>Arrendament i recuperació de l’activitat agrària</w:t>
      </w:r>
    </w:p>
    <w:p w14:paraId="375189C4" w14:textId="6F484787" w:rsidR="0008414D" w:rsidRPr="003F0865" w:rsidRDefault="0008414D" w:rsidP="00FA1B7D">
      <w:pPr>
        <w:rPr>
          <w:rFonts w:ascii="Arial" w:hAnsi="Arial" w:cs="Arial"/>
          <w:b/>
          <w:szCs w:val="22"/>
        </w:rPr>
      </w:pPr>
    </w:p>
    <w:p w14:paraId="42ED080B" w14:textId="77777777" w:rsidR="004971A2" w:rsidRPr="003F0865" w:rsidRDefault="004971A2" w:rsidP="00FA1B7D">
      <w:pPr>
        <w:rPr>
          <w:rFonts w:ascii="Arial" w:hAnsi="Arial" w:cs="Arial"/>
          <w:b/>
          <w:szCs w:val="22"/>
        </w:rPr>
      </w:pPr>
    </w:p>
    <w:p w14:paraId="14DC60FD" w14:textId="43496543" w:rsidR="00E51C87" w:rsidRPr="003F0865" w:rsidRDefault="00872B4D" w:rsidP="00FA1B7D">
      <w:pPr>
        <w:rPr>
          <w:rFonts w:ascii="Arial" w:hAnsi="Arial" w:cs="Arial"/>
          <w:szCs w:val="22"/>
        </w:rPr>
      </w:pPr>
      <w:r w:rsidRPr="003F0865">
        <w:rPr>
          <w:rFonts w:ascii="Arial" w:hAnsi="Arial" w:cs="Arial"/>
          <w:b/>
          <w:szCs w:val="22"/>
        </w:rPr>
        <w:t xml:space="preserve">Article </w:t>
      </w:r>
      <w:r w:rsidR="00465073">
        <w:rPr>
          <w:rFonts w:ascii="Arial" w:hAnsi="Arial" w:cs="Arial"/>
          <w:b/>
          <w:szCs w:val="22"/>
        </w:rPr>
        <w:t>15</w:t>
      </w:r>
      <w:r w:rsidR="004F345E" w:rsidRPr="003F0865">
        <w:rPr>
          <w:rFonts w:ascii="Arial" w:hAnsi="Arial" w:cs="Arial"/>
          <w:b/>
          <w:szCs w:val="22"/>
        </w:rPr>
        <w:t xml:space="preserve">. </w:t>
      </w:r>
      <w:r w:rsidR="007E4CE4" w:rsidRPr="003F0865">
        <w:rPr>
          <w:rFonts w:ascii="Arial" w:hAnsi="Arial" w:cs="Arial"/>
          <w:b/>
          <w:szCs w:val="22"/>
        </w:rPr>
        <w:t>Promoció de l’arrendament</w:t>
      </w:r>
    </w:p>
    <w:p w14:paraId="3184D723" w14:textId="77777777" w:rsidR="00EE5CBC" w:rsidRPr="003F0865" w:rsidRDefault="00EE5CBC" w:rsidP="00FA1B7D">
      <w:pPr>
        <w:rPr>
          <w:rFonts w:ascii="Arial" w:hAnsi="Arial" w:cs="Arial"/>
          <w:szCs w:val="22"/>
        </w:rPr>
      </w:pPr>
    </w:p>
    <w:p w14:paraId="32D6BA99" w14:textId="5EDF4CF0" w:rsidR="00E51C87" w:rsidRPr="003F0865" w:rsidRDefault="007E4CE4" w:rsidP="00FA1B7D">
      <w:pPr>
        <w:rPr>
          <w:rFonts w:ascii="Arial" w:hAnsi="Arial" w:cs="Arial"/>
          <w:szCs w:val="22"/>
        </w:rPr>
      </w:pPr>
      <w:r w:rsidRPr="003F0865">
        <w:rPr>
          <w:rFonts w:ascii="Arial" w:hAnsi="Arial" w:cs="Arial"/>
          <w:szCs w:val="22"/>
        </w:rPr>
        <w:t>1.</w:t>
      </w:r>
      <w:r w:rsidR="004971A2" w:rsidRPr="003F0865">
        <w:rPr>
          <w:rFonts w:ascii="Arial" w:hAnsi="Arial" w:cs="Arial"/>
          <w:szCs w:val="22"/>
        </w:rPr>
        <w:t xml:space="preserve"> </w:t>
      </w:r>
      <w:r w:rsidR="00E51C87" w:rsidRPr="003F0865">
        <w:rPr>
          <w:rFonts w:ascii="Arial" w:hAnsi="Arial" w:cs="Arial"/>
          <w:szCs w:val="22"/>
        </w:rPr>
        <w:t xml:space="preserve">El departament competent en matèria agrària i de desenvolupament rural </w:t>
      </w:r>
      <w:r w:rsidR="00110F8D">
        <w:rPr>
          <w:rFonts w:ascii="Arial" w:hAnsi="Arial" w:cs="Arial"/>
          <w:szCs w:val="22"/>
        </w:rPr>
        <w:t>ha d’aprovar</w:t>
      </w:r>
      <w:r w:rsidR="00C64A17">
        <w:rPr>
          <w:rFonts w:ascii="Arial" w:hAnsi="Arial" w:cs="Arial"/>
          <w:szCs w:val="22"/>
        </w:rPr>
        <w:t xml:space="preserve"> </w:t>
      </w:r>
      <w:r w:rsidR="00E51C87" w:rsidRPr="003F0865">
        <w:rPr>
          <w:rFonts w:ascii="Arial" w:hAnsi="Arial" w:cs="Arial"/>
          <w:szCs w:val="22"/>
        </w:rPr>
        <w:t>almenys una vegada l’any, una convocatòria pública per tal que les persones interessades</w:t>
      </w:r>
      <w:r w:rsidR="00702B29" w:rsidRPr="003F0865">
        <w:rPr>
          <w:rFonts w:ascii="Arial" w:hAnsi="Arial" w:cs="Arial"/>
          <w:szCs w:val="22"/>
        </w:rPr>
        <w:t xml:space="preserve"> </w:t>
      </w:r>
      <w:r w:rsidR="00E51C87" w:rsidRPr="003F0865">
        <w:rPr>
          <w:rFonts w:ascii="Arial" w:hAnsi="Arial" w:cs="Arial"/>
          <w:szCs w:val="22"/>
        </w:rPr>
        <w:t>puguin accedir a l’arrendament de les parcel·les inscrites en el Registre</w:t>
      </w:r>
      <w:r w:rsidR="00702B29" w:rsidRPr="003F0865">
        <w:rPr>
          <w:rFonts w:ascii="Arial" w:hAnsi="Arial" w:cs="Arial"/>
          <w:szCs w:val="22"/>
        </w:rPr>
        <w:t xml:space="preserve"> i </w:t>
      </w:r>
      <w:r w:rsidR="0079313D" w:rsidRPr="003F0865">
        <w:rPr>
          <w:rFonts w:ascii="Arial" w:hAnsi="Arial" w:cs="Arial"/>
          <w:szCs w:val="22"/>
        </w:rPr>
        <w:t xml:space="preserve">destinar-les a </w:t>
      </w:r>
      <w:r w:rsidR="00702B29" w:rsidRPr="003F0865">
        <w:rPr>
          <w:rFonts w:ascii="Arial" w:hAnsi="Arial" w:cs="Arial"/>
          <w:szCs w:val="22"/>
        </w:rPr>
        <w:t>l’activitat agrària</w:t>
      </w:r>
      <w:r w:rsidR="00E51C87" w:rsidRPr="003F0865">
        <w:rPr>
          <w:rFonts w:ascii="Arial" w:hAnsi="Arial" w:cs="Arial"/>
          <w:szCs w:val="22"/>
        </w:rPr>
        <w:t xml:space="preserve">. </w:t>
      </w:r>
    </w:p>
    <w:p w14:paraId="72C13D05" w14:textId="77777777" w:rsidR="00E51C87" w:rsidRPr="003F0865" w:rsidRDefault="00E51C87" w:rsidP="00FA1B7D">
      <w:pPr>
        <w:pStyle w:val="Pargrafdellista"/>
        <w:spacing w:after="0" w:line="240" w:lineRule="auto"/>
        <w:jc w:val="both"/>
        <w:rPr>
          <w:rFonts w:ascii="Arial" w:hAnsi="Arial" w:cs="Arial"/>
        </w:rPr>
      </w:pPr>
    </w:p>
    <w:p w14:paraId="6F9400F3" w14:textId="3A94067D" w:rsidR="007E4CE4" w:rsidRPr="009C50FF" w:rsidRDefault="007E4CE4" w:rsidP="00FA1B7D">
      <w:pPr>
        <w:rPr>
          <w:rFonts w:ascii="Arial" w:hAnsi="Arial" w:cs="Arial"/>
          <w:szCs w:val="22"/>
        </w:rPr>
      </w:pPr>
      <w:r w:rsidRPr="003F0865">
        <w:rPr>
          <w:rFonts w:ascii="Arial" w:hAnsi="Arial" w:cs="Arial"/>
          <w:szCs w:val="22"/>
        </w:rPr>
        <w:t>2.</w:t>
      </w:r>
      <w:r w:rsidR="00872B4D" w:rsidRPr="003F0865">
        <w:rPr>
          <w:rFonts w:ascii="Arial" w:hAnsi="Arial" w:cs="Arial"/>
          <w:szCs w:val="22"/>
        </w:rPr>
        <w:t xml:space="preserve"> </w:t>
      </w:r>
      <w:r w:rsidR="00F5539F" w:rsidRPr="003F0865">
        <w:rPr>
          <w:rFonts w:ascii="Arial" w:hAnsi="Arial" w:cs="Arial"/>
          <w:szCs w:val="22"/>
        </w:rPr>
        <w:t xml:space="preserve">La persona titular de la </w:t>
      </w:r>
      <w:r w:rsidR="00944170">
        <w:rPr>
          <w:rFonts w:ascii="Arial" w:hAnsi="Arial" w:cs="Arial"/>
          <w:szCs w:val="22"/>
        </w:rPr>
        <w:t>s</w:t>
      </w:r>
      <w:r w:rsidR="00F5539F" w:rsidRPr="003F0865">
        <w:rPr>
          <w:rFonts w:ascii="Arial" w:hAnsi="Arial" w:cs="Arial"/>
          <w:szCs w:val="22"/>
        </w:rPr>
        <w:t xml:space="preserve">ecretaria competent en matèria </w:t>
      </w:r>
      <w:r w:rsidR="009C50FF">
        <w:rPr>
          <w:rFonts w:ascii="Arial" w:hAnsi="Arial" w:cs="Arial"/>
          <w:szCs w:val="22"/>
        </w:rPr>
        <w:t xml:space="preserve">agrària i de desenvolupament rural </w:t>
      </w:r>
      <w:r w:rsidR="00F5539F" w:rsidRPr="009C50FF">
        <w:rPr>
          <w:rFonts w:ascii="Arial" w:hAnsi="Arial" w:cs="Arial"/>
          <w:szCs w:val="22"/>
        </w:rPr>
        <w:t xml:space="preserve">ha d’aprovar, mitjançant resolució, </w:t>
      </w:r>
      <w:r w:rsidR="00E51C87" w:rsidRPr="009C50FF">
        <w:rPr>
          <w:rFonts w:ascii="Arial" w:hAnsi="Arial" w:cs="Arial"/>
          <w:szCs w:val="22"/>
        </w:rPr>
        <w:t xml:space="preserve">les convocatòries </w:t>
      </w:r>
      <w:r w:rsidR="00F5539F" w:rsidRPr="009C50FF">
        <w:rPr>
          <w:rFonts w:ascii="Arial" w:hAnsi="Arial" w:cs="Arial"/>
          <w:szCs w:val="22"/>
        </w:rPr>
        <w:t xml:space="preserve">que s’han de </w:t>
      </w:r>
      <w:r w:rsidR="00E51C87" w:rsidRPr="009C50FF">
        <w:rPr>
          <w:rFonts w:ascii="Arial" w:hAnsi="Arial" w:cs="Arial"/>
          <w:szCs w:val="22"/>
        </w:rPr>
        <w:t xml:space="preserve">publicar al Diari Oficial de la Generalitat de Catalunya amb el contingut mínim següent: </w:t>
      </w:r>
    </w:p>
    <w:p w14:paraId="3E4C4943" w14:textId="77777777" w:rsidR="004971A2" w:rsidRPr="003F0865" w:rsidRDefault="004971A2" w:rsidP="00FA1B7D">
      <w:pPr>
        <w:rPr>
          <w:rFonts w:ascii="Arial" w:hAnsi="Arial" w:cs="Arial"/>
          <w:szCs w:val="22"/>
        </w:rPr>
      </w:pPr>
    </w:p>
    <w:p w14:paraId="19517C66" w14:textId="4D469AE1" w:rsidR="004971A2" w:rsidRPr="003F0865" w:rsidRDefault="00E51C87" w:rsidP="00FA1B7D">
      <w:pPr>
        <w:pStyle w:val="Pargrafdellista"/>
        <w:numPr>
          <w:ilvl w:val="0"/>
          <w:numId w:val="29"/>
        </w:numPr>
        <w:spacing w:after="0" w:line="240" w:lineRule="auto"/>
        <w:jc w:val="both"/>
        <w:rPr>
          <w:rFonts w:ascii="Arial" w:hAnsi="Arial" w:cs="Arial"/>
        </w:rPr>
      </w:pPr>
      <w:r w:rsidRPr="003F0865">
        <w:rPr>
          <w:rFonts w:ascii="Arial" w:hAnsi="Arial" w:cs="Arial"/>
        </w:rPr>
        <w:t>la relació de les parcel·les declarades en desús, detallant-ne l’emplaçament físic, les parcel·les cadastrals i les característiques, l’import de la renda per a cadascuna</w:t>
      </w:r>
      <w:r w:rsidR="004971A2" w:rsidRPr="003F0865">
        <w:rPr>
          <w:rFonts w:ascii="Arial" w:hAnsi="Arial" w:cs="Arial"/>
        </w:rPr>
        <w:t>.</w:t>
      </w:r>
    </w:p>
    <w:p w14:paraId="391080F3" w14:textId="3F88F7B6" w:rsidR="007E4CE4" w:rsidRPr="003F0865" w:rsidRDefault="007E4CE4" w:rsidP="00FA1B7D">
      <w:pPr>
        <w:pStyle w:val="Pargrafdellista"/>
        <w:numPr>
          <w:ilvl w:val="0"/>
          <w:numId w:val="29"/>
        </w:numPr>
        <w:spacing w:after="0" w:line="240" w:lineRule="auto"/>
        <w:jc w:val="both"/>
        <w:rPr>
          <w:rFonts w:ascii="Arial" w:hAnsi="Arial" w:cs="Arial"/>
        </w:rPr>
      </w:pPr>
      <w:r w:rsidRPr="003F0865">
        <w:rPr>
          <w:rFonts w:ascii="Arial" w:hAnsi="Arial" w:cs="Arial"/>
        </w:rPr>
        <w:t>els requisits que han de concórrer en els possibles arrendataris</w:t>
      </w:r>
      <w:r w:rsidR="004971A2" w:rsidRPr="003F0865">
        <w:rPr>
          <w:rFonts w:ascii="Arial" w:hAnsi="Arial" w:cs="Arial"/>
        </w:rPr>
        <w:t>.</w:t>
      </w:r>
      <w:r w:rsidRPr="003F0865">
        <w:rPr>
          <w:rFonts w:ascii="Arial" w:hAnsi="Arial" w:cs="Arial"/>
        </w:rPr>
        <w:t xml:space="preserve"> </w:t>
      </w:r>
    </w:p>
    <w:p w14:paraId="17DE04A6" w14:textId="77777777" w:rsidR="004971A2" w:rsidRPr="003F0865" w:rsidRDefault="004971A2" w:rsidP="00FA1B7D">
      <w:pPr>
        <w:rPr>
          <w:rFonts w:ascii="Arial" w:hAnsi="Arial" w:cs="Arial"/>
          <w:szCs w:val="22"/>
        </w:rPr>
      </w:pPr>
    </w:p>
    <w:p w14:paraId="103DD40D" w14:textId="6CBC908C" w:rsidR="00B20B00" w:rsidRPr="003F0865" w:rsidRDefault="007E4CE4" w:rsidP="00FA1B7D">
      <w:pPr>
        <w:rPr>
          <w:rFonts w:ascii="Arial" w:hAnsi="Arial" w:cs="Arial"/>
          <w:szCs w:val="22"/>
        </w:rPr>
      </w:pPr>
      <w:r w:rsidRPr="003F0865">
        <w:rPr>
          <w:rFonts w:ascii="Arial" w:hAnsi="Arial" w:cs="Arial"/>
          <w:szCs w:val="22"/>
        </w:rPr>
        <w:lastRenderedPageBreak/>
        <w:t xml:space="preserve">3. En </w:t>
      </w:r>
      <w:r w:rsidR="00B20B00" w:rsidRPr="003F0865">
        <w:rPr>
          <w:rFonts w:ascii="Arial" w:hAnsi="Arial" w:cs="Arial"/>
          <w:szCs w:val="22"/>
        </w:rPr>
        <w:t xml:space="preserve">cas de concurrència de sol·licituds sobre una mateixa parcel·la, la selecció de la </w:t>
      </w:r>
      <w:r w:rsidR="00CB276A" w:rsidRPr="003F0865">
        <w:rPr>
          <w:rFonts w:ascii="Arial" w:hAnsi="Arial" w:cs="Arial"/>
          <w:szCs w:val="22"/>
        </w:rPr>
        <w:t xml:space="preserve">possible </w:t>
      </w:r>
      <w:r w:rsidR="00B20B00" w:rsidRPr="003F0865">
        <w:rPr>
          <w:rFonts w:ascii="Arial" w:hAnsi="Arial" w:cs="Arial"/>
          <w:szCs w:val="22"/>
        </w:rPr>
        <w:t xml:space="preserve">persona </w:t>
      </w:r>
      <w:r w:rsidR="00636851" w:rsidRPr="003F0865">
        <w:rPr>
          <w:rFonts w:ascii="Arial" w:hAnsi="Arial" w:cs="Arial"/>
          <w:szCs w:val="22"/>
        </w:rPr>
        <w:t>arrendatària</w:t>
      </w:r>
      <w:r w:rsidR="00B20B00" w:rsidRPr="003F0865">
        <w:rPr>
          <w:rFonts w:ascii="Arial" w:hAnsi="Arial" w:cs="Arial"/>
          <w:szCs w:val="22"/>
        </w:rPr>
        <w:t xml:space="preserve"> es realitzarà atenent a la puntuació més gran </w:t>
      </w:r>
      <w:r w:rsidR="00636851" w:rsidRPr="003F0865">
        <w:rPr>
          <w:rFonts w:ascii="Arial" w:hAnsi="Arial" w:cs="Arial"/>
          <w:szCs w:val="22"/>
        </w:rPr>
        <w:t xml:space="preserve">que estableixi la convocatòria, </w:t>
      </w:r>
      <w:r w:rsidR="00B20B00" w:rsidRPr="003F0865">
        <w:rPr>
          <w:rFonts w:ascii="Arial" w:hAnsi="Arial" w:cs="Arial"/>
          <w:szCs w:val="22"/>
        </w:rPr>
        <w:t xml:space="preserve">obtinguda després d’aplicar els criteris </w:t>
      </w:r>
      <w:r w:rsidR="00702B29" w:rsidRPr="003F0865">
        <w:rPr>
          <w:rFonts w:ascii="Arial" w:hAnsi="Arial" w:cs="Arial"/>
          <w:szCs w:val="22"/>
        </w:rPr>
        <w:t xml:space="preserve">d’acord amb l’ordre </w:t>
      </w:r>
      <w:r w:rsidR="00B20B00" w:rsidRPr="003F0865">
        <w:rPr>
          <w:rFonts w:ascii="Arial" w:hAnsi="Arial" w:cs="Arial"/>
          <w:szCs w:val="22"/>
        </w:rPr>
        <w:t xml:space="preserve">següent: </w:t>
      </w:r>
    </w:p>
    <w:p w14:paraId="69514267" w14:textId="1A0D5B68" w:rsidR="004971A2" w:rsidRPr="003F0865" w:rsidRDefault="004971A2" w:rsidP="00FA1B7D">
      <w:pPr>
        <w:rPr>
          <w:rFonts w:ascii="Arial" w:hAnsi="Arial" w:cs="Arial"/>
          <w:szCs w:val="22"/>
        </w:rPr>
      </w:pPr>
    </w:p>
    <w:p w14:paraId="4F24A40A" w14:textId="025322B7" w:rsidR="00F76F08" w:rsidRPr="003F0865" w:rsidRDefault="00F76F08" w:rsidP="00FA1B7D">
      <w:pPr>
        <w:pStyle w:val="Default"/>
        <w:jc w:val="both"/>
        <w:rPr>
          <w:color w:val="auto"/>
          <w:sz w:val="22"/>
          <w:szCs w:val="22"/>
        </w:rPr>
      </w:pPr>
      <w:r w:rsidRPr="003F0865">
        <w:rPr>
          <w:color w:val="auto"/>
          <w:sz w:val="22"/>
          <w:szCs w:val="22"/>
        </w:rPr>
        <w:t xml:space="preserve">1r. </w:t>
      </w:r>
      <w:r w:rsidR="00C61B42" w:rsidRPr="003F0865">
        <w:rPr>
          <w:color w:val="auto"/>
          <w:sz w:val="22"/>
          <w:szCs w:val="22"/>
        </w:rPr>
        <w:t>Titulars d’</w:t>
      </w:r>
      <w:r w:rsidR="001F3EA4" w:rsidRPr="003F0865">
        <w:rPr>
          <w:color w:val="auto"/>
          <w:sz w:val="22"/>
          <w:szCs w:val="22"/>
        </w:rPr>
        <w:t>E</w:t>
      </w:r>
      <w:r w:rsidRPr="003F0865">
        <w:rPr>
          <w:color w:val="auto"/>
          <w:sz w:val="22"/>
          <w:szCs w:val="22"/>
        </w:rPr>
        <w:t>xplotacions agràries prioritàries (EAP) que siguin dones i joves, entenen</w:t>
      </w:r>
      <w:r w:rsidR="000B0174" w:rsidRPr="003F0865">
        <w:rPr>
          <w:color w:val="auto"/>
          <w:sz w:val="22"/>
          <w:szCs w:val="22"/>
        </w:rPr>
        <w:t>t</w:t>
      </w:r>
      <w:r w:rsidR="001F3EA4" w:rsidRPr="003F0865">
        <w:rPr>
          <w:color w:val="auto"/>
          <w:sz w:val="22"/>
          <w:szCs w:val="22"/>
        </w:rPr>
        <w:t xml:space="preserve"> com a jove que hagin complert</w:t>
      </w:r>
      <w:r w:rsidRPr="003F0865">
        <w:rPr>
          <w:color w:val="auto"/>
          <w:sz w:val="22"/>
          <w:szCs w:val="22"/>
        </w:rPr>
        <w:t xml:space="preserve"> els divuit anys i no hagin complert e</w:t>
      </w:r>
      <w:r w:rsidR="00C61B42" w:rsidRPr="003F0865">
        <w:rPr>
          <w:color w:val="auto"/>
          <w:sz w:val="22"/>
          <w:szCs w:val="22"/>
        </w:rPr>
        <w:t xml:space="preserve">ls quaranta anys </w:t>
      </w:r>
    </w:p>
    <w:p w14:paraId="20AB66DE" w14:textId="11B9B7D0" w:rsidR="00F76F08" w:rsidRPr="003F0865" w:rsidRDefault="00F76F08" w:rsidP="00FA1B7D">
      <w:pPr>
        <w:pStyle w:val="Default"/>
        <w:jc w:val="both"/>
        <w:rPr>
          <w:color w:val="auto"/>
          <w:sz w:val="22"/>
          <w:szCs w:val="22"/>
        </w:rPr>
      </w:pPr>
      <w:r w:rsidRPr="003F0865">
        <w:rPr>
          <w:color w:val="auto"/>
          <w:sz w:val="22"/>
          <w:szCs w:val="22"/>
        </w:rPr>
        <w:t xml:space="preserve">2n. </w:t>
      </w:r>
      <w:r w:rsidR="00C61B42" w:rsidRPr="003F0865">
        <w:rPr>
          <w:color w:val="auto"/>
          <w:sz w:val="22"/>
          <w:szCs w:val="22"/>
        </w:rPr>
        <w:t xml:space="preserve">Titulars </w:t>
      </w:r>
      <w:r w:rsidR="001A633B" w:rsidRPr="003F0865">
        <w:rPr>
          <w:color w:val="auto"/>
          <w:sz w:val="22"/>
          <w:szCs w:val="22"/>
        </w:rPr>
        <w:t xml:space="preserve">d’Explotacions agràries prioritàries (EAP) </w:t>
      </w:r>
      <w:r w:rsidRPr="003F0865">
        <w:rPr>
          <w:color w:val="auto"/>
          <w:sz w:val="22"/>
          <w:szCs w:val="22"/>
        </w:rPr>
        <w:t>que siguin homes i joves</w:t>
      </w:r>
    </w:p>
    <w:p w14:paraId="1C07E22C" w14:textId="5C927A1A" w:rsidR="00F76F08" w:rsidRPr="003F0865" w:rsidRDefault="00F76F08" w:rsidP="00FA1B7D">
      <w:pPr>
        <w:pStyle w:val="Default"/>
        <w:jc w:val="both"/>
        <w:rPr>
          <w:color w:val="auto"/>
          <w:sz w:val="22"/>
          <w:szCs w:val="22"/>
        </w:rPr>
      </w:pPr>
      <w:r w:rsidRPr="003F0865">
        <w:rPr>
          <w:color w:val="auto"/>
          <w:sz w:val="22"/>
          <w:szCs w:val="22"/>
        </w:rPr>
        <w:t xml:space="preserve">3r. Titulars </w:t>
      </w:r>
      <w:r w:rsidR="001A633B" w:rsidRPr="003F0865">
        <w:rPr>
          <w:color w:val="auto"/>
          <w:sz w:val="22"/>
          <w:szCs w:val="22"/>
        </w:rPr>
        <w:t>d’Explotacions agràries prioritàries (EAP)</w:t>
      </w:r>
      <w:r w:rsidRPr="003F0865">
        <w:rPr>
          <w:color w:val="auto"/>
          <w:sz w:val="22"/>
          <w:szCs w:val="22"/>
        </w:rPr>
        <w:t xml:space="preserve"> que siguin dones i no siguin joves</w:t>
      </w:r>
    </w:p>
    <w:p w14:paraId="450FFAB4" w14:textId="233511FF" w:rsidR="00F76F08" w:rsidRPr="003F0865" w:rsidRDefault="00F76F08" w:rsidP="00FA1B7D">
      <w:pPr>
        <w:pStyle w:val="Default"/>
        <w:jc w:val="both"/>
        <w:rPr>
          <w:color w:val="auto"/>
          <w:sz w:val="22"/>
          <w:szCs w:val="22"/>
        </w:rPr>
      </w:pPr>
      <w:r w:rsidRPr="003F0865">
        <w:rPr>
          <w:color w:val="auto"/>
          <w:sz w:val="22"/>
          <w:szCs w:val="22"/>
        </w:rPr>
        <w:t xml:space="preserve">4t. Titulars </w:t>
      </w:r>
      <w:r w:rsidR="001A633B" w:rsidRPr="003F0865">
        <w:rPr>
          <w:color w:val="auto"/>
          <w:sz w:val="22"/>
          <w:szCs w:val="22"/>
        </w:rPr>
        <w:t>d’Explotacions agràries prioritàries (EAP)</w:t>
      </w:r>
      <w:r w:rsidR="001F3EA4" w:rsidRPr="003F0865">
        <w:rPr>
          <w:color w:val="auto"/>
          <w:sz w:val="22"/>
          <w:szCs w:val="22"/>
        </w:rPr>
        <w:t xml:space="preserve"> </w:t>
      </w:r>
      <w:r w:rsidRPr="003F0865">
        <w:rPr>
          <w:color w:val="auto"/>
          <w:sz w:val="22"/>
          <w:szCs w:val="22"/>
        </w:rPr>
        <w:t>que siguin homes i no siguin joves</w:t>
      </w:r>
    </w:p>
    <w:p w14:paraId="6F8BFC9E" w14:textId="2C5ABDB3" w:rsidR="00F76F08" w:rsidRPr="003F0865" w:rsidRDefault="00F76F08" w:rsidP="00FA1B7D">
      <w:pPr>
        <w:pStyle w:val="Default"/>
        <w:jc w:val="both"/>
        <w:rPr>
          <w:color w:val="auto"/>
          <w:sz w:val="22"/>
          <w:szCs w:val="22"/>
        </w:rPr>
      </w:pPr>
      <w:r w:rsidRPr="003F0865">
        <w:rPr>
          <w:color w:val="auto"/>
          <w:sz w:val="22"/>
          <w:szCs w:val="22"/>
        </w:rPr>
        <w:t xml:space="preserve">5è. La resta </w:t>
      </w:r>
      <w:r w:rsidR="001A633B" w:rsidRPr="003F0865">
        <w:rPr>
          <w:color w:val="auto"/>
          <w:sz w:val="22"/>
          <w:szCs w:val="22"/>
        </w:rPr>
        <w:t>d’Explotacions agràries prioritàries (EAP)</w:t>
      </w:r>
      <w:r w:rsidR="001F3EA4" w:rsidRPr="003F0865">
        <w:rPr>
          <w:color w:val="auto"/>
          <w:sz w:val="22"/>
          <w:szCs w:val="22"/>
        </w:rPr>
        <w:t xml:space="preserve"> </w:t>
      </w:r>
      <w:r w:rsidRPr="003F0865">
        <w:rPr>
          <w:color w:val="auto"/>
          <w:sz w:val="22"/>
          <w:szCs w:val="22"/>
        </w:rPr>
        <w:t>que no tinguin les conside</w:t>
      </w:r>
      <w:r w:rsidR="00C61B42" w:rsidRPr="003F0865">
        <w:rPr>
          <w:color w:val="auto"/>
          <w:sz w:val="22"/>
          <w:szCs w:val="22"/>
        </w:rPr>
        <w:t>racions anteriors del 1r. al 4t</w:t>
      </w:r>
    </w:p>
    <w:p w14:paraId="5833FC0F" w14:textId="668519B1" w:rsidR="00F76F08" w:rsidRPr="003F0865" w:rsidRDefault="00F76F08" w:rsidP="00FA1B7D">
      <w:pPr>
        <w:pStyle w:val="Default"/>
        <w:jc w:val="both"/>
        <w:rPr>
          <w:color w:val="auto"/>
          <w:sz w:val="22"/>
          <w:szCs w:val="22"/>
        </w:rPr>
      </w:pPr>
      <w:r w:rsidRPr="003F0865">
        <w:rPr>
          <w:color w:val="auto"/>
          <w:sz w:val="22"/>
          <w:szCs w:val="22"/>
        </w:rPr>
        <w:t xml:space="preserve">6è. Agricultores professionals </w:t>
      </w:r>
      <w:r w:rsidR="001A633B" w:rsidRPr="003F0865">
        <w:rPr>
          <w:color w:val="auto"/>
          <w:sz w:val="22"/>
          <w:szCs w:val="22"/>
        </w:rPr>
        <w:t xml:space="preserve">(AP) </w:t>
      </w:r>
      <w:r w:rsidRPr="003F0865">
        <w:rPr>
          <w:color w:val="auto"/>
          <w:sz w:val="22"/>
          <w:szCs w:val="22"/>
        </w:rPr>
        <w:t>dones i joves, que no tinguin la consideració de titulars d’Explotacions agràries prioritàries.</w:t>
      </w:r>
    </w:p>
    <w:p w14:paraId="527D412F" w14:textId="7E6202D4" w:rsidR="00F76F08" w:rsidRPr="003F0865" w:rsidRDefault="00F76F08" w:rsidP="00FA1B7D">
      <w:pPr>
        <w:pStyle w:val="Default"/>
        <w:jc w:val="both"/>
        <w:rPr>
          <w:color w:val="auto"/>
          <w:sz w:val="22"/>
          <w:szCs w:val="22"/>
        </w:rPr>
      </w:pPr>
      <w:r w:rsidRPr="003F0865">
        <w:rPr>
          <w:color w:val="auto"/>
          <w:sz w:val="22"/>
          <w:szCs w:val="22"/>
        </w:rPr>
        <w:t xml:space="preserve">7è. Agricultors professionals </w:t>
      </w:r>
      <w:r w:rsidR="001A633B" w:rsidRPr="003F0865">
        <w:rPr>
          <w:color w:val="auto"/>
          <w:sz w:val="22"/>
          <w:szCs w:val="22"/>
        </w:rPr>
        <w:t xml:space="preserve">(AP) </w:t>
      </w:r>
      <w:r w:rsidRPr="003F0865">
        <w:rPr>
          <w:color w:val="auto"/>
          <w:sz w:val="22"/>
          <w:szCs w:val="22"/>
        </w:rPr>
        <w:t>homes i joves, que no tinguin la consideració de titulars d’Explotacions agràries prioritàries.</w:t>
      </w:r>
    </w:p>
    <w:p w14:paraId="2376CA16" w14:textId="563ABB0D" w:rsidR="00F76F08" w:rsidRPr="003F0865" w:rsidRDefault="00F76F08" w:rsidP="00FA1B7D">
      <w:pPr>
        <w:pStyle w:val="Default"/>
        <w:jc w:val="both"/>
        <w:rPr>
          <w:color w:val="auto"/>
          <w:sz w:val="22"/>
          <w:szCs w:val="22"/>
        </w:rPr>
      </w:pPr>
      <w:r w:rsidRPr="003F0865">
        <w:rPr>
          <w:color w:val="auto"/>
          <w:sz w:val="22"/>
          <w:szCs w:val="22"/>
        </w:rPr>
        <w:t xml:space="preserve">8è.  Agricultores professionals </w:t>
      </w:r>
      <w:r w:rsidR="001A633B" w:rsidRPr="003F0865">
        <w:rPr>
          <w:color w:val="auto"/>
          <w:sz w:val="22"/>
          <w:szCs w:val="22"/>
        </w:rPr>
        <w:t xml:space="preserve">(AP) </w:t>
      </w:r>
      <w:r w:rsidRPr="003F0865">
        <w:rPr>
          <w:color w:val="auto"/>
          <w:sz w:val="22"/>
          <w:szCs w:val="22"/>
        </w:rPr>
        <w:t>dones que no siguin joves i que no tinguin la consideració de titulars d’Explotacions agràries prioritàries.</w:t>
      </w:r>
    </w:p>
    <w:p w14:paraId="4CF2C8A1" w14:textId="0FE83A34" w:rsidR="00A56F70" w:rsidRPr="003F0865" w:rsidRDefault="00F76F08" w:rsidP="00FA1B7D">
      <w:pPr>
        <w:pStyle w:val="Default"/>
        <w:jc w:val="both"/>
        <w:rPr>
          <w:color w:val="auto"/>
          <w:sz w:val="22"/>
          <w:szCs w:val="22"/>
        </w:rPr>
      </w:pPr>
      <w:r w:rsidRPr="003F0865">
        <w:rPr>
          <w:color w:val="auto"/>
          <w:sz w:val="22"/>
          <w:szCs w:val="22"/>
        </w:rPr>
        <w:t>9è. Agricultors professionals</w:t>
      </w:r>
      <w:r w:rsidR="001A633B" w:rsidRPr="003F0865">
        <w:rPr>
          <w:color w:val="auto"/>
          <w:sz w:val="22"/>
          <w:szCs w:val="22"/>
        </w:rPr>
        <w:t xml:space="preserve"> (AP)</w:t>
      </w:r>
      <w:r w:rsidRPr="003F0865">
        <w:rPr>
          <w:color w:val="auto"/>
          <w:sz w:val="22"/>
          <w:szCs w:val="22"/>
        </w:rPr>
        <w:t xml:space="preserve"> homes que no siguin joves i que no tinguin la consideració de titulars d’Explotacions agràries prioritàries.</w:t>
      </w:r>
    </w:p>
    <w:p w14:paraId="6C45A993" w14:textId="1236CB2D" w:rsidR="00A56F70" w:rsidRPr="003F0865" w:rsidRDefault="00A56F70" w:rsidP="00FA1B7D">
      <w:pPr>
        <w:pStyle w:val="Default"/>
        <w:jc w:val="both"/>
        <w:rPr>
          <w:color w:val="auto"/>
          <w:sz w:val="22"/>
          <w:szCs w:val="22"/>
        </w:rPr>
      </w:pPr>
      <w:r w:rsidRPr="003F0865">
        <w:rPr>
          <w:color w:val="auto"/>
          <w:sz w:val="22"/>
          <w:szCs w:val="22"/>
        </w:rPr>
        <w:t>10è Persones físiques dones que vulguin iniciar l’activitat agrària.</w:t>
      </w:r>
    </w:p>
    <w:p w14:paraId="270D6F7A" w14:textId="21D1084B" w:rsidR="00A56F70" w:rsidRPr="003F0865" w:rsidRDefault="00A56F70" w:rsidP="00FA1B7D">
      <w:pPr>
        <w:pStyle w:val="Default"/>
        <w:jc w:val="both"/>
        <w:rPr>
          <w:color w:val="auto"/>
          <w:sz w:val="22"/>
          <w:szCs w:val="22"/>
        </w:rPr>
      </w:pPr>
      <w:r w:rsidRPr="003F0865">
        <w:rPr>
          <w:color w:val="auto"/>
          <w:sz w:val="22"/>
          <w:szCs w:val="22"/>
        </w:rPr>
        <w:t>11è Persones físiques homes que vulguin iniciar l’activitat agrària.</w:t>
      </w:r>
    </w:p>
    <w:p w14:paraId="144005B8" w14:textId="77777777" w:rsidR="001A633B" w:rsidRPr="003F0865" w:rsidRDefault="00A56F70" w:rsidP="00FA1B7D">
      <w:pPr>
        <w:pStyle w:val="Default"/>
        <w:jc w:val="both"/>
        <w:rPr>
          <w:color w:val="auto"/>
          <w:sz w:val="22"/>
          <w:szCs w:val="22"/>
        </w:rPr>
      </w:pPr>
      <w:r w:rsidRPr="003F0865">
        <w:rPr>
          <w:color w:val="auto"/>
          <w:sz w:val="22"/>
          <w:szCs w:val="22"/>
        </w:rPr>
        <w:t>12</w:t>
      </w:r>
      <w:r w:rsidR="00F76F08" w:rsidRPr="003F0865">
        <w:rPr>
          <w:color w:val="auto"/>
          <w:sz w:val="22"/>
          <w:szCs w:val="22"/>
        </w:rPr>
        <w:t>è. Entitats amb personalitat jurídica que treballen amb persones amb discapacitats psíquiques o físiques i amb risc d’exclusió social, i que tenen especials dificultats per a trobar feina.</w:t>
      </w:r>
    </w:p>
    <w:p w14:paraId="163331E5" w14:textId="34C2122D" w:rsidR="00F76F08" w:rsidRPr="003F0865" w:rsidRDefault="00A56F70" w:rsidP="00FA1B7D">
      <w:pPr>
        <w:pStyle w:val="Default"/>
        <w:jc w:val="both"/>
        <w:rPr>
          <w:color w:val="auto"/>
          <w:sz w:val="22"/>
          <w:szCs w:val="22"/>
        </w:rPr>
      </w:pPr>
      <w:r w:rsidRPr="003F0865">
        <w:rPr>
          <w:color w:val="auto"/>
          <w:sz w:val="22"/>
          <w:szCs w:val="22"/>
        </w:rPr>
        <w:t>13</w:t>
      </w:r>
      <w:r w:rsidR="00F76F08" w:rsidRPr="003F0865">
        <w:rPr>
          <w:color w:val="auto"/>
          <w:sz w:val="22"/>
          <w:szCs w:val="22"/>
        </w:rPr>
        <w:t>è. Per</w:t>
      </w:r>
      <w:r w:rsidRPr="003F0865">
        <w:rPr>
          <w:color w:val="auto"/>
          <w:sz w:val="22"/>
          <w:szCs w:val="22"/>
        </w:rPr>
        <w:t xml:space="preserve">sones físiques o jurídiques que </w:t>
      </w:r>
      <w:r w:rsidR="00F76F08" w:rsidRPr="003F0865">
        <w:rPr>
          <w:color w:val="auto"/>
          <w:sz w:val="22"/>
          <w:szCs w:val="22"/>
        </w:rPr>
        <w:t>exerceixen de conreadors directes.</w:t>
      </w:r>
    </w:p>
    <w:p w14:paraId="29B372EE" w14:textId="2602E9B7" w:rsidR="00873749" w:rsidRPr="003F0865" w:rsidRDefault="00873749" w:rsidP="00FA1B7D">
      <w:pPr>
        <w:pStyle w:val="Default"/>
        <w:jc w:val="both"/>
        <w:rPr>
          <w:color w:val="auto"/>
          <w:sz w:val="22"/>
          <w:szCs w:val="22"/>
        </w:rPr>
      </w:pPr>
    </w:p>
    <w:p w14:paraId="3F67D0D3" w14:textId="1AB7A99A" w:rsidR="00F76F08" w:rsidRPr="003F0865" w:rsidRDefault="00F76F08" w:rsidP="00FA1B7D">
      <w:pPr>
        <w:pStyle w:val="Default"/>
        <w:jc w:val="both"/>
        <w:rPr>
          <w:color w:val="auto"/>
          <w:sz w:val="22"/>
          <w:szCs w:val="22"/>
        </w:rPr>
      </w:pPr>
      <w:r w:rsidRPr="003F0865">
        <w:rPr>
          <w:color w:val="auto"/>
          <w:sz w:val="22"/>
          <w:szCs w:val="22"/>
        </w:rPr>
        <w:t>Per als s</w:t>
      </w:r>
      <w:r w:rsidR="00A56F70" w:rsidRPr="003F0865">
        <w:rPr>
          <w:color w:val="auto"/>
          <w:sz w:val="22"/>
          <w:szCs w:val="22"/>
        </w:rPr>
        <w:t>upòsits anteriors del 1r. a l’13</w:t>
      </w:r>
      <w:r w:rsidRPr="003F0865">
        <w:rPr>
          <w:color w:val="auto"/>
          <w:sz w:val="22"/>
          <w:szCs w:val="22"/>
        </w:rPr>
        <w:t xml:space="preserve">è. en cas d’empat en </w:t>
      </w:r>
      <w:r w:rsidR="00A56F70" w:rsidRPr="003F0865">
        <w:rPr>
          <w:color w:val="auto"/>
          <w:sz w:val="22"/>
          <w:szCs w:val="22"/>
        </w:rPr>
        <w:t xml:space="preserve">la </w:t>
      </w:r>
      <w:r w:rsidRPr="003F0865">
        <w:rPr>
          <w:color w:val="auto"/>
          <w:sz w:val="22"/>
          <w:szCs w:val="22"/>
        </w:rPr>
        <w:t>puntuació en la seva categoria, es tindran en compte els següents supòsits de desempat:</w:t>
      </w:r>
    </w:p>
    <w:p w14:paraId="0CC31755" w14:textId="77777777" w:rsidR="00F76F08" w:rsidRPr="003F0865" w:rsidRDefault="00F76F08" w:rsidP="00FA1B7D">
      <w:pPr>
        <w:pStyle w:val="Default"/>
        <w:jc w:val="both"/>
        <w:rPr>
          <w:color w:val="auto"/>
          <w:sz w:val="22"/>
          <w:szCs w:val="22"/>
        </w:rPr>
      </w:pPr>
    </w:p>
    <w:p w14:paraId="6EB32427" w14:textId="0664BEAB" w:rsidR="00F76F08" w:rsidRPr="003F0865" w:rsidRDefault="00F76F08" w:rsidP="00FA1B7D">
      <w:pPr>
        <w:pStyle w:val="Default"/>
        <w:jc w:val="both"/>
        <w:rPr>
          <w:color w:val="auto"/>
          <w:sz w:val="22"/>
          <w:szCs w:val="22"/>
        </w:rPr>
      </w:pPr>
      <w:r w:rsidRPr="003F0865">
        <w:rPr>
          <w:color w:val="auto"/>
          <w:sz w:val="22"/>
          <w:szCs w:val="22"/>
        </w:rPr>
        <w:t>1r. Disposar de formació reglada en qualsevol àmbit de l’agricultura o la ramaderia.</w:t>
      </w:r>
    </w:p>
    <w:p w14:paraId="431F82C7" w14:textId="10E7E117" w:rsidR="00F76F08" w:rsidRPr="003F0865" w:rsidRDefault="00F76F08" w:rsidP="00FA1B7D">
      <w:pPr>
        <w:pStyle w:val="Default"/>
        <w:jc w:val="both"/>
        <w:rPr>
          <w:color w:val="auto"/>
          <w:sz w:val="22"/>
          <w:szCs w:val="22"/>
        </w:rPr>
      </w:pPr>
      <w:r w:rsidRPr="003F0865">
        <w:rPr>
          <w:color w:val="auto"/>
          <w:sz w:val="22"/>
          <w:szCs w:val="22"/>
        </w:rPr>
        <w:t>2n. La persona que ja treballa la parcel·la confrontant de menys superfície a la parcel·la objecte de la sol·licitud d’arrendament mitjançant el Registre.</w:t>
      </w:r>
    </w:p>
    <w:p w14:paraId="41D4AEEA" w14:textId="6793E7A6" w:rsidR="00F76F08" w:rsidRPr="003F0865" w:rsidRDefault="00F76F08" w:rsidP="00FA1B7D">
      <w:pPr>
        <w:pStyle w:val="Default"/>
        <w:jc w:val="both"/>
        <w:rPr>
          <w:color w:val="auto"/>
          <w:sz w:val="22"/>
          <w:szCs w:val="22"/>
        </w:rPr>
      </w:pPr>
      <w:r w:rsidRPr="003F0865">
        <w:rPr>
          <w:color w:val="auto"/>
          <w:sz w:val="22"/>
          <w:szCs w:val="22"/>
        </w:rPr>
        <w:t>3r. En el supòsit anterior 2n, si hi ha igualtat de superfície de les parcel·les confrontants, la persona que ja treballa la parcel·la de més perímetre confrontant de la parcel·la objecte de la sol·licitud d’arrendament mitjançant el Registre.</w:t>
      </w:r>
    </w:p>
    <w:p w14:paraId="79EF7EFE" w14:textId="0BEA7719" w:rsidR="00F76F08" w:rsidRPr="003F0865" w:rsidRDefault="00F76F08" w:rsidP="00FA1B7D">
      <w:pPr>
        <w:pStyle w:val="Default"/>
        <w:jc w:val="both"/>
        <w:rPr>
          <w:color w:val="auto"/>
          <w:sz w:val="22"/>
          <w:szCs w:val="22"/>
        </w:rPr>
      </w:pPr>
      <w:r w:rsidRPr="003F0865">
        <w:rPr>
          <w:color w:val="auto"/>
          <w:sz w:val="22"/>
          <w:szCs w:val="22"/>
        </w:rPr>
        <w:t xml:space="preserve">4t. Les persones que ja treballen parcel·les situades en la mínima distància possible de la parcel·la objecte de la sol·licitud.  </w:t>
      </w:r>
    </w:p>
    <w:p w14:paraId="2E542B61" w14:textId="77777777" w:rsidR="00E51C87" w:rsidRPr="003F0865" w:rsidRDefault="00E51C87" w:rsidP="00FA1B7D">
      <w:pPr>
        <w:pStyle w:val="Pargrafdellista"/>
        <w:spacing w:after="0" w:line="240" w:lineRule="auto"/>
        <w:jc w:val="both"/>
        <w:rPr>
          <w:rFonts w:ascii="Arial" w:hAnsi="Arial" w:cs="Arial"/>
        </w:rPr>
      </w:pPr>
    </w:p>
    <w:p w14:paraId="070340EC" w14:textId="449B6A39" w:rsidR="00C57130" w:rsidRPr="00183F73" w:rsidRDefault="007E4CE4" w:rsidP="00FA1B7D">
      <w:pPr>
        <w:rPr>
          <w:rFonts w:ascii="Arial" w:hAnsi="Arial" w:cs="Arial"/>
          <w:szCs w:val="22"/>
        </w:rPr>
      </w:pPr>
      <w:r w:rsidRPr="003F0865">
        <w:rPr>
          <w:rFonts w:ascii="Arial" w:hAnsi="Arial" w:cs="Arial"/>
          <w:szCs w:val="22"/>
        </w:rPr>
        <w:t>4.</w:t>
      </w:r>
      <w:r w:rsidR="00CA0E8F" w:rsidRPr="003F0865">
        <w:rPr>
          <w:rFonts w:ascii="Arial" w:hAnsi="Arial" w:cs="Arial"/>
          <w:szCs w:val="22"/>
        </w:rPr>
        <w:t xml:space="preserve"> </w:t>
      </w:r>
      <w:r w:rsidR="00E51C87" w:rsidRPr="003F0865">
        <w:rPr>
          <w:rFonts w:ascii="Arial" w:hAnsi="Arial" w:cs="Arial"/>
          <w:szCs w:val="22"/>
        </w:rPr>
        <w:t xml:space="preserve">Una vegada finalitzat el període de </w:t>
      </w:r>
      <w:r w:rsidR="00846FB8" w:rsidRPr="003F0865">
        <w:rPr>
          <w:rFonts w:ascii="Arial" w:hAnsi="Arial" w:cs="Arial"/>
          <w:szCs w:val="22"/>
        </w:rPr>
        <w:t xml:space="preserve">presentació de </w:t>
      </w:r>
      <w:r w:rsidR="00E51C87" w:rsidRPr="003F0865">
        <w:rPr>
          <w:rFonts w:ascii="Arial" w:hAnsi="Arial" w:cs="Arial"/>
          <w:szCs w:val="22"/>
        </w:rPr>
        <w:t xml:space="preserve">sol·licituds, la persona titular de la </w:t>
      </w:r>
      <w:r w:rsidR="007A6873" w:rsidRPr="003F0865">
        <w:rPr>
          <w:rFonts w:ascii="Arial" w:hAnsi="Arial" w:cs="Arial"/>
          <w:szCs w:val="22"/>
        </w:rPr>
        <w:t>secretaria</w:t>
      </w:r>
      <w:r w:rsidR="00321AD0" w:rsidRPr="003F0865">
        <w:rPr>
          <w:rFonts w:ascii="Arial" w:hAnsi="Arial" w:cs="Arial"/>
          <w:szCs w:val="22"/>
        </w:rPr>
        <w:t xml:space="preserve"> </w:t>
      </w:r>
      <w:r w:rsidR="00E51C87" w:rsidRPr="003F0865">
        <w:rPr>
          <w:rFonts w:ascii="Arial" w:hAnsi="Arial" w:cs="Arial"/>
          <w:szCs w:val="22"/>
        </w:rPr>
        <w:t>competent en matèria de desenvolupament rural, dicta una resolució en la qual s’especifica la relació dels</w:t>
      </w:r>
      <w:r w:rsidR="004B211D" w:rsidRPr="003F0865">
        <w:rPr>
          <w:rFonts w:ascii="Arial" w:hAnsi="Arial" w:cs="Arial"/>
          <w:szCs w:val="22"/>
        </w:rPr>
        <w:t xml:space="preserve"> arrendataris</w:t>
      </w:r>
      <w:r w:rsidR="00CB276A" w:rsidRPr="003F0865">
        <w:rPr>
          <w:rFonts w:ascii="Arial" w:hAnsi="Arial" w:cs="Arial"/>
          <w:szCs w:val="22"/>
        </w:rPr>
        <w:t xml:space="preserve"> candidats a arrendar i el detall de les parcel·les. </w:t>
      </w:r>
      <w:r w:rsidR="004B211D" w:rsidRPr="003F0865">
        <w:rPr>
          <w:rFonts w:ascii="Arial" w:hAnsi="Arial" w:cs="Arial"/>
          <w:szCs w:val="22"/>
        </w:rPr>
        <w:t xml:space="preserve"> </w:t>
      </w:r>
      <w:r w:rsidR="00846FB8" w:rsidRPr="003F0865">
        <w:rPr>
          <w:rFonts w:ascii="Arial" w:hAnsi="Arial" w:cs="Arial"/>
          <w:szCs w:val="22"/>
        </w:rPr>
        <w:t xml:space="preserve">Cada </w:t>
      </w:r>
      <w:r w:rsidR="0079313D" w:rsidRPr="003F0865">
        <w:rPr>
          <w:rFonts w:ascii="Arial" w:hAnsi="Arial" w:cs="Arial"/>
          <w:szCs w:val="22"/>
        </w:rPr>
        <w:t>proposta d’</w:t>
      </w:r>
      <w:r w:rsidR="00846FB8" w:rsidRPr="003F0865">
        <w:rPr>
          <w:rFonts w:ascii="Arial" w:hAnsi="Arial" w:cs="Arial"/>
          <w:szCs w:val="22"/>
        </w:rPr>
        <w:t>assignació e</w:t>
      </w:r>
      <w:r w:rsidR="004B211D" w:rsidRPr="003F0865">
        <w:rPr>
          <w:rFonts w:ascii="Arial" w:hAnsi="Arial" w:cs="Arial"/>
          <w:szCs w:val="22"/>
        </w:rPr>
        <w:t>s notifica a les persones propietàries</w:t>
      </w:r>
      <w:r w:rsidR="0079313D" w:rsidRPr="003F0865">
        <w:rPr>
          <w:rFonts w:ascii="Arial" w:hAnsi="Arial" w:cs="Arial"/>
          <w:szCs w:val="22"/>
        </w:rPr>
        <w:t xml:space="preserve"> per tal que </w:t>
      </w:r>
      <w:r w:rsidR="00E51C87" w:rsidRPr="003F0865">
        <w:rPr>
          <w:rFonts w:ascii="Arial" w:hAnsi="Arial" w:cs="Arial"/>
          <w:szCs w:val="22"/>
        </w:rPr>
        <w:t xml:space="preserve">subscriguin el contracte d’arrendament amb les persones </w:t>
      </w:r>
      <w:r w:rsidR="004B211D" w:rsidRPr="003F0865">
        <w:rPr>
          <w:rFonts w:ascii="Arial" w:hAnsi="Arial" w:cs="Arial"/>
          <w:szCs w:val="22"/>
        </w:rPr>
        <w:t>arrendatàries proposades</w:t>
      </w:r>
      <w:r w:rsidR="00C57130" w:rsidRPr="003F0865">
        <w:rPr>
          <w:rFonts w:ascii="Arial" w:hAnsi="Arial" w:cs="Arial"/>
          <w:szCs w:val="22"/>
        </w:rPr>
        <w:t xml:space="preserve">. </w:t>
      </w:r>
      <w:r w:rsidR="00922FCD" w:rsidRPr="003F0865">
        <w:rPr>
          <w:rFonts w:ascii="Arial" w:hAnsi="Arial" w:cs="Arial"/>
          <w:szCs w:val="22"/>
        </w:rPr>
        <w:t xml:space="preserve">En el supòsit que el titular de </w:t>
      </w:r>
      <w:r w:rsidR="00922FCD" w:rsidRPr="00183F73">
        <w:rPr>
          <w:rFonts w:ascii="Arial" w:hAnsi="Arial" w:cs="Arial"/>
          <w:szCs w:val="22"/>
        </w:rPr>
        <w:t xml:space="preserve">la parcel·la es negui a celebrar el contracte d’arrendament amb la persona proposada, es procedirà conforme </w:t>
      </w:r>
      <w:r w:rsidR="00EC6EFA" w:rsidRPr="00183F73">
        <w:rPr>
          <w:rFonts w:ascii="Arial" w:hAnsi="Arial" w:cs="Arial"/>
          <w:szCs w:val="22"/>
        </w:rPr>
        <w:t>estableix</w:t>
      </w:r>
      <w:r w:rsidR="00027D9D">
        <w:rPr>
          <w:rFonts w:ascii="Arial" w:hAnsi="Arial" w:cs="Arial"/>
          <w:szCs w:val="22"/>
        </w:rPr>
        <w:t xml:space="preserve">en els articles 11.3 i </w:t>
      </w:r>
      <w:r w:rsidR="00922FCD" w:rsidRPr="00183F73">
        <w:rPr>
          <w:rFonts w:ascii="Arial" w:hAnsi="Arial" w:cs="Arial"/>
          <w:szCs w:val="22"/>
        </w:rPr>
        <w:t xml:space="preserve"> </w:t>
      </w:r>
      <w:r w:rsidR="003F73DE" w:rsidRPr="006B6BAD">
        <w:rPr>
          <w:rFonts w:ascii="Arial" w:hAnsi="Arial" w:cs="Arial"/>
          <w:szCs w:val="22"/>
        </w:rPr>
        <w:t>16</w:t>
      </w:r>
      <w:r w:rsidR="00922FCD" w:rsidRPr="00183F73">
        <w:rPr>
          <w:rFonts w:ascii="Arial" w:hAnsi="Arial" w:cs="Arial"/>
          <w:szCs w:val="22"/>
        </w:rPr>
        <w:t xml:space="preserve"> d’aquest Decret.</w:t>
      </w:r>
    </w:p>
    <w:p w14:paraId="5A6DC311" w14:textId="6B77B3F8" w:rsidR="00B727FE" w:rsidRPr="00183F73" w:rsidRDefault="00B727FE" w:rsidP="00FA1B7D">
      <w:pPr>
        <w:rPr>
          <w:rFonts w:ascii="Arial" w:hAnsi="Arial" w:cs="Arial"/>
          <w:szCs w:val="22"/>
        </w:rPr>
      </w:pPr>
    </w:p>
    <w:p w14:paraId="441C3E01" w14:textId="3ABA42DA" w:rsidR="00B727FE" w:rsidRPr="00183F73" w:rsidRDefault="00B727FE" w:rsidP="00FA1B7D">
      <w:pPr>
        <w:rPr>
          <w:rFonts w:ascii="Arial" w:hAnsi="Arial" w:cs="Arial"/>
          <w:i/>
          <w:iCs/>
          <w:szCs w:val="22"/>
        </w:rPr>
      </w:pPr>
      <w:r w:rsidRPr="00183F73">
        <w:rPr>
          <w:rFonts w:ascii="Arial" w:hAnsi="Arial" w:cs="Arial"/>
          <w:szCs w:val="22"/>
        </w:rPr>
        <w:t>5.</w:t>
      </w:r>
      <w:r w:rsidR="00CA0E8F" w:rsidRPr="00183F73">
        <w:rPr>
          <w:rFonts w:ascii="Arial" w:hAnsi="Arial" w:cs="Arial"/>
          <w:szCs w:val="22"/>
        </w:rPr>
        <w:t xml:space="preserve"> </w:t>
      </w:r>
      <w:r w:rsidRPr="00183F73">
        <w:rPr>
          <w:rFonts w:ascii="Arial" w:hAnsi="Arial" w:cs="Arial"/>
          <w:szCs w:val="22"/>
        </w:rPr>
        <w:t xml:space="preserve">L’arrendament de les parcel·les incloses en el Registre es durà a terme d’acord amb la Llei 3/2017, del 15 de febrer, del llibre sisè del Codi civil de Catalunya, relatiu a les obligacions i els contractes i de modificació dels llibres primer, segon, tercer, quart i cinquè. </w:t>
      </w:r>
    </w:p>
    <w:p w14:paraId="0A8388AE" w14:textId="77777777" w:rsidR="00B727FE" w:rsidRPr="00183F73" w:rsidRDefault="00B727FE" w:rsidP="00FA1B7D">
      <w:pPr>
        <w:rPr>
          <w:rFonts w:ascii="Arial" w:hAnsi="Arial" w:cs="Arial"/>
          <w:szCs w:val="22"/>
        </w:rPr>
      </w:pPr>
    </w:p>
    <w:p w14:paraId="731F264B" w14:textId="4C6797B8" w:rsidR="00B727FE" w:rsidRPr="003F0865" w:rsidRDefault="00B727FE" w:rsidP="00FA1B7D">
      <w:pPr>
        <w:rPr>
          <w:rFonts w:ascii="Arial" w:hAnsi="Arial" w:cs="Arial"/>
          <w:szCs w:val="22"/>
        </w:rPr>
      </w:pPr>
      <w:r w:rsidRPr="00183F73">
        <w:rPr>
          <w:rFonts w:ascii="Arial" w:hAnsi="Arial" w:cs="Arial"/>
          <w:szCs w:val="22"/>
        </w:rPr>
        <w:lastRenderedPageBreak/>
        <w:t>6.</w:t>
      </w:r>
      <w:r w:rsidR="00CA0E8F" w:rsidRPr="00183F73">
        <w:rPr>
          <w:rFonts w:ascii="Arial" w:hAnsi="Arial" w:cs="Arial"/>
          <w:szCs w:val="22"/>
        </w:rPr>
        <w:t xml:space="preserve"> </w:t>
      </w:r>
      <w:r w:rsidRPr="00183F73">
        <w:rPr>
          <w:rFonts w:ascii="Arial" w:hAnsi="Arial" w:cs="Arial"/>
          <w:szCs w:val="22"/>
        </w:rPr>
        <w:t>Els contractes d’arrendament es formalitzaran d’acord amb els models que el departament competent en matèria agrària i de desenvolupament rural disposi. L’arrendatari restarà obligat a la  liquidació d</w:t>
      </w:r>
      <w:r w:rsidR="00C64A17" w:rsidRPr="00183F73">
        <w:rPr>
          <w:rFonts w:ascii="Arial" w:hAnsi="Arial" w:cs="Arial"/>
          <w:szCs w:val="22"/>
        </w:rPr>
        <w:t xml:space="preserve">els </w:t>
      </w:r>
      <w:r w:rsidRPr="00183F73">
        <w:rPr>
          <w:rFonts w:ascii="Arial" w:hAnsi="Arial" w:cs="Arial"/>
          <w:szCs w:val="22"/>
        </w:rPr>
        <w:t xml:space="preserve">impostos </w:t>
      </w:r>
      <w:r w:rsidR="00C64A17" w:rsidRPr="00183F73">
        <w:rPr>
          <w:rFonts w:ascii="Arial" w:hAnsi="Arial" w:cs="Arial"/>
          <w:szCs w:val="22"/>
        </w:rPr>
        <w:t>que</w:t>
      </w:r>
      <w:r w:rsidR="00C64A17">
        <w:rPr>
          <w:rFonts w:ascii="Arial" w:hAnsi="Arial" w:cs="Arial"/>
          <w:szCs w:val="22"/>
        </w:rPr>
        <w:t xml:space="preserve"> legalment li corresponen </w:t>
      </w:r>
      <w:r w:rsidRPr="003F0865">
        <w:rPr>
          <w:rFonts w:ascii="Arial" w:hAnsi="Arial" w:cs="Arial"/>
          <w:szCs w:val="22"/>
        </w:rPr>
        <w:t xml:space="preserve">davant l’Agència Tributària de Catalunya en el termini d’un mes des de la seva signatura i haurà de presentar còpia de la liquidació davant de la </w:t>
      </w:r>
      <w:r w:rsidR="007A6873" w:rsidRPr="00DC7AF0">
        <w:rPr>
          <w:rFonts w:ascii="Arial" w:hAnsi="Arial" w:cs="Arial"/>
          <w:szCs w:val="22"/>
        </w:rPr>
        <w:t>secretaria</w:t>
      </w:r>
      <w:r w:rsidR="00321AD0" w:rsidRPr="009C50FF">
        <w:rPr>
          <w:rFonts w:ascii="Arial" w:hAnsi="Arial" w:cs="Arial"/>
          <w:szCs w:val="22"/>
        </w:rPr>
        <w:t xml:space="preserve"> </w:t>
      </w:r>
      <w:r w:rsidRPr="003F0865">
        <w:rPr>
          <w:rFonts w:ascii="Arial" w:hAnsi="Arial" w:cs="Arial"/>
          <w:szCs w:val="22"/>
        </w:rPr>
        <w:t xml:space="preserve">competent en matèria de desenvolupament rural. </w:t>
      </w:r>
    </w:p>
    <w:p w14:paraId="30B40B16" w14:textId="19922B78" w:rsidR="00B1690D" w:rsidRPr="003F0865" w:rsidRDefault="00B1690D" w:rsidP="00FA1B7D">
      <w:pPr>
        <w:rPr>
          <w:rFonts w:ascii="Arial" w:hAnsi="Arial" w:cs="Arial"/>
          <w:szCs w:val="22"/>
        </w:rPr>
      </w:pPr>
    </w:p>
    <w:p w14:paraId="259BA51F" w14:textId="77777777" w:rsidR="00F87627" w:rsidRPr="003F0865" w:rsidRDefault="00F87627" w:rsidP="00FA1B7D">
      <w:pPr>
        <w:rPr>
          <w:rFonts w:ascii="Arial" w:hAnsi="Arial" w:cs="Arial"/>
          <w:szCs w:val="22"/>
        </w:rPr>
      </w:pPr>
    </w:p>
    <w:p w14:paraId="05EEB693" w14:textId="75187B5E" w:rsidR="00840C2D" w:rsidRPr="00DC7AF0" w:rsidRDefault="00465073" w:rsidP="00FA1B7D">
      <w:pPr>
        <w:rPr>
          <w:rFonts w:ascii="Arial" w:hAnsi="Arial" w:cs="Arial"/>
          <w:szCs w:val="22"/>
        </w:rPr>
      </w:pPr>
      <w:r>
        <w:rPr>
          <w:rFonts w:ascii="Arial" w:hAnsi="Arial" w:cs="Arial"/>
          <w:b/>
          <w:szCs w:val="22"/>
        </w:rPr>
        <w:t>Article 16</w:t>
      </w:r>
      <w:r w:rsidR="007E4CE4" w:rsidRPr="003F0865">
        <w:rPr>
          <w:rFonts w:ascii="Arial" w:hAnsi="Arial" w:cs="Arial"/>
          <w:b/>
          <w:szCs w:val="22"/>
        </w:rPr>
        <w:t>.</w:t>
      </w:r>
      <w:r w:rsidR="00840C2D" w:rsidRPr="003F0865">
        <w:rPr>
          <w:rFonts w:ascii="Arial" w:hAnsi="Arial" w:cs="Arial"/>
          <w:b/>
          <w:szCs w:val="22"/>
        </w:rPr>
        <w:t xml:space="preserve"> Arrendament forçós</w:t>
      </w:r>
      <w:r w:rsidR="000366BD" w:rsidRPr="003F0865">
        <w:rPr>
          <w:rFonts w:ascii="Arial" w:hAnsi="Arial" w:cs="Arial"/>
          <w:szCs w:val="22"/>
        </w:rPr>
        <w:t xml:space="preserve"> </w:t>
      </w:r>
    </w:p>
    <w:p w14:paraId="33ADEBDC" w14:textId="67636D21" w:rsidR="00E31C93" w:rsidRPr="003F0865" w:rsidRDefault="00E31C93" w:rsidP="00FA1B7D">
      <w:pPr>
        <w:rPr>
          <w:rFonts w:ascii="Arial" w:hAnsi="Arial" w:cs="Arial"/>
          <w:szCs w:val="22"/>
        </w:rPr>
      </w:pPr>
    </w:p>
    <w:p w14:paraId="76E379E7" w14:textId="61C0C8E7" w:rsidR="00E31C93" w:rsidRDefault="00E31C93" w:rsidP="00FA1B7D">
      <w:pPr>
        <w:rPr>
          <w:rFonts w:ascii="Arial" w:hAnsi="Arial" w:cs="Arial"/>
          <w:szCs w:val="22"/>
        </w:rPr>
      </w:pPr>
      <w:r>
        <w:rPr>
          <w:rFonts w:ascii="Arial" w:hAnsi="Arial" w:cs="Arial"/>
          <w:szCs w:val="22"/>
        </w:rPr>
        <w:t xml:space="preserve">1. </w:t>
      </w:r>
      <w:r w:rsidR="00B9230C" w:rsidRPr="003F0865">
        <w:rPr>
          <w:rFonts w:ascii="Arial" w:hAnsi="Arial" w:cs="Arial"/>
          <w:szCs w:val="22"/>
        </w:rPr>
        <w:t xml:space="preserve">En el supòsit de negativa de la persona titular </w:t>
      </w:r>
      <w:r w:rsidR="00CB066D" w:rsidRPr="003F0865">
        <w:rPr>
          <w:rFonts w:ascii="Arial" w:hAnsi="Arial" w:cs="Arial"/>
          <w:szCs w:val="22"/>
        </w:rPr>
        <w:t xml:space="preserve">de la parcel·la agrària o ramadera declarada en desús </w:t>
      </w:r>
      <w:r w:rsidR="00B9230C" w:rsidRPr="003F0865">
        <w:rPr>
          <w:rFonts w:ascii="Arial" w:hAnsi="Arial" w:cs="Arial"/>
          <w:szCs w:val="22"/>
        </w:rPr>
        <w:t>a arrendar-la</w:t>
      </w:r>
      <w:r w:rsidR="00B9230C">
        <w:rPr>
          <w:rFonts w:ascii="Arial" w:hAnsi="Arial" w:cs="Arial"/>
          <w:szCs w:val="22"/>
        </w:rPr>
        <w:t>, el departament competent en matèria agrària i desenvolupament rural</w:t>
      </w:r>
      <w:r w:rsidR="00B9230C" w:rsidRPr="003F0865">
        <w:rPr>
          <w:rFonts w:ascii="Arial" w:hAnsi="Arial" w:cs="Arial"/>
          <w:szCs w:val="22"/>
        </w:rPr>
        <w:t xml:space="preserve"> </w:t>
      </w:r>
      <w:r w:rsidR="00B9230C">
        <w:rPr>
          <w:rFonts w:ascii="Arial" w:hAnsi="Arial" w:cs="Arial"/>
          <w:szCs w:val="22"/>
        </w:rPr>
        <w:t>ha d’</w:t>
      </w:r>
      <w:r w:rsidR="00CB066D">
        <w:rPr>
          <w:rFonts w:ascii="Arial" w:hAnsi="Arial" w:cs="Arial"/>
          <w:szCs w:val="22"/>
        </w:rPr>
        <w:t xml:space="preserve">adreçar-li </w:t>
      </w:r>
      <w:r w:rsidR="00B9230C">
        <w:rPr>
          <w:rFonts w:ascii="Arial" w:hAnsi="Arial" w:cs="Arial"/>
          <w:szCs w:val="22"/>
        </w:rPr>
        <w:t xml:space="preserve">un </w:t>
      </w:r>
      <w:r w:rsidR="00B9230C">
        <w:t xml:space="preserve">requeriment perquè formalitzi el contracte d’arrendament amb </w:t>
      </w:r>
      <w:r w:rsidRPr="003F0865">
        <w:rPr>
          <w:rFonts w:ascii="Arial" w:hAnsi="Arial" w:cs="Arial"/>
          <w:szCs w:val="22"/>
        </w:rPr>
        <w:t xml:space="preserve">la persona adjudicatària del procés selectiu descrit a l’article </w:t>
      </w:r>
      <w:r w:rsidR="00465073">
        <w:rPr>
          <w:rFonts w:ascii="Arial" w:hAnsi="Arial" w:cs="Arial"/>
          <w:szCs w:val="22"/>
        </w:rPr>
        <w:t>15</w:t>
      </w:r>
      <w:r w:rsidRPr="003F0865">
        <w:rPr>
          <w:rFonts w:ascii="Arial" w:hAnsi="Arial" w:cs="Arial"/>
          <w:szCs w:val="22"/>
        </w:rPr>
        <w:t>.</w:t>
      </w:r>
    </w:p>
    <w:p w14:paraId="0FC87A2C" w14:textId="77777777" w:rsidR="00E31C93" w:rsidRPr="003F0865" w:rsidRDefault="00E31C93" w:rsidP="00FA1B7D">
      <w:pPr>
        <w:rPr>
          <w:rFonts w:ascii="Arial" w:hAnsi="Arial" w:cs="Arial"/>
          <w:szCs w:val="22"/>
        </w:rPr>
      </w:pPr>
    </w:p>
    <w:p w14:paraId="62E65E84" w14:textId="471D649F" w:rsidR="00B9230C" w:rsidRDefault="00B9230C" w:rsidP="00FA1B7D">
      <w:pPr>
        <w:rPr>
          <w:rFonts w:ascii="Calibri" w:hAnsi="Calibri"/>
        </w:rPr>
      </w:pPr>
      <w:r>
        <w:t>Aquest requeriment ha d’atorgar un termini no inferior a un mes per formalitzar el contracte d’arrendament i ha de contenir l’advertiment exprés que, si no es formalitza el contracte, es procedirà a l’expropiació temporal del dret d’ús de la parcel·la, de conformitat amb la normativa d’expropiació forçosa.</w:t>
      </w:r>
    </w:p>
    <w:p w14:paraId="11A87454" w14:textId="499AD4FC" w:rsidR="00EC6EFA" w:rsidRPr="003F0865" w:rsidRDefault="000608D7" w:rsidP="00FA1B7D">
      <w:pPr>
        <w:spacing w:before="100" w:beforeAutospacing="1" w:after="100" w:afterAutospacing="1"/>
        <w:rPr>
          <w:rFonts w:ascii="Arial" w:hAnsi="Arial" w:cs="Arial"/>
          <w:szCs w:val="22"/>
        </w:rPr>
      </w:pPr>
      <w:r>
        <w:rPr>
          <w:rFonts w:ascii="Arial" w:hAnsi="Arial" w:cs="Arial"/>
          <w:szCs w:val="22"/>
        </w:rPr>
        <w:t>2</w:t>
      </w:r>
      <w:r w:rsidR="00EC6EFA" w:rsidRPr="00944170">
        <w:rPr>
          <w:rFonts w:ascii="Arial" w:hAnsi="Arial" w:cs="Arial"/>
          <w:szCs w:val="22"/>
        </w:rPr>
        <w:t xml:space="preserve">. Per a exercir la potestat </w:t>
      </w:r>
      <w:proofErr w:type="spellStart"/>
      <w:r w:rsidR="00EC6EFA" w:rsidRPr="00944170">
        <w:rPr>
          <w:rFonts w:ascii="Arial" w:hAnsi="Arial" w:cs="Arial"/>
          <w:szCs w:val="22"/>
        </w:rPr>
        <w:t>expropiatòria</w:t>
      </w:r>
      <w:proofErr w:type="spellEnd"/>
      <w:r w:rsidR="00EC6EFA" w:rsidRPr="00944170">
        <w:rPr>
          <w:rFonts w:ascii="Arial" w:hAnsi="Arial" w:cs="Arial"/>
          <w:szCs w:val="22"/>
        </w:rPr>
        <w:t xml:space="preserve">, s'ha d'instruir prèviament el corresponent expedient de </w:t>
      </w:r>
      <w:r w:rsidR="002D494E" w:rsidRPr="00944170">
        <w:rPr>
          <w:rFonts w:ascii="Arial" w:hAnsi="Arial" w:cs="Arial"/>
          <w:szCs w:val="22"/>
        </w:rPr>
        <w:t xml:space="preserve">conformitat amb legislació d’expropiació forçosa. </w:t>
      </w:r>
    </w:p>
    <w:p w14:paraId="77F0BF88" w14:textId="6888A10C" w:rsidR="00713A50" w:rsidRPr="003F0865" w:rsidRDefault="000608D7" w:rsidP="00FA1B7D">
      <w:pPr>
        <w:rPr>
          <w:rFonts w:ascii="Arial" w:hAnsi="Arial" w:cs="Arial"/>
          <w:strike/>
          <w:szCs w:val="22"/>
        </w:rPr>
      </w:pPr>
      <w:r>
        <w:rPr>
          <w:rFonts w:ascii="Arial" w:hAnsi="Arial" w:cs="Arial"/>
          <w:szCs w:val="22"/>
        </w:rPr>
        <w:t>3</w:t>
      </w:r>
      <w:r w:rsidR="00005A57" w:rsidRPr="003F0865">
        <w:rPr>
          <w:rFonts w:ascii="Arial" w:hAnsi="Arial" w:cs="Arial"/>
          <w:szCs w:val="22"/>
        </w:rPr>
        <w:t xml:space="preserve">. </w:t>
      </w:r>
      <w:r w:rsidR="00FF4EC0" w:rsidRPr="003F0865">
        <w:rPr>
          <w:rFonts w:ascii="Arial" w:hAnsi="Arial" w:cs="Arial"/>
          <w:szCs w:val="22"/>
        </w:rPr>
        <w:t>Als efectes d’aquest D</w:t>
      </w:r>
      <w:r w:rsidR="00713A50" w:rsidRPr="003F0865">
        <w:rPr>
          <w:rFonts w:ascii="Arial" w:hAnsi="Arial" w:cs="Arial"/>
          <w:szCs w:val="22"/>
        </w:rPr>
        <w:t xml:space="preserve">ecret es considera incomplerta la funció social de la propietat de l’ús de la terra per la seva infrautilització quan s’ha </w:t>
      </w:r>
      <w:r w:rsidR="00342B7F" w:rsidRPr="003F0865">
        <w:rPr>
          <w:rFonts w:ascii="Arial" w:hAnsi="Arial" w:cs="Arial"/>
          <w:szCs w:val="22"/>
        </w:rPr>
        <w:t>declarat la parcel·la en des</w:t>
      </w:r>
      <w:r w:rsidR="00FF4EC0" w:rsidRPr="003F0865">
        <w:rPr>
          <w:rFonts w:ascii="Arial" w:hAnsi="Arial" w:cs="Arial"/>
          <w:szCs w:val="22"/>
        </w:rPr>
        <w:t>ús i la persona</w:t>
      </w:r>
      <w:r w:rsidR="00F151F3" w:rsidRPr="003F0865">
        <w:rPr>
          <w:rFonts w:ascii="Arial" w:hAnsi="Arial" w:cs="Arial"/>
          <w:szCs w:val="22"/>
        </w:rPr>
        <w:t xml:space="preserve"> titular no ha adoptat</w:t>
      </w:r>
      <w:r w:rsidR="00342B7F" w:rsidRPr="003F0865">
        <w:rPr>
          <w:rFonts w:ascii="Arial" w:hAnsi="Arial" w:cs="Arial"/>
          <w:szCs w:val="22"/>
        </w:rPr>
        <w:t xml:space="preserve"> les mesures correctores per revertir aquesta condició de parcel·la en desús i s’oposa a l’arrendament de la parcel·la proposat per l’òrgan competent</w:t>
      </w:r>
      <w:r w:rsidR="00FF4EC0" w:rsidRPr="003F0865">
        <w:rPr>
          <w:rFonts w:ascii="Arial" w:hAnsi="Arial" w:cs="Arial"/>
          <w:szCs w:val="22"/>
        </w:rPr>
        <w:t>.</w:t>
      </w:r>
    </w:p>
    <w:p w14:paraId="49105CB9" w14:textId="1A3E5B92" w:rsidR="00713A50" w:rsidRPr="003F0865" w:rsidRDefault="00713A50" w:rsidP="00FA1B7D">
      <w:pPr>
        <w:rPr>
          <w:rFonts w:ascii="Arial" w:hAnsi="Arial" w:cs="Arial"/>
          <w:szCs w:val="22"/>
        </w:rPr>
      </w:pPr>
    </w:p>
    <w:p w14:paraId="1CFD2815" w14:textId="5C97388D" w:rsidR="00F5747C" w:rsidRPr="003F0865" w:rsidRDefault="000608D7" w:rsidP="00FA1B7D">
      <w:pPr>
        <w:rPr>
          <w:rFonts w:ascii="Arial" w:hAnsi="Arial" w:cs="Arial"/>
          <w:szCs w:val="22"/>
        </w:rPr>
      </w:pPr>
      <w:r>
        <w:rPr>
          <w:rFonts w:ascii="Arial" w:hAnsi="Arial" w:cs="Arial"/>
          <w:szCs w:val="22"/>
        </w:rPr>
        <w:t>4</w:t>
      </w:r>
      <w:r w:rsidR="00005A57" w:rsidRPr="003F0865">
        <w:rPr>
          <w:rFonts w:ascii="Arial" w:hAnsi="Arial" w:cs="Arial"/>
          <w:szCs w:val="22"/>
        </w:rPr>
        <w:t xml:space="preserve">. </w:t>
      </w:r>
      <w:r w:rsidR="002D494E" w:rsidRPr="003F0865">
        <w:rPr>
          <w:rFonts w:ascii="Arial" w:hAnsi="Arial" w:cs="Arial"/>
          <w:szCs w:val="22"/>
        </w:rPr>
        <w:t xml:space="preserve">Un cop finalitzat l’expedient d’expropiació temporal del dret d’ús de la parcel·la, l’Administració formalitzarà </w:t>
      </w:r>
      <w:r w:rsidR="00713A50" w:rsidRPr="003F0865">
        <w:rPr>
          <w:rFonts w:ascii="Arial" w:hAnsi="Arial" w:cs="Arial"/>
          <w:szCs w:val="22"/>
        </w:rPr>
        <w:t>el contracte pel qual la Generalitat de Catalunya, a través del departament competent en matèria agrària i desenvolupament rural</w:t>
      </w:r>
      <w:r w:rsidR="002D494E" w:rsidRPr="003F0865">
        <w:rPr>
          <w:rFonts w:ascii="Arial" w:hAnsi="Arial" w:cs="Arial"/>
          <w:szCs w:val="22"/>
        </w:rPr>
        <w:t>,</w:t>
      </w:r>
      <w:r w:rsidR="00713A50" w:rsidRPr="003F0865">
        <w:rPr>
          <w:rFonts w:ascii="Arial" w:hAnsi="Arial" w:cs="Arial"/>
          <w:szCs w:val="22"/>
        </w:rPr>
        <w:t xml:space="preserve"> assumeix les funcions d’arrendador d’una superfície de titularitat privada que hagi estat inscrita en el Registre de parcel·les agrícoles i ramaderes en desús</w:t>
      </w:r>
      <w:r w:rsidR="00922FCD" w:rsidRPr="003F0865">
        <w:rPr>
          <w:rFonts w:ascii="Arial" w:hAnsi="Arial" w:cs="Arial"/>
          <w:szCs w:val="22"/>
        </w:rPr>
        <w:t xml:space="preserve">, prèvia expropiació del seu ús. </w:t>
      </w:r>
      <w:r w:rsidR="002D494E" w:rsidRPr="003F0865">
        <w:rPr>
          <w:rFonts w:ascii="Arial" w:hAnsi="Arial" w:cs="Arial"/>
          <w:szCs w:val="22"/>
        </w:rPr>
        <w:t xml:space="preserve">Aquest contracte </w:t>
      </w:r>
      <w:r w:rsidR="00922FCD" w:rsidRPr="003F0865">
        <w:rPr>
          <w:rFonts w:ascii="Arial" w:hAnsi="Arial" w:cs="Arial"/>
          <w:szCs w:val="22"/>
        </w:rPr>
        <w:t>tindrà una durada mínima de 7 anys.</w:t>
      </w:r>
    </w:p>
    <w:p w14:paraId="0E2D867F" w14:textId="77777777" w:rsidR="00713A50" w:rsidRPr="003F0865" w:rsidRDefault="00713A50" w:rsidP="00FA1B7D">
      <w:pPr>
        <w:rPr>
          <w:rFonts w:ascii="Arial" w:hAnsi="Arial" w:cs="Arial"/>
          <w:szCs w:val="22"/>
        </w:rPr>
      </w:pPr>
    </w:p>
    <w:p w14:paraId="6818F1DE" w14:textId="463AB843" w:rsidR="00005A57" w:rsidRPr="003F0865" w:rsidRDefault="00005A57" w:rsidP="00FA1B7D">
      <w:pPr>
        <w:rPr>
          <w:rFonts w:ascii="Arial" w:hAnsi="Arial" w:cs="Arial"/>
          <w:b/>
          <w:szCs w:val="22"/>
        </w:rPr>
      </w:pPr>
    </w:p>
    <w:p w14:paraId="3A2098ED" w14:textId="1CE7B7AE" w:rsidR="00B1690D" w:rsidRPr="003F0865" w:rsidRDefault="00465073" w:rsidP="00FA1B7D">
      <w:pPr>
        <w:rPr>
          <w:rFonts w:ascii="Arial" w:hAnsi="Arial" w:cs="Arial"/>
          <w:b/>
          <w:szCs w:val="22"/>
        </w:rPr>
      </w:pPr>
      <w:r>
        <w:rPr>
          <w:rFonts w:ascii="Arial" w:hAnsi="Arial" w:cs="Arial"/>
          <w:b/>
          <w:szCs w:val="22"/>
        </w:rPr>
        <w:t>Article 17</w:t>
      </w:r>
      <w:r w:rsidR="0008414D" w:rsidRPr="003F0865">
        <w:rPr>
          <w:rFonts w:ascii="Arial" w:hAnsi="Arial" w:cs="Arial"/>
          <w:b/>
          <w:szCs w:val="22"/>
        </w:rPr>
        <w:t>.</w:t>
      </w:r>
      <w:r w:rsidR="00B1690D" w:rsidRPr="003F0865">
        <w:rPr>
          <w:rFonts w:ascii="Arial" w:hAnsi="Arial" w:cs="Arial"/>
          <w:b/>
          <w:szCs w:val="22"/>
        </w:rPr>
        <w:t xml:space="preserve"> Renda aplicable</w:t>
      </w:r>
      <w:r w:rsidR="00EA6CB3" w:rsidRPr="003F0865">
        <w:rPr>
          <w:rFonts w:ascii="Arial" w:hAnsi="Arial" w:cs="Arial"/>
          <w:b/>
          <w:szCs w:val="22"/>
        </w:rPr>
        <w:t xml:space="preserve"> </w:t>
      </w:r>
    </w:p>
    <w:p w14:paraId="50D6A561" w14:textId="248AF108" w:rsidR="00B01DDC" w:rsidRPr="003F0865" w:rsidRDefault="00B01DDC" w:rsidP="00FA1B7D">
      <w:pPr>
        <w:rPr>
          <w:rFonts w:ascii="Arial" w:hAnsi="Arial" w:cs="Arial"/>
          <w:szCs w:val="22"/>
        </w:rPr>
      </w:pPr>
    </w:p>
    <w:p w14:paraId="014D8538" w14:textId="525F6257" w:rsidR="00B01DDC" w:rsidRPr="00DC7AF0" w:rsidRDefault="00B01DDC" w:rsidP="00FA1B7D">
      <w:pPr>
        <w:rPr>
          <w:rFonts w:ascii="Arial" w:hAnsi="Arial" w:cs="Arial"/>
          <w:szCs w:val="22"/>
        </w:rPr>
      </w:pPr>
      <w:r w:rsidRPr="003F0865">
        <w:rPr>
          <w:rFonts w:ascii="Arial" w:hAnsi="Arial" w:cs="Arial"/>
          <w:szCs w:val="22"/>
        </w:rPr>
        <w:t>1</w:t>
      </w:r>
      <w:r w:rsidR="00F87627" w:rsidRPr="003F0865">
        <w:rPr>
          <w:rFonts w:ascii="Arial" w:hAnsi="Arial" w:cs="Arial"/>
          <w:szCs w:val="22"/>
        </w:rPr>
        <w:t>.</w:t>
      </w:r>
      <w:r w:rsidRPr="003F0865">
        <w:rPr>
          <w:rFonts w:ascii="Arial" w:hAnsi="Arial" w:cs="Arial"/>
          <w:szCs w:val="22"/>
        </w:rPr>
        <w:t xml:space="preserve"> L’import de la renda aplicable a l’arrendament de cadascuna de les parcel·les agrícoles i ramaderes en desús inscrites al Registre i disponibles per l’arrendament és el que es publica a la pàgina web del departament competent en matèria agrària i desenvolupament rural </w:t>
      </w:r>
      <w:hyperlink r:id="rId11" w:history="1">
        <w:r w:rsidRPr="003F0865">
          <w:rPr>
            <w:rStyle w:val="Enlla"/>
            <w:rFonts w:ascii="Arial" w:eastAsia="Arial" w:hAnsi="Arial" w:cs="Arial"/>
            <w:color w:val="auto"/>
            <w:szCs w:val="22"/>
          </w:rPr>
          <w:t>https://agricultura.gencat.cat</w:t>
        </w:r>
      </w:hyperlink>
      <w:r w:rsidRPr="003F0865">
        <w:rPr>
          <w:rFonts w:ascii="Arial" w:hAnsi="Arial" w:cs="Arial"/>
          <w:szCs w:val="22"/>
        </w:rPr>
        <w:t xml:space="preserve">, </w:t>
      </w:r>
      <w:r w:rsidR="0097560E">
        <w:rPr>
          <w:rFonts w:ascii="Arial" w:hAnsi="Arial" w:cs="Arial"/>
          <w:szCs w:val="22"/>
        </w:rPr>
        <w:t>com a mínim amb algun d</w:t>
      </w:r>
      <w:r w:rsidRPr="003F0865">
        <w:rPr>
          <w:rFonts w:ascii="Arial" w:hAnsi="Arial" w:cs="Arial"/>
          <w:szCs w:val="22"/>
        </w:rPr>
        <w:t xml:space="preserve">els criteris següents: </w:t>
      </w:r>
    </w:p>
    <w:p w14:paraId="0B1A5D03" w14:textId="4DFA0106" w:rsidR="00AF6780" w:rsidRPr="003F0865" w:rsidRDefault="00AF6780" w:rsidP="00FA1B7D">
      <w:pPr>
        <w:rPr>
          <w:rFonts w:ascii="Arial" w:hAnsi="Arial" w:cs="Arial"/>
          <w:szCs w:val="22"/>
        </w:rPr>
      </w:pPr>
    </w:p>
    <w:p w14:paraId="0D6F05E6" w14:textId="18687686" w:rsidR="00AF6780" w:rsidRPr="003F0865" w:rsidRDefault="00AF6780" w:rsidP="00FA1B7D">
      <w:pPr>
        <w:pStyle w:val="Pargrafdellista"/>
        <w:numPr>
          <w:ilvl w:val="0"/>
          <w:numId w:val="8"/>
        </w:numPr>
        <w:spacing w:after="0" w:line="240" w:lineRule="auto"/>
        <w:jc w:val="both"/>
        <w:rPr>
          <w:rFonts w:ascii="Arial" w:hAnsi="Arial" w:cs="Arial"/>
        </w:rPr>
      </w:pPr>
      <w:r w:rsidRPr="003F0865">
        <w:rPr>
          <w:rFonts w:ascii="Arial" w:hAnsi="Arial" w:cs="Arial"/>
        </w:rPr>
        <w:t xml:space="preserve">Les característiques de cada parcel·la en funció de la seva ubicació, vocació productiva, aptitud per a la diversificació, </w:t>
      </w:r>
      <w:r w:rsidR="00A56F70" w:rsidRPr="003F0865">
        <w:rPr>
          <w:rFonts w:ascii="Arial" w:hAnsi="Arial" w:cs="Arial"/>
        </w:rPr>
        <w:t>classe de capacitat</w:t>
      </w:r>
      <w:r w:rsidRPr="003F0865">
        <w:rPr>
          <w:rFonts w:ascii="Arial" w:hAnsi="Arial" w:cs="Arial"/>
        </w:rPr>
        <w:t xml:space="preserve"> </w:t>
      </w:r>
      <w:proofErr w:type="spellStart"/>
      <w:r w:rsidRPr="003F0865">
        <w:rPr>
          <w:rFonts w:ascii="Arial" w:hAnsi="Arial" w:cs="Arial"/>
        </w:rPr>
        <w:t>agrològica</w:t>
      </w:r>
      <w:proofErr w:type="spellEnd"/>
      <w:r w:rsidRPr="003F0865">
        <w:rPr>
          <w:rFonts w:ascii="Arial" w:hAnsi="Arial" w:cs="Arial"/>
        </w:rPr>
        <w:t xml:space="preserve">, disponibilitat d’aigua i altres paràmetres relacionats amb la seva rendibilitat potencial. </w:t>
      </w:r>
    </w:p>
    <w:p w14:paraId="7741F8CE" w14:textId="77777777" w:rsidR="00AF6780" w:rsidRPr="003F0865" w:rsidRDefault="00AF6780" w:rsidP="00FA1B7D">
      <w:pPr>
        <w:pStyle w:val="Pargrafdellista"/>
        <w:numPr>
          <w:ilvl w:val="0"/>
          <w:numId w:val="8"/>
        </w:numPr>
        <w:spacing w:after="0" w:line="240" w:lineRule="auto"/>
        <w:jc w:val="both"/>
        <w:rPr>
          <w:rFonts w:ascii="Arial" w:hAnsi="Arial" w:cs="Arial"/>
        </w:rPr>
      </w:pPr>
      <w:r w:rsidRPr="003F0865">
        <w:rPr>
          <w:rFonts w:ascii="Arial" w:hAnsi="Arial" w:cs="Arial"/>
        </w:rPr>
        <w:t xml:space="preserve">L’import mitjà de les rendes d’arrendaments que s’hagin pagat durant l’exercici immediatament anterior, si escau. </w:t>
      </w:r>
    </w:p>
    <w:p w14:paraId="38F2F624" w14:textId="77777777" w:rsidR="00AF6780" w:rsidRPr="003F0865" w:rsidRDefault="00AF6780" w:rsidP="00FA1B7D">
      <w:pPr>
        <w:pStyle w:val="Pargrafdellista"/>
        <w:numPr>
          <w:ilvl w:val="0"/>
          <w:numId w:val="8"/>
        </w:numPr>
        <w:spacing w:after="0" w:line="240" w:lineRule="auto"/>
        <w:jc w:val="both"/>
        <w:rPr>
          <w:rFonts w:ascii="Arial" w:hAnsi="Arial" w:cs="Arial"/>
        </w:rPr>
      </w:pPr>
      <w:r w:rsidRPr="003F0865">
        <w:rPr>
          <w:rFonts w:ascii="Arial" w:hAnsi="Arial" w:cs="Arial"/>
        </w:rPr>
        <w:t>Les dades de l’</w:t>
      </w:r>
      <w:r w:rsidRPr="003F0865">
        <w:rPr>
          <w:rFonts w:ascii="Arial" w:hAnsi="Arial" w:cs="Arial"/>
          <w:i/>
          <w:iCs/>
        </w:rPr>
        <w:t>Enquesta de cànons d’arrendaments rústics</w:t>
      </w:r>
      <w:r w:rsidRPr="003F0865">
        <w:rPr>
          <w:rFonts w:ascii="Arial" w:hAnsi="Arial" w:cs="Arial"/>
        </w:rPr>
        <w:t xml:space="preserve"> o instrument estadístic que la substitueixi corresponents als tres exercicis immediatament anteriors, segons cultius i </w:t>
      </w:r>
      <w:r w:rsidRPr="003F0865">
        <w:rPr>
          <w:rFonts w:ascii="Arial" w:hAnsi="Arial" w:cs="Arial"/>
        </w:rPr>
        <w:lastRenderedPageBreak/>
        <w:t>aprofitaments, així com també de l’</w:t>
      </w:r>
      <w:r w:rsidRPr="003F0865">
        <w:rPr>
          <w:rFonts w:ascii="Arial" w:hAnsi="Arial" w:cs="Arial"/>
          <w:i/>
          <w:iCs/>
        </w:rPr>
        <w:t>Enquesta de preus de la terra</w:t>
      </w:r>
      <w:r w:rsidRPr="003F0865">
        <w:rPr>
          <w:rFonts w:ascii="Arial" w:hAnsi="Arial" w:cs="Arial"/>
        </w:rPr>
        <w:t xml:space="preserve"> o operació estadística de contingut equivalent. </w:t>
      </w:r>
    </w:p>
    <w:p w14:paraId="5BD98DEE" w14:textId="08600FEA" w:rsidR="00AF6780" w:rsidRDefault="00AF6780" w:rsidP="00FA1B7D">
      <w:pPr>
        <w:pStyle w:val="Pargrafdellista"/>
        <w:numPr>
          <w:ilvl w:val="0"/>
          <w:numId w:val="8"/>
        </w:numPr>
        <w:spacing w:after="0" w:line="240" w:lineRule="auto"/>
        <w:jc w:val="both"/>
        <w:rPr>
          <w:rFonts w:ascii="Arial" w:hAnsi="Arial" w:cs="Arial"/>
        </w:rPr>
      </w:pPr>
      <w:r w:rsidRPr="003F0865">
        <w:rPr>
          <w:rFonts w:ascii="Arial" w:hAnsi="Arial" w:cs="Arial"/>
        </w:rPr>
        <w:t xml:space="preserve">Les fonts administratives a partir de les quals es pugui obtenir informació útil per al càlcul d’aquesta magnitud. </w:t>
      </w:r>
    </w:p>
    <w:p w14:paraId="684F463E" w14:textId="086FDBBA" w:rsidR="0097560E" w:rsidRPr="003F0865" w:rsidRDefault="0097560E" w:rsidP="00FA1B7D">
      <w:pPr>
        <w:pStyle w:val="Pargrafdellista"/>
        <w:numPr>
          <w:ilvl w:val="0"/>
          <w:numId w:val="8"/>
        </w:numPr>
        <w:spacing w:after="0" w:line="240" w:lineRule="auto"/>
        <w:jc w:val="both"/>
        <w:rPr>
          <w:rFonts w:ascii="Arial" w:hAnsi="Arial" w:cs="Arial"/>
        </w:rPr>
      </w:pPr>
      <w:r>
        <w:rPr>
          <w:rFonts w:ascii="Arial" w:hAnsi="Arial" w:cs="Arial"/>
        </w:rPr>
        <w:t xml:space="preserve">El que disposi </w:t>
      </w:r>
      <w:r w:rsidRPr="00261884">
        <w:rPr>
          <w:rFonts w:ascii="Arial" w:hAnsi="Arial" w:cs="Arial"/>
        </w:rPr>
        <w:t>la legislació aplicable en matèria de règim de sòl i de valoracions dels arrendaments rústics.</w:t>
      </w:r>
    </w:p>
    <w:p w14:paraId="0B8039DA" w14:textId="58EFEE24" w:rsidR="000C7C7B" w:rsidRPr="003F0865" w:rsidRDefault="000C7C7B" w:rsidP="00FA1B7D">
      <w:pPr>
        <w:rPr>
          <w:rFonts w:ascii="Arial" w:hAnsi="Arial" w:cs="Arial"/>
          <w:szCs w:val="22"/>
        </w:rPr>
      </w:pPr>
    </w:p>
    <w:p w14:paraId="1FDC8641" w14:textId="535B0378" w:rsidR="00AF6780" w:rsidRPr="003F0865" w:rsidRDefault="00B01DDC" w:rsidP="00FA1B7D">
      <w:pPr>
        <w:rPr>
          <w:rFonts w:ascii="Arial" w:hAnsi="Arial" w:cs="Arial"/>
          <w:szCs w:val="22"/>
        </w:rPr>
      </w:pPr>
      <w:r w:rsidRPr="003F0865">
        <w:rPr>
          <w:rFonts w:ascii="Arial" w:hAnsi="Arial" w:cs="Arial"/>
          <w:szCs w:val="22"/>
        </w:rPr>
        <w:t>2.</w:t>
      </w:r>
      <w:r w:rsidR="00F87627" w:rsidRPr="003F0865">
        <w:rPr>
          <w:rFonts w:ascii="Arial" w:hAnsi="Arial" w:cs="Arial"/>
          <w:szCs w:val="22"/>
        </w:rPr>
        <w:t xml:space="preserve"> </w:t>
      </w:r>
      <w:r w:rsidR="00AF6780" w:rsidRPr="003F0865">
        <w:rPr>
          <w:rFonts w:ascii="Arial" w:hAnsi="Arial" w:cs="Arial"/>
          <w:szCs w:val="22"/>
        </w:rPr>
        <w:t xml:space="preserve">Per a l’actualització de l’import anual d’arrendament de les parcel·les agrícoles i ramaderes en desús es prendrà com a referència l’Índex de Preus Percebuts Agraris (IPPA), segons s’estableixi en l’Acord de Govern corresponent a l’anualitat de què es tracti. </w:t>
      </w:r>
    </w:p>
    <w:p w14:paraId="77E48946" w14:textId="12BA5CC0" w:rsidR="00AF6780" w:rsidRPr="003F0865" w:rsidRDefault="00AF6780" w:rsidP="00FA1B7D">
      <w:pPr>
        <w:rPr>
          <w:rFonts w:ascii="Arial" w:eastAsia="Arial" w:hAnsi="Arial" w:cs="Arial"/>
          <w:szCs w:val="22"/>
          <w:u w:val="single"/>
        </w:rPr>
      </w:pPr>
    </w:p>
    <w:p w14:paraId="7E777922" w14:textId="722AA750" w:rsidR="00AF6780" w:rsidRPr="003F0865" w:rsidRDefault="000E7878" w:rsidP="00FA1B7D">
      <w:pPr>
        <w:rPr>
          <w:rFonts w:ascii="Arial" w:hAnsi="Arial" w:cs="Arial"/>
          <w:szCs w:val="22"/>
        </w:rPr>
      </w:pPr>
      <w:r w:rsidRPr="003F0865">
        <w:rPr>
          <w:rFonts w:ascii="Arial" w:hAnsi="Arial" w:cs="Arial"/>
          <w:szCs w:val="22"/>
        </w:rPr>
        <w:t>3.</w:t>
      </w:r>
      <w:r w:rsidR="00B30E6A" w:rsidRPr="003F0865">
        <w:rPr>
          <w:rFonts w:ascii="Arial" w:hAnsi="Arial" w:cs="Arial"/>
          <w:szCs w:val="22"/>
        </w:rPr>
        <w:t xml:space="preserve"> </w:t>
      </w:r>
      <w:r w:rsidR="00CC4386" w:rsidRPr="003F0865">
        <w:rPr>
          <w:rStyle w:val="normaltextrun"/>
          <w:rFonts w:ascii="Arial" w:hAnsi="Arial" w:cs="Arial"/>
          <w:szCs w:val="22"/>
          <w:shd w:val="clear" w:color="auto" w:fill="FFFFFF"/>
        </w:rPr>
        <w:t xml:space="preserve">En cas </w:t>
      </w:r>
      <w:r w:rsidR="00A915F6" w:rsidRPr="003F0865">
        <w:rPr>
          <w:rStyle w:val="normaltextrun"/>
          <w:rFonts w:ascii="Arial" w:hAnsi="Arial" w:cs="Arial"/>
          <w:szCs w:val="22"/>
          <w:shd w:val="clear" w:color="auto" w:fill="FFFFFF"/>
        </w:rPr>
        <w:t xml:space="preserve">que </w:t>
      </w:r>
      <w:r w:rsidR="00CC4386" w:rsidRPr="003F0865">
        <w:rPr>
          <w:rStyle w:val="normaltextrun"/>
          <w:rFonts w:ascii="Arial" w:hAnsi="Arial" w:cs="Arial"/>
          <w:szCs w:val="22"/>
          <w:shd w:val="clear" w:color="auto" w:fill="FFFFFF"/>
        </w:rPr>
        <w:t xml:space="preserve">s’hagi produït l’arrendament </w:t>
      </w:r>
      <w:r w:rsidR="00364B29" w:rsidRPr="003F0865">
        <w:rPr>
          <w:rStyle w:val="normaltextrun"/>
          <w:rFonts w:ascii="Arial" w:hAnsi="Arial" w:cs="Arial"/>
          <w:szCs w:val="22"/>
          <w:shd w:val="clear" w:color="auto" w:fill="FFFFFF"/>
        </w:rPr>
        <w:t xml:space="preserve">forçós </w:t>
      </w:r>
      <w:r w:rsidR="00CC4386" w:rsidRPr="003F0865">
        <w:rPr>
          <w:rStyle w:val="normaltextrun"/>
          <w:rFonts w:ascii="Arial" w:hAnsi="Arial" w:cs="Arial"/>
          <w:szCs w:val="22"/>
          <w:shd w:val="clear" w:color="auto" w:fill="FFFFFF"/>
        </w:rPr>
        <w:t xml:space="preserve">per part </w:t>
      </w:r>
      <w:r w:rsidR="00A629A5" w:rsidRPr="003F0865">
        <w:rPr>
          <w:rStyle w:val="normaltextrun"/>
          <w:rFonts w:ascii="Arial" w:hAnsi="Arial" w:cs="Arial"/>
          <w:szCs w:val="22"/>
          <w:shd w:val="clear" w:color="auto" w:fill="FFFFFF"/>
        </w:rPr>
        <w:t>d</w:t>
      </w:r>
      <w:r w:rsidR="00CC4386" w:rsidRPr="003F0865">
        <w:rPr>
          <w:rFonts w:ascii="Arial" w:hAnsi="Arial" w:cs="Arial"/>
          <w:szCs w:val="22"/>
        </w:rPr>
        <w:t>el departament competent en matèria agrària i de desenvolupament rural</w:t>
      </w:r>
      <w:r w:rsidR="00CC4386" w:rsidRPr="003F0865">
        <w:rPr>
          <w:rStyle w:val="normaltextrun"/>
          <w:rFonts w:ascii="Arial" w:hAnsi="Arial" w:cs="Arial"/>
          <w:szCs w:val="22"/>
          <w:shd w:val="clear" w:color="auto" w:fill="FFFFFF"/>
        </w:rPr>
        <w:t xml:space="preserve">, les quantitats corresponents al pagament de </w:t>
      </w:r>
      <w:r w:rsidR="005234C0" w:rsidRPr="003F0865">
        <w:rPr>
          <w:rStyle w:val="normaltextrun"/>
          <w:rFonts w:ascii="Arial" w:hAnsi="Arial" w:cs="Arial"/>
          <w:szCs w:val="22"/>
          <w:shd w:val="clear" w:color="auto" w:fill="FFFFFF"/>
        </w:rPr>
        <w:t>la renda</w:t>
      </w:r>
      <w:r w:rsidR="00CC4386" w:rsidRPr="003F0865">
        <w:rPr>
          <w:rStyle w:val="normaltextrun"/>
          <w:rFonts w:ascii="Arial" w:hAnsi="Arial" w:cs="Arial"/>
          <w:szCs w:val="22"/>
          <w:shd w:val="clear" w:color="auto" w:fill="FFFFFF"/>
        </w:rPr>
        <w:t xml:space="preserve"> per part de l’arrendatari </w:t>
      </w:r>
      <w:r w:rsidR="003E4C5A" w:rsidRPr="003F0865">
        <w:rPr>
          <w:rStyle w:val="normaltextrun"/>
          <w:rFonts w:ascii="Arial" w:hAnsi="Arial" w:cs="Arial"/>
          <w:szCs w:val="22"/>
          <w:shd w:val="clear" w:color="auto" w:fill="FFFFFF"/>
        </w:rPr>
        <w:t xml:space="preserve">s’han de destinar </w:t>
      </w:r>
      <w:r w:rsidR="005234C0" w:rsidRPr="003F0865">
        <w:rPr>
          <w:rStyle w:val="normaltextrun"/>
          <w:rFonts w:ascii="Arial" w:hAnsi="Arial" w:cs="Arial"/>
          <w:szCs w:val="22"/>
          <w:shd w:val="clear" w:color="auto" w:fill="FFFFFF"/>
        </w:rPr>
        <w:t>a compensar l’import del just preu de l’expropiació</w:t>
      </w:r>
      <w:r w:rsidR="003E4C5A" w:rsidRPr="003F0865">
        <w:rPr>
          <w:rStyle w:val="normaltextrun"/>
          <w:rFonts w:ascii="Arial" w:hAnsi="Arial" w:cs="Arial"/>
          <w:szCs w:val="22"/>
          <w:shd w:val="clear" w:color="auto" w:fill="FFFFFF"/>
        </w:rPr>
        <w:t xml:space="preserve"> de l’ús</w:t>
      </w:r>
      <w:r w:rsidR="005234C0" w:rsidRPr="003F0865">
        <w:rPr>
          <w:rStyle w:val="normaltextrun"/>
          <w:rFonts w:ascii="Arial" w:hAnsi="Arial" w:cs="Arial"/>
          <w:szCs w:val="22"/>
          <w:shd w:val="clear" w:color="auto" w:fill="FFFFFF"/>
        </w:rPr>
        <w:t>.</w:t>
      </w:r>
    </w:p>
    <w:p w14:paraId="60D78B39" w14:textId="22CCFC81" w:rsidR="00AF6780" w:rsidRPr="003F0865" w:rsidRDefault="00AF6780" w:rsidP="00FA1B7D">
      <w:pPr>
        <w:rPr>
          <w:rFonts w:ascii="Arial" w:hAnsi="Arial" w:cs="Arial"/>
          <w:szCs w:val="22"/>
        </w:rPr>
      </w:pPr>
    </w:p>
    <w:p w14:paraId="2CFF9431" w14:textId="77777777" w:rsidR="000239C0" w:rsidRPr="003F0865" w:rsidRDefault="000239C0" w:rsidP="00FA1B7D">
      <w:pPr>
        <w:rPr>
          <w:rFonts w:ascii="Arial" w:hAnsi="Arial" w:cs="Arial"/>
          <w:szCs w:val="22"/>
        </w:rPr>
      </w:pPr>
    </w:p>
    <w:p w14:paraId="4804F9BA" w14:textId="7AAA8869" w:rsidR="00AF6780" w:rsidRPr="003F0865" w:rsidRDefault="00965DE1" w:rsidP="00FA1B7D">
      <w:pPr>
        <w:rPr>
          <w:rFonts w:ascii="Arial" w:hAnsi="Arial" w:cs="Arial"/>
          <w:b/>
          <w:szCs w:val="22"/>
        </w:rPr>
      </w:pPr>
      <w:r w:rsidRPr="003F0865">
        <w:rPr>
          <w:rFonts w:ascii="Arial" w:hAnsi="Arial" w:cs="Arial"/>
          <w:b/>
          <w:szCs w:val="22"/>
        </w:rPr>
        <w:t xml:space="preserve">Article </w:t>
      </w:r>
      <w:r w:rsidR="00465073">
        <w:rPr>
          <w:rFonts w:ascii="Arial" w:hAnsi="Arial" w:cs="Arial"/>
          <w:b/>
          <w:szCs w:val="22"/>
        </w:rPr>
        <w:t>18</w:t>
      </w:r>
      <w:r w:rsidR="003B4F1D" w:rsidRPr="003F0865">
        <w:rPr>
          <w:rFonts w:ascii="Arial" w:hAnsi="Arial" w:cs="Arial"/>
          <w:b/>
          <w:szCs w:val="22"/>
        </w:rPr>
        <w:t xml:space="preserve">. </w:t>
      </w:r>
      <w:r w:rsidR="00AF6780" w:rsidRPr="003F0865">
        <w:rPr>
          <w:rFonts w:ascii="Arial" w:hAnsi="Arial" w:cs="Arial"/>
          <w:b/>
          <w:szCs w:val="22"/>
        </w:rPr>
        <w:t xml:space="preserve"> Recuperació d'una parcel·la agrícola i ramadera en desús</w:t>
      </w:r>
    </w:p>
    <w:p w14:paraId="7CABC95A" w14:textId="3B1AE9CC" w:rsidR="00AF6780" w:rsidRPr="003F0865" w:rsidRDefault="00AF6780" w:rsidP="00FA1B7D">
      <w:pPr>
        <w:rPr>
          <w:rFonts w:ascii="Arial" w:hAnsi="Arial" w:cs="Arial"/>
          <w:szCs w:val="22"/>
        </w:rPr>
      </w:pPr>
    </w:p>
    <w:p w14:paraId="65588436" w14:textId="32D5B7A5" w:rsidR="00AF6780" w:rsidRDefault="003107DC" w:rsidP="00FA1B7D">
      <w:pPr>
        <w:rPr>
          <w:rFonts w:ascii="Arial" w:hAnsi="Arial" w:cs="Arial"/>
          <w:szCs w:val="22"/>
        </w:rPr>
      </w:pPr>
      <w:r w:rsidRPr="003F0865">
        <w:rPr>
          <w:rFonts w:ascii="Arial" w:hAnsi="Arial" w:cs="Arial"/>
          <w:szCs w:val="22"/>
        </w:rPr>
        <w:t>1.</w:t>
      </w:r>
      <w:r w:rsidR="003672B9" w:rsidRPr="003F0865">
        <w:rPr>
          <w:rFonts w:ascii="Arial" w:hAnsi="Arial" w:cs="Arial"/>
          <w:szCs w:val="22"/>
        </w:rPr>
        <w:t xml:space="preserve"> </w:t>
      </w:r>
      <w:r w:rsidR="00AF6780" w:rsidRPr="003F0865">
        <w:rPr>
          <w:rFonts w:ascii="Arial" w:hAnsi="Arial" w:cs="Arial"/>
          <w:szCs w:val="22"/>
        </w:rPr>
        <w:t xml:space="preserve">En cas que </w:t>
      </w:r>
      <w:r w:rsidR="003672B9" w:rsidRPr="003F0865">
        <w:rPr>
          <w:rFonts w:ascii="Arial" w:hAnsi="Arial" w:cs="Arial"/>
          <w:szCs w:val="22"/>
        </w:rPr>
        <w:t xml:space="preserve">la persona titular </w:t>
      </w:r>
      <w:r w:rsidR="00AF6780" w:rsidRPr="003F0865">
        <w:rPr>
          <w:rFonts w:ascii="Arial" w:hAnsi="Arial" w:cs="Arial"/>
          <w:szCs w:val="22"/>
        </w:rPr>
        <w:t xml:space="preserve">d’una parcel·la </w:t>
      </w:r>
      <w:r w:rsidR="000E7878" w:rsidRPr="003F0865">
        <w:rPr>
          <w:rFonts w:ascii="Arial" w:hAnsi="Arial" w:cs="Arial"/>
          <w:szCs w:val="22"/>
        </w:rPr>
        <w:t>inscrita al Registre de parcel·les</w:t>
      </w:r>
      <w:r w:rsidR="003672B9" w:rsidRPr="003F0865">
        <w:rPr>
          <w:rFonts w:ascii="Arial" w:hAnsi="Arial" w:cs="Arial"/>
          <w:szCs w:val="22"/>
        </w:rPr>
        <w:t xml:space="preserve"> agrícoles i ramaderes en desús </w:t>
      </w:r>
      <w:r w:rsidR="00AF6780" w:rsidRPr="003F0865">
        <w:rPr>
          <w:rFonts w:ascii="Arial" w:hAnsi="Arial" w:cs="Arial"/>
          <w:szCs w:val="22"/>
        </w:rPr>
        <w:t>vulgui recuperar la poss</w:t>
      </w:r>
      <w:r w:rsidR="1243AD73" w:rsidRPr="003F0865">
        <w:rPr>
          <w:rFonts w:ascii="Arial" w:hAnsi="Arial" w:cs="Arial"/>
          <w:szCs w:val="22"/>
        </w:rPr>
        <w:t>ibilitat de treballar-la</w:t>
      </w:r>
      <w:r w:rsidR="003672B9" w:rsidRPr="003F0865">
        <w:rPr>
          <w:rFonts w:ascii="Arial" w:hAnsi="Arial" w:cs="Arial"/>
          <w:szCs w:val="22"/>
        </w:rPr>
        <w:t xml:space="preserve"> com a conreador directe i personal</w:t>
      </w:r>
      <w:r w:rsidR="00AF6780" w:rsidRPr="003F0865">
        <w:rPr>
          <w:rFonts w:ascii="Arial" w:hAnsi="Arial" w:cs="Arial"/>
          <w:szCs w:val="22"/>
        </w:rPr>
        <w:t xml:space="preserve">, </w:t>
      </w:r>
      <w:r w:rsidR="00AF6780" w:rsidRPr="00497985">
        <w:rPr>
          <w:rFonts w:ascii="Arial" w:hAnsi="Arial" w:cs="Arial"/>
          <w:szCs w:val="22"/>
        </w:rPr>
        <w:t xml:space="preserve">ha de trametre al Registre una sol·licitud </w:t>
      </w:r>
      <w:r w:rsidR="004C1AB5" w:rsidRPr="00497985">
        <w:rPr>
          <w:rFonts w:ascii="Arial" w:hAnsi="Arial" w:cs="Arial"/>
          <w:szCs w:val="22"/>
        </w:rPr>
        <w:t xml:space="preserve">de recuperació de parcel·la agrícola o ramadera en desús </w:t>
      </w:r>
      <w:r w:rsidR="00AF6780" w:rsidRPr="00497985">
        <w:rPr>
          <w:rFonts w:ascii="Arial" w:hAnsi="Arial" w:cs="Arial"/>
          <w:szCs w:val="22"/>
        </w:rPr>
        <w:t>mitjançant</w:t>
      </w:r>
      <w:r w:rsidR="00AF6780" w:rsidRPr="003F0865">
        <w:rPr>
          <w:rFonts w:ascii="Arial" w:hAnsi="Arial" w:cs="Arial"/>
          <w:szCs w:val="22"/>
        </w:rPr>
        <w:t xml:space="preserve"> la qual manifesti expressament la voluntat de fer-se càrrec de la parcel·la, i es comprometi a desenvolupar-hi activitats productives agràries durant un període mínim de cinc anys, comptadors a partir de la data en què es faci efectiva la recuperació. </w:t>
      </w:r>
    </w:p>
    <w:p w14:paraId="4BF30078" w14:textId="6B7070B8" w:rsidR="00497985" w:rsidRDefault="00497985" w:rsidP="00FA1B7D">
      <w:pPr>
        <w:rPr>
          <w:rFonts w:ascii="Arial" w:hAnsi="Arial" w:cs="Arial"/>
          <w:szCs w:val="22"/>
        </w:rPr>
      </w:pPr>
    </w:p>
    <w:p w14:paraId="53A12EE4" w14:textId="7B9A92A2" w:rsidR="00497985" w:rsidRDefault="00497985" w:rsidP="00FA1B7D">
      <w:pPr>
        <w:rPr>
          <w:rFonts w:ascii="Arial" w:hAnsi="Arial" w:cs="Arial"/>
          <w:szCs w:val="22"/>
        </w:rPr>
      </w:pPr>
      <w:r>
        <w:rPr>
          <w:rFonts w:ascii="Arial" w:hAnsi="Arial" w:cs="Arial"/>
          <w:szCs w:val="22"/>
        </w:rPr>
        <w:t>2. La sol·licitud s’ha de presentar:</w:t>
      </w:r>
    </w:p>
    <w:p w14:paraId="4FB378AB" w14:textId="77777777"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a) </w:t>
      </w:r>
      <w:r w:rsidRPr="00826793">
        <w:rPr>
          <w:rFonts w:ascii="Arial" w:hAnsi="Arial" w:cs="Arial"/>
        </w:rPr>
        <w:t>En el cas de les persones obligades a relacionar-se amb l</w:t>
      </w:r>
      <w:r>
        <w:rPr>
          <w:rFonts w:ascii="Arial" w:hAnsi="Arial" w:cs="Arial"/>
        </w:rPr>
        <w:t>’</w:t>
      </w:r>
      <w:r w:rsidRPr="00826793">
        <w:rPr>
          <w:rFonts w:ascii="Arial" w:hAnsi="Arial" w:cs="Arial"/>
        </w:rPr>
        <w:t>Administració per mitjans electrònics, en el portal per a les empreses, en el portal per a</w:t>
      </w:r>
      <w:r>
        <w:rPr>
          <w:rFonts w:ascii="Arial" w:hAnsi="Arial" w:cs="Arial"/>
        </w:rPr>
        <w:t xml:space="preserve"> la ciutadania</w:t>
      </w:r>
      <w:r w:rsidRPr="00826793">
        <w:rPr>
          <w:rFonts w:ascii="Arial" w:hAnsi="Arial" w:cs="Arial"/>
        </w:rPr>
        <w:t xml:space="preserve"> o en el portal per als ens locals, segons correspongui, als quals es pot accedir des de la Seu electrònica de la Generalitat de Catalunya.</w:t>
      </w:r>
    </w:p>
    <w:p w14:paraId="33291961" w14:textId="77777777" w:rsidR="00497985" w:rsidRPr="00826793" w:rsidRDefault="00497985" w:rsidP="00497985">
      <w:pPr>
        <w:pStyle w:val="Pargrafdellista"/>
        <w:spacing w:after="0" w:line="240" w:lineRule="auto"/>
        <w:ind w:left="0"/>
        <w:jc w:val="both"/>
        <w:rPr>
          <w:rFonts w:ascii="Arial" w:hAnsi="Arial" w:cs="Arial"/>
        </w:rPr>
      </w:pPr>
      <w:r>
        <w:rPr>
          <w:rFonts w:ascii="Arial" w:hAnsi="Arial" w:cs="Arial"/>
        </w:rPr>
        <w:t xml:space="preserve">b) </w:t>
      </w:r>
      <w:r w:rsidRPr="00826793">
        <w:rPr>
          <w:rFonts w:ascii="Arial" w:hAnsi="Arial" w:cs="Arial"/>
        </w:rPr>
        <w:t>En el cas de les persones no obligades a relacionar-se amb l</w:t>
      </w:r>
      <w:r>
        <w:rPr>
          <w:rFonts w:ascii="Arial" w:hAnsi="Arial" w:cs="Arial"/>
        </w:rPr>
        <w:t>’</w:t>
      </w:r>
      <w:r w:rsidRPr="00826793">
        <w:rPr>
          <w:rFonts w:ascii="Arial" w:hAnsi="Arial" w:cs="Arial"/>
        </w:rPr>
        <w:t>Administració per mitjans electrònics, en el portal per a</w:t>
      </w:r>
      <w:r>
        <w:rPr>
          <w:rFonts w:ascii="Arial" w:hAnsi="Arial" w:cs="Arial"/>
        </w:rPr>
        <w:t xml:space="preserve"> la</w:t>
      </w:r>
      <w:r w:rsidRPr="00826793">
        <w:rPr>
          <w:rFonts w:ascii="Arial" w:hAnsi="Arial" w:cs="Arial"/>
        </w:rPr>
        <w:t xml:space="preserve"> ciutadan</w:t>
      </w:r>
      <w:r>
        <w:rPr>
          <w:rFonts w:ascii="Arial" w:hAnsi="Arial" w:cs="Arial"/>
        </w:rPr>
        <w:t>ia</w:t>
      </w:r>
      <w:r w:rsidRPr="00826793">
        <w:rPr>
          <w:rFonts w:ascii="Arial" w:hAnsi="Arial" w:cs="Arial"/>
        </w:rPr>
        <w:t>, al qual es pot accedir des de la Seu electrònica de la Generalitat de Catalunya, o de ma</w:t>
      </w:r>
      <w:r>
        <w:rPr>
          <w:rFonts w:ascii="Arial" w:hAnsi="Arial" w:cs="Arial"/>
        </w:rPr>
        <w:t>nera</w:t>
      </w:r>
      <w:r w:rsidRPr="00826793">
        <w:rPr>
          <w:rFonts w:ascii="Arial" w:hAnsi="Arial" w:cs="Arial"/>
        </w:rPr>
        <w:t xml:space="preserve"> presencial a qualsevol dels llocs que preveu la normativa del procediment administratiu comú de les administracions públiques.</w:t>
      </w:r>
    </w:p>
    <w:p w14:paraId="36ACB296" w14:textId="77777777" w:rsidR="00497985" w:rsidRPr="003F0865" w:rsidRDefault="00497985" w:rsidP="00FA1B7D">
      <w:pPr>
        <w:rPr>
          <w:rFonts w:ascii="Arial" w:hAnsi="Arial" w:cs="Arial"/>
          <w:szCs w:val="22"/>
        </w:rPr>
      </w:pPr>
    </w:p>
    <w:p w14:paraId="4F58A7E7" w14:textId="2F7C3216" w:rsidR="003107DC" w:rsidRPr="003F0865" w:rsidRDefault="003107DC" w:rsidP="00FA1B7D">
      <w:pPr>
        <w:rPr>
          <w:rFonts w:ascii="Arial" w:hAnsi="Arial" w:cs="Arial"/>
          <w:szCs w:val="22"/>
        </w:rPr>
      </w:pPr>
    </w:p>
    <w:p w14:paraId="2CA3405A" w14:textId="57811C72" w:rsidR="003107DC" w:rsidRPr="003F0865" w:rsidRDefault="00497985" w:rsidP="00FA1B7D">
      <w:pPr>
        <w:rPr>
          <w:rFonts w:ascii="Arial" w:hAnsi="Arial" w:cs="Arial"/>
          <w:szCs w:val="22"/>
        </w:rPr>
      </w:pPr>
      <w:r>
        <w:rPr>
          <w:rFonts w:ascii="Arial" w:hAnsi="Arial" w:cs="Arial"/>
          <w:szCs w:val="22"/>
        </w:rPr>
        <w:t>3</w:t>
      </w:r>
      <w:r w:rsidR="003107DC" w:rsidRPr="003F0865">
        <w:rPr>
          <w:rFonts w:ascii="Arial" w:hAnsi="Arial" w:cs="Arial"/>
          <w:szCs w:val="22"/>
        </w:rPr>
        <w:t>.</w:t>
      </w:r>
      <w:r w:rsidR="00427DB5" w:rsidRPr="003F0865">
        <w:rPr>
          <w:rFonts w:ascii="Arial" w:hAnsi="Arial" w:cs="Arial"/>
          <w:szCs w:val="22"/>
        </w:rPr>
        <w:t xml:space="preserve"> </w:t>
      </w:r>
      <w:r w:rsidR="003107DC" w:rsidRPr="003F0865">
        <w:rPr>
          <w:rFonts w:ascii="Arial" w:hAnsi="Arial" w:cs="Arial"/>
          <w:szCs w:val="22"/>
        </w:rPr>
        <w:t>La resolució de la sol·licitud de recuperació de la parcel·la correspon a</w:t>
      </w:r>
      <w:r w:rsidR="00427DB5" w:rsidRPr="003F0865">
        <w:rPr>
          <w:rFonts w:ascii="Arial" w:hAnsi="Arial" w:cs="Arial"/>
          <w:szCs w:val="22"/>
        </w:rPr>
        <w:t xml:space="preserve"> la </w:t>
      </w:r>
      <w:r w:rsidR="007A6873" w:rsidRPr="003F0865">
        <w:rPr>
          <w:rFonts w:ascii="Arial" w:hAnsi="Arial" w:cs="Arial"/>
          <w:szCs w:val="22"/>
        </w:rPr>
        <w:t>secretaria</w:t>
      </w:r>
      <w:r w:rsidR="00D60C49" w:rsidRPr="003F0865">
        <w:rPr>
          <w:rFonts w:ascii="Arial" w:hAnsi="Arial" w:cs="Arial"/>
          <w:szCs w:val="22"/>
        </w:rPr>
        <w:t xml:space="preserve"> </w:t>
      </w:r>
      <w:r w:rsidR="00427DB5" w:rsidRPr="003F0865">
        <w:rPr>
          <w:rFonts w:ascii="Arial" w:hAnsi="Arial" w:cs="Arial"/>
          <w:szCs w:val="22"/>
        </w:rPr>
        <w:t>en matèria de desenvolupament rural.</w:t>
      </w:r>
    </w:p>
    <w:p w14:paraId="1162F13B" w14:textId="77777777" w:rsidR="004971A2" w:rsidRPr="003F0865" w:rsidRDefault="004971A2" w:rsidP="00FA1B7D">
      <w:pPr>
        <w:rPr>
          <w:rFonts w:ascii="Arial" w:hAnsi="Arial" w:cs="Arial"/>
          <w:szCs w:val="22"/>
        </w:rPr>
      </w:pPr>
    </w:p>
    <w:p w14:paraId="54B8B177" w14:textId="58E321D7" w:rsidR="003107DC" w:rsidRPr="003F0865" w:rsidRDefault="00497985" w:rsidP="00FA1B7D">
      <w:pPr>
        <w:rPr>
          <w:rFonts w:ascii="Arial" w:hAnsi="Arial" w:cs="Arial"/>
          <w:szCs w:val="22"/>
        </w:rPr>
      </w:pPr>
      <w:r>
        <w:rPr>
          <w:rFonts w:ascii="Arial" w:hAnsi="Arial" w:cs="Arial"/>
          <w:szCs w:val="22"/>
        </w:rPr>
        <w:t>4</w:t>
      </w:r>
      <w:r w:rsidR="003107DC" w:rsidRPr="003F0865">
        <w:rPr>
          <w:rFonts w:ascii="Arial" w:hAnsi="Arial" w:cs="Arial"/>
          <w:szCs w:val="22"/>
        </w:rPr>
        <w:t>.</w:t>
      </w:r>
      <w:r w:rsidR="00427DB5" w:rsidRPr="003F0865">
        <w:rPr>
          <w:rFonts w:ascii="Arial" w:hAnsi="Arial" w:cs="Arial"/>
          <w:szCs w:val="22"/>
        </w:rPr>
        <w:t xml:space="preserve"> </w:t>
      </w:r>
      <w:r w:rsidR="003107DC" w:rsidRPr="003F0865">
        <w:rPr>
          <w:rFonts w:ascii="Arial" w:hAnsi="Arial" w:cs="Arial"/>
          <w:szCs w:val="22"/>
        </w:rPr>
        <w:t>La resolució pot contenir els pronunciaments següents, segons el cas</w:t>
      </w:r>
      <w:r w:rsidR="00815BAA" w:rsidRPr="003F0865">
        <w:rPr>
          <w:rFonts w:ascii="Arial" w:hAnsi="Arial" w:cs="Arial"/>
          <w:szCs w:val="22"/>
        </w:rPr>
        <w:t>os</w:t>
      </w:r>
      <w:r w:rsidR="003107DC" w:rsidRPr="003F0865">
        <w:rPr>
          <w:rFonts w:ascii="Arial" w:hAnsi="Arial" w:cs="Arial"/>
          <w:szCs w:val="22"/>
        </w:rPr>
        <w:t xml:space="preserve">: </w:t>
      </w:r>
    </w:p>
    <w:p w14:paraId="73285A0A" w14:textId="77777777" w:rsidR="004971A2" w:rsidRPr="003F0865" w:rsidRDefault="004971A2" w:rsidP="00FA1B7D">
      <w:pPr>
        <w:rPr>
          <w:rFonts w:ascii="Arial" w:hAnsi="Arial" w:cs="Arial"/>
          <w:szCs w:val="22"/>
        </w:rPr>
      </w:pPr>
    </w:p>
    <w:p w14:paraId="7AC04E21" w14:textId="303BA3C0" w:rsidR="00AF6780" w:rsidRPr="003F0865" w:rsidRDefault="003107DC" w:rsidP="00FA1B7D">
      <w:pPr>
        <w:rPr>
          <w:rFonts w:ascii="Arial" w:hAnsi="Arial" w:cs="Arial"/>
          <w:szCs w:val="22"/>
        </w:rPr>
      </w:pPr>
      <w:r w:rsidRPr="003F0865">
        <w:rPr>
          <w:rFonts w:ascii="Arial" w:hAnsi="Arial" w:cs="Arial"/>
          <w:szCs w:val="22"/>
        </w:rPr>
        <w:t>a)</w:t>
      </w:r>
      <w:r w:rsidR="00427DB5" w:rsidRPr="003F0865">
        <w:rPr>
          <w:rFonts w:ascii="Arial" w:hAnsi="Arial" w:cs="Arial"/>
          <w:szCs w:val="22"/>
        </w:rPr>
        <w:t xml:space="preserve"> </w:t>
      </w:r>
      <w:r w:rsidR="00AF6780" w:rsidRPr="003F0865">
        <w:rPr>
          <w:rFonts w:ascii="Arial" w:hAnsi="Arial" w:cs="Arial"/>
          <w:szCs w:val="22"/>
        </w:rPr>
        <w:t xml:space="preserve">Si la parcel·la de la qual se’n reclama la </w:t>
      </w:r>
      <w:r w:rsidR="0077737E" w:rsidRPr="003F0865">
        <w:rPr>
          <w:rFonts w:ascii="Arial" w:hAnsi="Arial" w:cs="Arial"/>
          <w:szCs w:val="22"/>
        </w:rPr>
        <w:t>possibilitat de treballar-la</w:t>
      </w:r>
      <w:r w:rsidR="00AF6780" w:rsidRPr="003F0865">
        <w:rPr>
          <w:rFonts w:ascii="Arial" w:hAnsi="Arial" w:cs="Arial"/>
          <w:szCs w:val="22"/>
        </w:rPr>
        <w:t xml:space="preserve"> no </w:t>
      </w:r>
      <w:r w:rsidR="00462D5F" w:rsidRPr="003F0865">
        <w:rPr>
          <w:rFonts w:ascii="Arial" w:hAnsi="Arial" w:cs="Arial"/>
          <w:szCs w:val="22"/>
        </w:rPr>
        <w:t xml:space="preserve">té vigent un contracte </w:t>
      </w:r>
      <w:r w:rsidR="000E7878" w:rsidRPr="003F0865">
        <w:rPr>
          <w:rFonts w:ascii="Arial" w:hAnsi="Arial" w:cs="Arial"/>
          <w:szCs w:val="22"/>
        </w:rPr>
        <w:t>d’arrendament</w:t>
      </w:r>
      <w:r w:rsidR="00462D5F" w:rsidRPr="003F0865">
        <w:rPr>
          <w:rFonts w:ascii="Arial" w:hAnsi="Arial" w:cs="Arial"/>
          <w:szCs w:val="22"/>
        </w:rPr>
        <w:t xml:space="preserve"> </w:t>
      </w:r>
      <w:r w:rsidR="00FF4EC0" w:rsidRPr="003F0865">
        <w:rPr>
          <w:rFonts w:ascii="Arial" w:hAnsi="Arial" w:cs="Arial"/>
          <w:szCs w:val="22"/>
        </w:rPr>
        <w:t>en el moment que la persona</w:t>
      </w:r>
      <w:r w:rsidR="00AF6780" w:rsidRPr="003F0865">
        <w:rPr>
          <w:rFonts w:ascii="Arial" w:hAnsi="Arial" w:cs="Arial"/>
          <w:szCs w:val="22"/>
        </w:rPr>
        <w:t xml:space="preserve"> </w:t>
      </w:r>
      <w:r w:rsidR="00E67732" w:rsidRPr="003F0865">
        <w:rPr>
          <w:rFonts w:ascii="Arial" w:hAnsi="Arial" w:cs="Arial"/>
          <w:szCs w:val="22"/>
        </w:rPr>
        <w:t xml:space="preserve">titular </w:t>
      </w:r>
      <w:r w:rsidR="00AF6780" w:rsidRPr="003F0865">
        <w:rPr>
          <w:rFonts w:ascii="Arial" w:hAnsi="Arial" w:cs="Arial"/>
          <w:szCs w:val="22"/>
        </w:rPr>
        <w:t xml:space="preserve">la sol·licita, </w:t>
      </w:r>
      <w:r w:rsidR="00FB4E0C">
        <w:rPr>
          <w:rFonts w:ascii="Arial" w:hAnsi="Arial" w:cs="Arial"/>
          <w:szCs w:val="22"/>
        </w:rPr>
        <w:t xml:space="preserve">la resolució ha d’acordar el retorn </w:t>
      </w:r>
      <w:r w:rsidR="00AF6780" w:rsidRPr="003F0865">
        <w:rPr>
          <w:rFonts w:ascii="Arial" w:hAnsi="Arial" w:cs="Arial"/>
          <w:szCs w:val="22"/>
        </w:rPr>
        <w:t>immediat</w:t>
      </w:r>
      <w:r w:rsidR="00FB4E0C">
        <w:rPr>
          <w:rFonts w:ascii="Arial" w:hAnsi="Arial" w:cs="Arial"/>
          <w:szCs w:val="22"/>
        </w:rPr>
        <w:t xml:space="preserve"> de la parcel·la </w:t>
      </w:r>
      <w:r w:rsidR="00271A3B" w:rsidRPr="003F0865">
        <w:rPr>
          <w:rFonts w:ascii="Arial" w:hAnsi="Arial" w:cs="Arial"/>
          <w:szCs w:val="22"/>
        </w:rPr>
        <w:t xml:space="preserve">i </w:t>
      </w:r>
      <w:r w:rsidR="00FB4E0C">
        <w:rPr>
          <w:rFonts w:ascii="Arial" w:hAnsi="Arial" w:cs="Arial"/>
          <w:szCs w:val="22"/>
        </w:rPr>
        <w:t xml:space="preserve">ha de donar </w:t>
      </w:r>
      <w:r w:rsidR="00271A3B" w:rsidRPr="003F0865">
        <w:rPr>
          <w:rFonts w:ascii="Arial" w:hAnsi="Arial" w:cs="Arial"/>
          <w:szCs w:val="22"/>
        </w:rPr>
        <w:t xml:space="preserve">de baixa </w:t>
      </w:r>
      <w:r w:rsidR="00FB4E0C">
        <w:rPr>
          <w:rFonts w:ascii="Arial" w:hAnsi="Arial" w:cs="Arial"/>
          <w:szCs w:val="22"/>
        </w:rPr>
        <w:t xml:space="preserve">la parcel·la </w:t>
      </w:r>
      <w:r w:rsidR="00271A3B" w:rsidRPr="003F0865">
        <w:rPr>
          <w:rFonts w:ascii="Arial" w:hAnsi="Arial" w:cs="Arial"/>
          <w:szCs w:val="22"/>
        </w:rPr>
        <w:t>al Registre</w:t>
      </w:r>
      <w:r w:rsidR="00AF6780" w:rsidRPr="003F0865">
        <w:rPr>
          <w:rFonts w:ascii="Arial" w:hAnsi="Arial" w:cs="Arial"/>
          <w:szCs w:val="22"/>
        </w:rPr>
        <w:t xml:space="preserve">. </w:t>
      </w:r>
    </w:p>
    <w:p w14:paraId="3E825321" w14:textId="77777777" w:rsidR="00AF6780" w:rsidRPr="003F0865" w:rsidRDefault="00AF6780" w:rsidP="00FA1B7D">
      <w:pPr>
        <w:pStyle w:val="Pargrafdellista"/>
        <w:spacing w:after="0" w:line="240" w:lineRule="auto"/>
        <w:jc w:val="both"/>
        <w:rPr>
          <w:rFonts w:ascii="Arial" w:hAnsi="Arial" w:cs="Arial"/>
        </w:rPr>
      </w:pPr>
    </w:p>
    <w:p w14:paraId="28BBFEAB" w14:textId="1983412A" w:rsidR="00AF6780" w:rsidRPr="003F0865" w:rsidRDefault="00634AB7" w:rsidP="00FA1B7D">
      <w:pPr>
        <w:rPr>
          <w:rFonts w:ascii="Arial" w:hAnsi="Arial" w:cs="Arial"/>
          <w:szCs w:val="22"/>
        </w:rPr>
      </w:pPr>
      <w:r w:rsidRPr="003F0865">
        <w:rPr>
          <w:rFonts w:ascii="Arial" w:hAnsi="Arial" w:cs="Arial"/>
          <w:szCs w:val="22"/>
        </w:rPr>
        <w:t>b)</w:t>
      </w:r>
      <w:r w:rsidR="00271A3B" w:rsidRPr="003F0865">
        <w:rPr>
          <w:rFonts w:ascii="Arial" w:hAnsi="Arial" w:cs="Arial"/>
          <w:szCs w:val="22"/>
        </w:rPr>
        <w:t xml:space="preserve"> </w:t>
      </w:r>
      <w:r w:rsidR="00AF6780" w:rsidRPr="003F0865">
        <w:rPr>
          <w:rFonts w:ascii="Arial" w:hAnsi="Arial" w:cs="Arial"/>
          <w:szCs w:val="22"/>
        </w:rPr>
        <w:t xml:space="preserve">En el supòsit que la parcel·la hagi estat arrendada i el contracte d’arrendament estigui en vigor, </w:t>
      </w:r>
      <w:r w:rsidR="00FB4E0C">
        <w:rPr>
          <w:rFonts w:ascii="Arial" w:hAnsi="Arial" w:cs="Arial"/>
          <w:szCs w:val="22"/>
        </w:rPr>
        <w:t xml:space="preserve">la resolució ha d’acordar el retorn de la parcel·la </w:t>
      </w:r>
      <w:r w:rsidR="000608D7">
        <w:rPr>
          <w:rFonts w:ascii="Arial" w:hAnsi="Arial" w:cs="Arial"/>
          <w:szCs w:val="22"/>
        </w:rPr>
        <w:t xml:space="preserve">si bé </w:t>
      </w:r>
      <w:r w:rsidR="00FB4E0C">
        <w:rPr>
          <w:rFonts w:ascii="Arial" w:hAnsi="Arial" w:cs="Arial"/>
          <w:szCs w:val="22"/>
        </w:rPr>
        <w:t xml:space="preserve">ha de </w:t>
      </w:r>
      <w:r w:rsidR="00A833A2">
        <w:rPr>
          <w:rFonts w:ascii="Arial" w:hAnsi="Arial" w:cs="Arial"/>
          <w:szCs w:val="22"/>
        </w:rPr>
        <w:t xml:space="preserve">demorar l’eficàcia al moment en que </w:t>
      </w:r>
      <w:r w:rsidR="000E7878" w:rsidRPr="003F0865">
        <w:rPr>
          <w:rFonts w:ascii="Arial" w:hAnsi="Arial" w:cs="Arial"/>
          <w:szCs w:val="22"/>
        </w:rPr>
        <w:t xml:space="preserve">finalitzi </w:t>
      </w:r>
      <w:r w:rsidR="00AF6780" w:rsidRPr="003F0865">
        <w:rPr>
          <w:rFonts w:ascii="Arial" w:hAnsi="Arial" w:cs="Arial"/>
          <w:szCs w:val="22"/>
        </w:rPr>
        <w:t xml:space="preserve">el període de vigència del contracte. </w:t>
      </w:r>
    </w:p>
    <w:p w14:paraId="4F25AC41" w14:textId="3C309E68" w:rsidR="00AF6780" w:rsidRPr="003F0865" w:rsidRDefault="00AF6780" w:rsidP="00FA1B7D">
      <w:pPr>
        <w:pStyle w:val="Pargrafdellista"/>
        <w:spacing w:after="0" w:line="240" w:lineRule="auto"/>
        <w:jc w:val="both"/>
        <w:rPr>
          <w:rFonts w:ascii="Arial" w:hAnsi="Arial" w:cs="Arial"/>
        </w:rPr>
      </w:pPr>
    </w:p>
    <w:p w14:paraId="734E140D" w14:textId="7E90BC7A" w:rsidR="00AF6780" w:rsidRPr="003F0865" w:rsidRDefault="00634AB7" w:rsidP="00FA1B7D">
      <w:pPr>
        <w:rPr>
          <w:rFonts w:ascii="Arial" w:hAnsi="Arial" w:cs="Arial"/>
          <w:szCs w:val="22"/>
        </w:rPr>
      </w:pPr>
      <w:r w:rsidRPr="003F0865">
        <w:rPr>
          <w:rFonts w:ascii="Arial" w:hAnsi="Arial" w:cs="Arial"/>
          <w:szCs w:val="22"/>
        </w:rPr>
        <w:t>c)</w:t>
      </w:r>
      <w:r w:rsidR="00271A3B" w:rsidRPr="003F0865">
        <w:rPr>
          <w:rFonts w:ascii="Arial" w:hAnsi="Arial" w:cs="Arial"/>
          <w:szCs w:val="22"/>
        </w:rPr>
        <w:t xml:space="preserve"> </w:t>
      </w:r>
      <w:r w:rsidR="00A833A2" w:rsidRPr="003F0865">
        <w:rPr>
          <w:rFonts w:ascii="Arial" w:hAnsi="Arial" w:cs="Arial"/>
          <w:szCs w:val="22"/>
        </w:rPr>
        <w:t>En el supòsit que la parcel·la hagi estat arrendada</w:t>
      </w:r>
      <w:r w:rsidR="00A833A2">
        <w:rPr>
          <w:rFonts w:ascii="Arial" w:hAnsi="Arial" w:cs="Arial"/>
          <w:szCs w:val="22"/>
        </w:rPr>
        <w:t>,</w:t>
      </w:r>
      <w:r w:rsidR="00A833A2" w:rsidRPr="003F0865">
        <w:rPr>
          <w:rFonts w:ascii="Arial" w:hAnsi="Arial" w:cs="Arial"/>
          <w:szCs w:val="22"/>
        </w:rPr>
        <w:t xml:space="preserve"> el contracte d’arrendament estigui en vigor </w:t>
      </w:r>
      <w:r w:rsidR="00A833A2">
        <w:rPr>
          <w:rFonts w:ascii="Arial" w:hAnsi="Arial" w:cs="Arial"/>
          <w:szCs w:val="22"/>
        </w:rPr>
        <w:t xml:space="preserve">i </w:t>
      </w:r>
      <w:r w:rsidR="00AF6780" w:rsidRPr="003F0865">
        <w:rPr>
          <w:rFonts w:ascii="Arial" w:hAnsi="Arial" w:cs="Arial"/>
          <w:szCs w:val="22"/>
        </w:rPr>
        <w:t xml:space="preserve">el propietari </w:t>
      </w:r>
      <w:r w:rsidR="00A833A2">
        <w:rPr>
          <w:rFonts w:ascii="Arial" w:hAnsi="Arial" w:cs="Arial"/>
          <w:szCs w:val="22"/>
        </w:rPr>
        <w:t>sol·liciti</w:t>
      </w:r>
      <w:r w:rsidR="00AF6780" w:rsidRPr="003F0865">
        <w:rPr>
          <w:rFonts w:ascii="Arial" w:hAnsi="Arial" w:cs="Arial"/>
          <w:szCs w:val="22"/>
        </w:rPr>
        <w:t xml:space="preserve"> extingir el contracte d’arrendament abans que fineixi el termini de venciment del contracte, </w:t>
      </w:r>
      <w:r w:rsidR="00A833A2">
        <w:rPr>
          <w:rFonts w:ascii="Arial" w:hAnsi="Arial" w:cs="Arial"/>
          <w:szCs w:val="22"/>
        </w:rPr>
        <w:t xml:space="preserve">la resolució pot acordar el retorn de la parcel·la si aquest s’ajusta </w:t>
      </w:r>
      <w:r w:rsidR="00AF6780" w:rsidRPr="003F0865">
        <w:rPr>
          <w:rFonts w:ascii="Arial" w:hAnsi="Arial" w:cs="Arial"/>
          <w:szCs w:val="22"/>
        </w:rPr>
        <w:t>a les prescripcions establertes a la Llei 3/2017, del 15 de febrer, del llibre sisè del Codi civil de Catalunya, relatiu a les obligacions i els contractes i de modificació dels llibres primer, segon, tercer, quart i cinquè o, en el seu cas al que hagin pactat les parts en el contracte.</w:t>
      </w:r>
    </w:p>
    <w:p w14:paraId="156419C8" w14:textId="77777777" w:rsidR="00AF6780" w:rsidRPr="003F0865" w:rsidRDefault="00AF6780" w:rsidP="00FA1B7D">
      <w:pPr>
        <w:pStyle w:val="Pargrafdellista"/>
        <w:spacing w:after="0" w:line="240" w:lineRule="auto"/>
        <w:jc w:val="both"/>
        <w:rPr>
          <w:rFonts w:ascii="Arial" w:hAnsi="Arial" w:cs="Arial"/>
        </w:rPr>
      </w:pPr>
    </w:p>
    <w:p w14:paraId="28EA7E3B" w14:textId="479FC5CC" w:rsidR="00AF6780" w:rsidRPr="003F0865" w:rsidRDefault="00497985" w:rsidP="00FA1B7D">
      <w:pPr>
        <w:rPr>
          <w:rFonts w:ascii="Arial" w:hAnsi="Arial" w:cs="Arial"/>
          <w:szCs w:val="22"/>
        </w:rPr>
      </w:pPr>
      <w:r>
        <w:rPr>
          <w:rFonts w:ascii="Arial" w:hAnsi="Arial" w:cs="Arial"/>
          <w:szCs w:val="22"/>
        </w:rPr>
        <w:t>5</w:t>
      </w:r>
      <w:r w:rsidR="00634AB7" w:rsidRPr="003F0865">
        <w:rPr>
          <w:rFonts w:ascii="Arial" w:hAnsi="Arial" w:cs="Arial"/>
          <w:szCs w:val="22"/>
        </w:rPr>
        <w:t>.</w:t>
      </w:r>
      <w:r w:rsidR="004971A2" w:rsidRPr="003F0865">
        <w:rPr>
          <w:rFonts w:ascii="Arial" w:hAnsi="Arial" w:cs="Arial"/>
          <w:szCs w:val="22"/>
        </w:rPr>
        <w:t xml:space="preserve"> </w:t>
      </w:r>
      <w:r w:rsidR="00AF6780" w:rsidRPr="003F0865">
        <w:rPr>
          <w:rFonts w:ascii="Arial" w:hAnsi="Arial" w:cs="Arial"/>
          <w:szCs w:val="22"/>
        </w:rPr>
        <w:t>El departament competent en matèria agrària i desenvolupament rural po</w:t>
      </w:r>
      <w:r w:rsidR="003E4C5A" w:rsidRPr="003F0865">
        <w:rPr>
          <w:rFonts w:ascii="Arial" w:hAnsi="Arial" w:cs="Arial"/>
          <w:szCs w:val="22"/>
        </w:rPr>
        <w:t>t</w:t>
      </w:r>
      <w:r w:rsidR="00AF6780" w:rsidRPr="003F0865">
        <w:rPr>
          <w:rFonts w:ascii="Arial" w:hAnsi="Arial" w:cs="Arial"/>
          <w:szCs w:val="22"/>
        </w:rPr>
        <w:t xml:space="preserve"> efectuar controls sobre el terreny amb la finalitat de verificar el compliment del compromís d’explotació de les terres revertides al seu propietari.</w:t>
      </w:r>
    </w:p>
    <w:p w14:paraId="55786769" w14:textId="4C27AE73" w:rsidR="00C20816" w:rsidRPr="003F0865" w:rsidRDefault="00C20816" w:rsidP="00FA1B7D">
      <w:pPr>
        <w:rPr>
          <w:rFonts w:ascii="Arial" w:hAnsi="Arial" w:cs="Arial"/>
          <w:b/>
          <w:bCs/>
          <w:szCs w:val="22"/>
        </w:rPr>
      </w:pPr>
    </w:p>
    <w:p w14:paraId="295C4087" w14:textId="77777777" w:rsidR="004971A2" w:rsidRPr="003F0865" w:rsidRDefault="004971A2" w:rsidP="00FA1B7D">
      <w:pPr>
        <w:rPr>
          <w:rFonts w:ascii="Arial" w:hAnsi="Arial" w:cs="Arial"/>
          <w:b/>
          <w:bCs/>
          <w:szCs w:val="22"/>
        </w:rPr>
      </w:pPr>
    </w:p>
    <w:p w14:paraId="6321D50A" w14:textId="07D896C3" w:rsidR="00C20816" w:rsidRPr="003F0865" w:rsidRDefault="006B2BEA" w:rsidP="00FA1B7D">
      <w:pPr>
        <w:rPr>
          <w:rFonts w:ascii="Arial" w:hAnsi="Arial" w:cs="Arial"/>
          <w:b/>
          <w:bCs/>
          <w:szCs w:val="22"/>
        </w:rPr>
      </w:pPr>
      <w:r w:rsidRPr="003F0865">
        <w:rPr>
          <w:rFonts w:ascii="Arial" w:hAnsi="Arial" w:cs="Arial"/>
          <w:b/>
          <w:bCs/>
          <w:szCs w:val="22"/>
        </w:rPr>
        <w:t xml:space="preserve">Article </w:t>
      </w:r>
      <w:r w:rsidR="00465073">
        <w:rPr>
          <w:rFonts w:ascii="Arial" w:hAnsi="Arial" w:cs="Arial"/>
          <w:b/>
          <w:bCs/>
          <w:szCs w:val="22"/>
        </w:rPr>
        <w:t>19</w:t>
      </w:r>
      <w:r w:rsidR="003B4F1D" w:rsidRPr="003F0865">
        <w:rPr>
          <w:rFonts w:ascii="Arial" w:hAnsi="Arial" w:cs="Arial"/>
          <w:b/>
          <w:bCs/>
          <w:szCs w:val="22"/>
        </w:rPr>
        <w:t xml:space="preserve">. </w:t>
      </w:r>
      <w:r w:rsidR="00A6758C" w:rsidRPr="003F0865">
        <w:rPr>
          <w:rFonts w:ascii="Arial" w:hAnsi="Arial" w:cs="Arial"/>
          <w:b/>
          <w:bCs/>
          <w:szCs w:val="22"/>
        </w:rPr>
        <w:t>Garanties i obligacions</w:t>
      </w:r>
      <w:r w:rsidRPr="003F0865">
        <w:rPr>
          <w:rFonts w:ascii="Arial" w:hAnsi="Arial" w:cs="Arial"/>
          <w:b/>
          <w:bCs/>
          <w:szCs w:val="22"/>
        </w:rPr>
        <w:t xml:space="preserve"> de la persona titular</w:t>
      </w:r>
      <w:r w:rsidR="009D13FA" w:rsidRPr="003F0865">
        <w:rPr>
          <w:rFonts w:ascii="Arial" w:hAnsi="Arial" w:cs="Arial"/>
          <w:b/>
          <w:bCs/>
          <w:szCs w:val="22"/>
        </w:rPr>
        <w:t xml:space="preserve"> de la parcel·la</w:t>
      </w:r>
    </w:p>
    <w:p w14:paraId="7445CB0F" w14:textId="750E48B7" w:rsidR="006B2BEA" w:rsidRPr="003F0865" w:rsidRDefault="006B2BEA" w:rsidP="00FA1B7D">
      <w:pPr>
        <w:rPr>
          <w:rFonts w:ascii="Arial" w:hAnsi="Arial" w:cs="Arial"/>
          <w:b/>
          <w:bCs/>
          <w:szCs w:val="22"/>
        </w:rPr>
      </w:pPr>
    </w:p>
    <w:p w14:paraId="4687ED2F" w14:textId="742ED3F6" w:rsidR="009635CB" w:rsidRPr="003F0865" w:rsidRDefault="009D13FA" w:rsidP="00FA1B7D">
      <w:pPr>
        <w:rPr>
          <w:rFonts w:ascii="Arial" w:hAnsi="Arial" w:cs="Arial"/>
          <w:bCs/>
          <w:szCs w:val="22"/>
        </w:rPr>
      </w:pPr>
      <w:r w:rsidRPr="003F0865">
        <w:rPr>
          <w:rFonts w:ascii="Arial" w:hAnsi="Arial" w:cs="Arial"/>
          <w:bCs/>
          <w:szCs w:val="22"/>
        </w:rPr>
        <w:t>1.</w:t>
      </w:r>
      <w:r w:rsidR="00FF4EC0" w:rsidRPr="003F0865">
        <w:rPr>
          <w:rFonts w:ascii="Arial" w:hAnsi="Arial" w:cs="Arial"/>
          <w:bCs/>
          <w:szCs w:val="22"/>
        </w:rPr>
        <w:t xml:space="preserve"> </w:t>
      </w:r>
      <w:r w:rsidR="00A6758C" w:rsidRPr="003F0865">
        <w:rPr>
          <w:rFonts w:ascii="Arial" w:hAnsi="Arial" w:cs="Arial"/>
          <w:bCs/>
          <w:szCs w:val="22"/>
        </w:rPr>
        <w:t xml:space="preserve">La persona titular </w:t>
      </w:r>
      <w:r w:rsidRPr="003F0865">
        <w:rPr>
          <w:rFonts w:ascii="Arial" w:hAnsi="Arial" w:cs="Arial"/>
          <w:bCs/>
          <w:szCs w:val="22"/>
        </w:rPr>
        <w:t xml:space="preserve">de la parcel·la declarada en desús </w:t>
      </w:r>
      <w:r w:rsidR="00A6758C" w:rsidRPr="003F0865">
        <w:rPr>
          <w:rFonts w:ascii="Arial" w:hAnsi="Arial" w:cs="Arial"/>
          <w:bCs/>
          <w:szCs w:val="22"/>
        </w:rPr>
        <w:t xml:space="preserve">té dret </w:t>
      </w:r>
      <w:r w:rsidR="009635CB" w:rsidRPr="003F0865">
        <w:rPr>
          <w:rFonts w:ascii="Arial" w:hAnsi="Arial" w:cs="Arial"/>
          <w:bCs/>
          <w:szCs w:val="22"/>
        </w:rPr>
        <w:t>a:</w:t>
      </w:r>
    </w:p>
    <w:p w14:paraId="4FCE0F1A" w14:textId="77777777" w:rsidR="009D13FA" w:rsidRPr="003F0865" w:rsidRDefault="009D13FA" w:rsidP="00FA1B7D">
      <w:pPr>
        <w:rPr>
          <w:rFonts w:ascii="Arial" w:hAnsi="Arial" w:cs="Arial"/>
          <w:bCs/>
          <w:szCs w:val="22"/>
        </w:rPr>
      </w:pPr>
    </w:p>
    <w:p w14:paraId="386F371A" w14:textId="5C178D42" w:rsidR="00A6758C" w:rsidRPr="003F0865" w:rsidRDefault="009635CB" w:rsidP="00FA1B7D">
      <w:pPr>
        <w:pStyle w:val="Pargrafdellista"/>
        <w:numPr>
          <w:ilvl w:val="0"/>
          <w:numId w:val="27"/>
        </w:numPr>
        <w:spacing w:after="0" w:line="240" w:lineRule="auto"/>
        <w:jc w:val="both"/>
        <w:rPr>
          <w:rFonts w:ascii="Arial" w:hAnsi="Arial" w:cs="Arial"/>
          <w:bCs/>
        </w:rPr>
      </w:pPr>
      <w:r w:rsidRPr="003F0865">
        <w:rPr>
          <w:rFonts w:ascii="Arial" w:hAnsi="Arial" w:cs="Arial"/>
          <w:bCs/>
        </w:rPr>
        <w:t>P</w:t>
      </w:r>
      <w:r w:rsidR="00A6758C" w:rsidRPr="003F0865">
        <w:rPr>
          <w:rFonts w:ascii="Arial" w:hAnsi="Arial" w:cs="Arial"/>
          <w:bCs/>
        </w:rPr>
        <w:t xml:space="preserve">osar en conreu </w:t>
      </w:r>
      <w:r w:rsidRPr="003F0865">
        <w:rPr>
          <w:rFonts w:ascii="Arial" w:hAnsi="Arial" w:cs="Arial"/>
          <w:bCs/>
        </w:rPr>
        <w:t xml:space="preserve">la parcel·la </w:t>
      </w:r>
      <w:r w:rsidR="00A6758C" w:rsidRPr="003F0865">
        <w:rPr>
          <w:rFonts w:ascii="Arial" w:hAnsi="Arial" w:cs="Arial"/>
          <w:bCs/>
        </w:rPr>
        <w:t xml:space="preserve">de la forma </w:t>
      </w:r>
      <w:r w:rsidRPr="003F0865">
        <w:rPr>
          <w:rFonts w:ascii="Arial" w:hAnsi="Arial" w:cs="Arial"/>
          <w:bCs/>
        </w:rPr>
        <w:t>que consideri oportuna</w:t>
      </w:r>
      <w:r w:rsidR="00A6758C" w:rsidRPr="003F0865">
        <w:rPr>
          <w:rFonts w:ascii="Arial" w:hAnsi="Arial" w:cs="Arial"/>
          <w:bCs/>
        </w:rPr>
        <w:t xml:space="preserve"> des de l’inici del procediment de declaració de la parcel·la agrícola i ramadera en desús fins a la inscripció definitiva al Registre de parcel·les agrícoles i ramaderes en desús</w:t>
      </w:r>
      <w:r w:rsidRPr="003F0865">
        <w:rPr>
          <w:rFonts w:ascii="Arial" w:hAnsi="Arial" w:cs="Arial"/>
          <w:bCs/>
        </w:rPr>
        <w:t>. Una vegada inscrita la parcel·la al Registre definitivament la promoció de l’arrendament serà a càrrec del departament competent en matèria agrària i de desenvolupament rural.</w:t>
      </w:r>
    </w:p>
    <w:p w14:paraId="32F8BAA7" w14:textId="1F40D437" w:rsidR="009D13FA" w:rsidRPr="003F0865" w:rsidRDefault="009635CB" w:rsidP="00FA1B7D">
      <w:pPr>
        <w:pStyle w:val="Pargrafdellista"/>
        <w:numPr>
          <w:ilvl w:val="0"/>
          <w:numId w:val="27"/>
        </w:numPr>
        <w:spacing w:after="0" w:line="240" w:lineRule="auto"/>
        <w:jc w:val="both"/>
        <w:rPr>
          <w:rFonts w:ascii="Arial" w:hAnsi="Arial" w:cs="Arial"/>
          <w:bCs/>
          <w:strike/>
        </w:rPr>
      </w:pPr>
      <w:r w:rsidRPr="003F0865">
        <w:rPr>
          <w:rFonts w:ascii="Arial" w:hAnsi="Arial" w:cs="Arial"/>
          <w:bCs/>
        </w:rPr>
        <w:t>S</w:t>
      </w:r>
      <w:r w:rsidR="00A6758C" w:rsidRPr="003F0865">
        <w:rPr>
          <w:rFonts w:ascii="Arial" w:hAnsi="Arial" w:cs="Arial"/>
          <w:bCs/>
        </w:rPr>
        <w:t xml:space="preserve">alvaguardar en tot moment el dret de propietat </w:t>
      </w:r>
    </w:p>
    <w:p w14:paraId="2ED137DA" w14:textId="0FA0EFD2" w:rsidR="006B2BEA" w:rsidRPr="003F0865" w:rsidRDefault="00FF4EC0" w:rsidP="00FA1B7D">
      <w:pPr>
        <w:pStyle w:val="Pargrafdellista"/>
        <w:numPr>
          <w:ilvl w:val="0"/>
          <w:numId w:val="27"/>
        </w:numPr>
        <w:spacing w:after="0" w:line="240" w:lineRule="auto"/>
        <w:jc w:val="both"/>
        <w:rPr>
          <w:rFonts w:ascii="Arial" w:hAnsi="Arial" w:cs="Arial"/>
          <w:bCs/>
          <w:strike/>
        </w:rPr>
      </w:pPr>
      <w:r w:rsidRPr="003F0865">
        <w:rPr>
          <w:rFonts w:ascii="Arial" w:hAnsi="Arial" w:cs="Arial"/>
          <w:bCs/>
        </w:rPr>
        <w:t>O</w:t>
      </w:r>
      <w:r w:rsidR="00A6758C" w:rsidRPr="003F0865">
        <w:rPr>
          <w:rFonts w:ascii="Arial" w:hAnsi="Arial" w:cs="Arial"/>
          <w:bCs/>
        </w:rPr>
        <w:t xml:space="preserve">btenir les rendes per part de l’arrendatari </w:t>
      </w:r>
      <w:r w:rsidR="004C1AB5" w:rsidRPr="003F0865">
        <w:rPr>
          <w:rFonts w:ascii="Arial" w:hAnsi="Arial" w:cs="Arial"/>
          <w:bCs/>
        </w:rPr>
        <w:t xml:space="preserve">de la parcel·la arrendada mitjançant </w:t>
      </w:r>
      <w:r w:rsidR="00A6758C" w:rsidRPr="003F0865">
        <w:rPr>
          <w:rFonts w:ascii="Arial" w:hAnsi="Arial" w:cs="Arial"/>
          <w:bCs/>
        </w:rPr>
        <w:t xml:space="preserve">convocatòria pública. </w:t>
      </w:r>
    </w:p>
    <w:p w14:paraId="209D7AC6" w14:textId="188440D9" w:rsidR="00A6758C" w:rsidRPr="003F0865" w:rsidRDefault="009D13FA" w:rsidP="00FA1B7D">
      <w:pPr>
        <w:pStyle w:val="Pargrafdellista"/>
        <w:numPr>
          <w:ilvl w:val="0"/>
          <w:numId w:val="27"/>
        </w:numPr>
        <w:spacing w:after="0" w:line="240" w:lineRule="auto"/>
        <w:jc w:val="both"/>
        <w:rPr>
          <w:rFonts w:ascii="Arial" w:hAnsi="Arial" w:cs="Arial"/>
          <w:bCs/>
          <w:strike/>
        </w:rPr>
      </w:pPr>
      <w:r w:rsidRPr="003F0865">
        <w:rPr>
          <w:rFonts w:ascii="Arial" w:hAnsi="Arial" w:cs="Arial"/>
          <w:bCs/>
        </w:rPr>
        <w:t>R</w:t>
      </w:r>
      <w:r w:rsidR="00A6758C" w:rsidRPr="003F0865">
        <w:rPr>
          <w:rFonts w:ascii="Arial" w:hAnsi="Arial" w:cs="Arial"/>
          <w:bCs/>
        </w:rPr>
        <w:t xml:space="preserve">ecuperar la possibilitat de treballa la parcel·la en les condicions establertes a l’article </w:t>
      </w:r>
      <w:r w:rsidR="00EB2CCC">
        <w:rPr>
          <w:rFonts w:ascii="Arial" w:hAnsi="Arial" w:cs="Arial"/>
          <w:bCs/>
        </w:rPr>
        <w:t>18</w:t>
      </w:r>
      <w:r w:rsidR="00A6758C" w:rsidRPr="003F0865">
        <w:rPr>
          <w:rFonts w:ascii="Arial" w:hAnsi="Arial" w:cs="Arial"/>
          <w:bCs/>
        </w:rPr>
        <w:t xml:space="preserve"> d’aquest </w:t>
      </w:r>
      <w:r w:rsidR="000239C0" w:rsidRPr="003F0865">
        <w:rPr>
          <w:rFonts w:ascii="Arial" w:hAnsi="Arial" w:cs="Arial"/>
          <w:bCs/>
        </w:rPr>
        <w:t>Decret</w:t>
      </w:r>
      <w:r w:rsidR="00A6758C" w:rsidRPr="003F0865">
        <w:rPr>
          <w:rFonts w:ascii="Arial" w:hAnsi="Arial" w:cs="Arial"/>
          <w:bCs/>
        </w:rPr>
        <w:t>.</w:t>
      </w:r>
    </w:p>
    <w:p w14:paraId="4A2720CF" w14:textId="77777777" w:rsidR="009635CB" w:rsidRPr="003F0865" w:rsidRDefault="009635CB" w:rsidP="00FA1B7D">
      <w:pPr>
        <w:rPr>
          <w:rFonts w:ascii="Arial" w:hAnsi="Arial" w:cs="Arial"/>
          <w:bCs/>
          <w:szCs w:val="22"/>
        </w:rPr>
      </w:pPr>
    </w:p>
    <w:p w14:paraId="40088326" w14:textId="56698DEF" w:rsidR="006B2BEA" w:rsidRPr="003F0865" w:rsidRDefault="004C1AB5" w:rsidP="00FA1B7D">
      <w:pPr>
        <w:rPr>
          <w:rFonts w:ascii="Arial" w:hAnsi="Arial" w:cs="Arial"/>
          <w:bCs/>
          <w:szCs w:val="22"/>
        </w:rPr>
      </w:pPr>
      <w:r w:rsidRPr="003F0865">
        <w:rPr>
          <w:rFonts w:ascii="Arial" w:hAnsi="Arial" w:cs="Arial"/>
          <w:bCs/>
          <w:szCs w:val="22"/>
        </w:rPr>
        <w:t>2.</w:t>
      </w:r>
      <w:r w:rsidR="009A5954" w:rsidRPr="003F0865">
        <w:rPr>
          <w:rFonts w:ascii="Arial" w:hAnsi="Arial" w:cs="Arial"/>
          <w:bCs/>
          <w:szCs w:val="22"/>
        </w:rPr>
        <w:t xml:space="preserve"> </w:t>
      </w:r>
      <w:r w:rsidR="006B2BEA" w:rsidRPr="003F0865">
        <w:rPr>
          <w:rFonts w:ascii="Arial" w:hAnsi="Arial" w:cs="Arial"/>
          <w:bCs/>
          <w:szCs w:val="22"/>
        </w:rPr>
        <w:t>La persona titular de les parcel·les inscrites al Registre de parcel·les agrícoles i ramaderes en desús ha de mantenir les seves obligacions tributàries respecte de les</w:t>
      </w:r>
      <w:r w:rsidR="009635CB" w:rsidRPr="003F0865">
        <w:rPr>
          <w:rFonts w:ascii="Arial" w:hAnsi="Arial" w:cs="Arial"/>
          <w:bCs/>
          <w:szCs w:val="22"/>
        </w:rPr>
        <w:t xml:space="preserve"> parcel·les de la seva propietat.</w:t>
      </w:r>
      <w:r w:rsidR="006B2BEA" w:rsidRPr="003F0865">
        <w:rPr>
          <w:rFonts w:ascii="Arial" w:hAnsi="Arial" w:cs="Arial"/>
          <w:bCs/>
          <w:szCs w:val="22"/>
        </w:rPr>
        <w:t xml:space="preserve">  </w:t>
      </w:r>
    </w:p>
    <w:p w14:paraId="5756AA97" w14:textId="398F9870" w:rsidR="006B2BEA" w:rsidRPr="003F0865" w:rsidRDefault="006B2BEA" w:rsidP="00FA1B7D">
      <w:pPr>
        <w:rPr>
          <w:rFonts w:ascii="Arial" w:hAnsi="Arial" w:cs="Arial"/>
          <w:b/>
          <w:bCs/>
          <w:szCs w:val="22"/>
        </w:rPr>
      </w:pPr>
    </w:p>
    <w:p w14:paraId="54D7E34B" w14:textId="77777777" w:rsidR="004971A2" w:rsidRPr="003F0865" w:rsidRDefault="004971A2" w:rsidP="00FA1B7D">
      <w:pPr>
        <w:rPr>
          <w:rFonts w:ascii="Arial" w:hAnsi="Arial" w:cs="Arial"/>
          <w:b/>
          <w:bCs/>
          <w:szCs w:val="22"/>
        </w:rPr>
      </w:pPr>
    </w:p>
    <w:p w14:paraId="46F96B22" w14:textId="2E0F32AA" w:rsidR="00AF6780" w:rsidRPr="003F0865" w:rsidRDefault="00AF6780" w:rsidP="00FA1B7D">
      <w:pPr>
        <w:rPr>
          <w:rFonts w:ascii="Arial" w:hAnsi="Arial" w:cs="Arial"/>
          <w:b/>
          <w:bCs/>
          <w:szCs w:val="22"/>
        </w:rPr>
      </w:pPr>
      <w:r w:rsidRPr="003F0865">
        <w:rPr>
          <w:rFonts w:ascii="Arial" w:hAnsi="Arial" w:cs="Arial"/>
          <w:b/>
          <w:bCs/>
          <w:szCs w:val="22"/>
        </w:rPr>
        <w:t xml:space="preserve">Article </w:t>
      </w:r>
      <w:r w:rsidR="00465073">
        <w:rPr>
          <w:rFonts w:ascii="Arial" w:hAnsi="Arial" w:cs="Arial"/>
          <w:b/>
          <w:bCs/>
          <w:szCs w:val="22"/>
        </w:rPr>
        <w:t>20</w:t>
      </w:r>
      <w:r w:rsidR="003B4F1D" w:rsidRPr="003F0865">
        <w:rPr>
          <w:rFonts w:ascii="Arial" w:hAnsi="Arial" w:cs="Arial"/>
          <w:b/>
          <w:bCs/>
          <w:szCs w:val="22"/>
        </w:rPr>
        <w:t xml:space="preserve">. </w:t>
      </w:r>
      <w:r w:rsidRPr="003F0865">
        <w:rPr>
          <w:rFonts w:ascii="Arial" w:hAnsi="Arial" w:cs="Arial"/>
          <w:b/>
          <w:bCs/>
          <w:szCs w:val="22"/>
        </w:rPr>
        <w:t xml:space="preserve"> Règim de supervisió i control </w:t>
      </w:r>
    </w:p>
    <w:p w14:paraId="698FDF0D" w14:textId="77777777" w:rsidR="00AF6780" w:rsidRPr="003F0865" w:rsidRDefault="00AF6780" w:rsidP="00FA1B7D">
      <w:pPr>
        <w:rPr>
          <w:rFonts w:ascii="Arial" w:hAnsi="Arial" w:cs="Arial"/>
          <w:b/>
          <w:szCs w:val="22"/>
        </w:rPr>
      </w:pPr>
    </w:p>
    <w:p w14:paraId="4F6CDE8C" w14:textId="15E29E57" w:rsidR="00AF6780" w:rsidRPr="003F0865" w:rsidRDefault="000C5087" w:rsidP="00FA1B7D">
      <w:pPr>
        <w:rPr>
          <w:rFonts w:ascii="Arial" w:hAnsi="Arial" w:cs="Arial"/>
          <w:szCs w:val="22"/>
        </w:rPr>
      </w:pPr>
      <w:r w:rsidRPr="003F0865">
        <w:rPr>
          <w:rFonts w:ascii="Arial" w:hAnsi="Arial" w:cs="Arial"/>
          <w:szCs w:val="22"/>
        </w:rPr>
        <w:t>1.</w:t>
      </w:r>
      <w:r w:rsidR="00AF6780" w:rsidRPr="003F0865">
        <w:rPr>
          <w:rFonts w:ascii="Arial" w:hAnsi="Arial" w:cs="Arial"/>
          <w:szCs w:val="22"/>
        </w:rPr>
        <w:t xml:space="preserve">El departament competent en matèria agrària i desenvolupament rural </w:t>
      </w:r>
      <w:r w:rsidR="005626A9" w:rsidRPr="003F0865">
        <w:rPr>
          <w:rFonts w:ascii="Arial" w:hAnsi="Arial" w:cs="Arial"/>
          <w:szCs w:val="22"/>
        </w:rPr>
        <w:t>po</w:t>
      </w:r>
      <w:r w:rsidR="003E4C5A" w:rsidRPr="003F0865">
        <w:rPr>
          <w:rFonts w:ascii="Arial" w:hAnsi="Arial" w:cs="Arial"/>
          <w:szCs w:val="22"/>
        </w:rPr>
        <w:t>t</w:t>
      </w:r>
      <w:r w:rsidR="005626A9" w:rsidRPr="003F0865">
        <w:rPr>
          <w:rFonts w:ascii="Arial" w:hAnsi="Arial" w:cs="Arial"/>
          <w:szCs w:val="22"/>
        </w:rPr>
        <w:t xml:space="preserve"> efectuar</w:t>
      </w:r>
      <w:r w:rsidR="00AF6780" w:rsidRPr="003F0865">
        <w:rPr>
          <w:rFonts w:ascii="Arial" w:hAnsi="Arial" w:cs="Arial"/>
          <w:szCs w:val="22"/>
        </w:rPr>
        <w:t xml:space="preserve"> supervisions periòdiques de seguiment, mitjançant controls sobre el terreny i/</w:t>
      </w:r>
      <w:r w:rsidR="40B7DCE5" w:rsidRPr="003F0865">
        <w:rPr>
          <w:rFonts w:ascii="Arial" w:hAnsi="Arial" w:cs="Arial"/>
          <w:szCs w:val="22"/>
        </w:rPr>
        <w:t>o</w:t>
      </w:r>
      <w:r w:rsidR="00AF6780" w:rsidRPr="003F0865">
        <w:rPr>
          <w:rFonts w:ascii="Arial" w:hAnsi="Arial" w:cs="Arial"/>
          <w:szCs w:val="22"/>
        </w:rPr>
        <w:t xml:space="preserve"> administratius de les parcel·les</w:t>
      </w:r>
      <w:r w:rsidR="001370B5" w:rsidRPr="003F0865">
        <w:rPr>
          <w:rFonts w:ascii="Arial" w:hAnsi="Arial" w:cs="Arial"/>
          <w:szCs w:val="22"/>
        </w:rPr>
        <w:t xml:space="preserve"> agràries en desús</w:t>
      </w:r>
      <w:r w:rsidR="00AF6780" w:rsidRPr="003F0865">
        <w:rPr>
          <w:rFonts w:ascii="Arial" w:hAnsi="Arial" w:cs="Arial"/>
          <w:szCs w:val="22"/>
        </w:rPr>
        <w:t xml:space="preserve"> que hagin estat objecte d’arrendament</w:t>
      </w:r>
      <w:r w:rsidR="001370B5" w:rsidRPr="003F0865">
        <w:rPr>
          <w:rFonts w:ascii="Arial" w:hAnsi="Arial" w:cs="Arial"/>
          <w:szCs w:val="22"/>
        </w:rPr>
        <w:t>.</w:t>
      </w:r>
    </w:p>
    <w:p w14:paraId="1EA27F1F" w14:textId="77777777" w:rsidR="00AF6780" w:rsidRPr="003F0865" w:rsidRDefault="00AF6780" w:rsidP="00FA1B7D">
      <w:pPr>
        <w:pStyle w:val="Pargrafdellista"/>
        <w:spacing w:after="0" w:line="240" w:lineRule="auto"/>
        <w:jc w:val="both"/>
        <w:rPr>
          <w:rFonts w:ascii="Arial" w:hAnsi="Arial" w:cs="Arial"/>
        </w:rPr>
      </w:pPr>
    </w:p>
    <w:p w14:paraId="24BEB8C3" w14:textId="53BBDC05" w:rsidR="009D13FA" w:rsidRPr="003F0865" w:rsidRDefault="000C5087" w:rsidP="00FA1B7D">
      <w:pPr>
        <w:rPr>
          <w:rFonts w:ascii="Arial" w:hAnsi="Arial" w:cs="Arial"/>
          <w:szCs w:val="22"/>
        </w:rPr>
      </w:pPr>
      <w:r w:rsidRPr="003F0865">
        <w:rPr>
          <w:rFonts w:ascii="Arial" w:hAnsi="Arial" w:cs="Arial"/>
          <w:szCs w:val="22"/>
        </w:rPr>
        <w:t>2.</w:t>
      </w:r>
      <w:r w:rsidR="00005A57" w:rsidRPr="003F0865">
        <w:rPr>
          <w:rFonts w:ascii="Arial" w:hAnsi="Arial" w:cs="Arial"/>
          <w:szCs w:val="22"/>
        </w:rPr>
        <w:t xml:space="preserve"> </w:t>
      </w:r>
      <w:r w:rsidR="00AF6780" w:rsidRPr="003F0865">
        <w:rPr>
          <w:rFonts w:ascii="Arial" w:hAnsi="Arial" w:cs="Arial"/>
          <w:szCs w:val="22"/>
        </w:rPr>
        <w:t xml:space="preserve">Si com a conseqüència del control efectuat i de les verificacions realitzades, es constata l’incompliment de les clàusules contingudes en el contracte d’arrendament o de la normativa reguladora, el departament competent en matèria agrària i desenvolupament rural </w:t>
      </w:r>
      <w:r w:rsidRPr="003F0865">
        <w:rPr>
          <w:rFonts w:ascii="Arial" w:hAnsi="Arial" w:cs="Arial"/>
          <w:szCs w:val="22"/>
        </w:rPr>
        <w:t>pot</w:t>
      </w:r>
      <w:r w:rsidR="009D13FA" w:rsidRPr="003F0865">
        <w:rPr>
          <w:rFonts w:ascii="Arial" w:hAnsi="Arial" w:cs="Arial"/>
          <w:szCs w:val="22"/>
        </w:rPr>
        <w:t>:</w:t>
      </w:r>
    </w:p>
    <w:p w14:paraId="5D69C679" w14:textId="77777777" w:rsidR="009D13FA" w:rsidRPr="003F0865" w:rsidRDefault="009D13FA" w:rsidP="00FA1B7D">
      <w:pPr>
        <w:rPr>
          <w:rFonts w:ascii="Arial" w:hAnsi="Arial" w:cs="Arial"/>
          <w:szCs w:val="22"/>
        </w:rPr>
      </w:pPr>
    </w:p>
    <w:p w14:paraId="478BBF9A" w14:textId="751C63B0" w:rsidR="00AF6780" w:rsidRPr="003F0865" w:rsidRDefault="009D13FA" w:rsidP="00FA1B7D">
      <w:pPr>
        <w:rPr>
          <w:rFonts w:ascii="Arial" w:hAnsi="Arial" w:cs="Arial"/>
          <w:szCs w:val="22"/>
        </w:rPr>
      </w:pPr>
      <w:r w:rsidRPr="003F0865">
        <w:rPr>
          <w:rFonts w:ascii="Arial" w:hAnsi="Arial" w:cs="Arial"/>
          <w:szCs w:val="22"/>
        </w:rPr>
        <w:t>a)</w:t>
      </w:r>
      <w:r w:rsidR="000239C0" w:rsidRPr="003F0865">
        <w:rPr>
          <w:rFonts w:ascii="Arial" w:hAnsi="Arial" w:cs="Arial"/>
          <w:szCs w:val="22"/>
        </w:rPr>
        <w:t xml:space="preserve"> </w:t>
      </w:r>
      <w:r w:rsidR="000C5087" w:rsidRPr="003F0865">
        <w:rPr>
          <w:rFonts w:ascii="Arial" w:hAnsi="Arial" w:cs="Arial"/>
          <w:szCs w:val="22"/>
        </w:rPr>
        <w:t xml:space="preserve">advertir a les parts </w:t>
      </w:r>
      <w:r w:rsidRPr="003F0865">
        <w:rPr>
          <w:rFonts w:ascii="Arial" w:hAnsi="Arial" w:cs="Arial"/>
          <w:szCs w:val="22"/>
        </w:rPr>
        <w:t xml:space="preserve">del contracte </w:t>
      </w:r>
      <w:r w:rsidR="000C5087" w:rsidRPr="003F0865">
        <w:rPr>
          <w:rFonts w:ascii="Arial" w:hAnsi="Arial" w:cs="Arial"/>
          <w:szCs w:val="22"/>
        </w:rPr>
        <w:t>que en cas de mantenir-se l’incompliment, la parcel·la pot ser declarada de nou parcel·la en desús</w:t>
      </w:r>
      <w:r w:rsidR="00005A57" w:rsidRPr="003F0865">
        <w:rPr>
          <w:rFonts w:ascii="Arial" w:hAnsi="Arial" w:cs="Arial"/>
          <w:szCs w:val="22"/>
        </w:rPr>
        <w:t>,</w:t>
      </w:r>
      <w:r w:rsidR="000C5087" w:rsidRPr="003F0865">
        <w:rPr>
          <w:rFonts w:ascii="Arial" w:hAnsi="Arial" w:cs="Arial"/>
          <w:szCs w:val="22"/>
        </w:rPr>
        <w:t xml:space="preserve"> d’acord amb l’article 5 d’aquest </w:t>
      </w:r>
      <w:r w:rsidR="000239C0" w:rsidRPr="003F0865">
        <w:rPr>
          <w:rFonts w:ascii="Arial" w:hAnsi="Arial" w:cs="Arial"/>
          <w:szCs w:val="22"/>
        </w:rPr>
        <w:t>Decret</w:t>
      </w:r>
      <w:r w:rsidR="000C5087" w:rsidRPr="003F0865">
        <w:rPr>
          <w:rFonts w:ascii="Arial" w:hAnsi="Arial" w:cs="Arial"/>
          <w:szCs w:val="22"/>
        </w:rPr>
        <w:t xml:space="preserve"> i inscriure’s de nou al Registre de parcel·les agrícoles en desús. </w:t>
      </w:r>
    </w:p>
    <w:p w14:paraId="639C2687" w14:textId="5B5C3308" w:rsidR="00AF6780" w:rsidRPr="003F0865" w:rsidRDefault="00AF6780" w:rsidP="00FA1B7D">
      <w:pPr>
        <w:rPr>
          <w:rFonts w:ascii="Arial" w:hAnsi="Arial" w:cs="Arial"/>
          <w:szCs w:val="22"/>
        </w:rPr>
      </w:pPr>
    </w:p>
    <w:p w14:paraId="5AF38F11" w14:textId="119BA250" w:rsidR="00AF6780" w:rsidRPr="003F0865" w:rsidRDefault="009D13FA" w:rsidP="00FA1B7D">
      <w:pPr>
        <w:rPr>
          <w:rFonts w:ascii="Arial" w:hAnsi="Arial" w:cs="Arial"/>
          <w:szCs w:val="22"/>
        </w:rPr>
      </w:pPr>
      <w:r w:rsidRPr="003F0865">
        <w:rPr>
          <w:rFonts w:ascii="Arial" w:hAnsi="Arial" w:cs="Arial"/>
          <w:szCs w:val="22"/>
        </w:rPr>
        <w:t>b)</w:t>
      </w:r>
      <w:r w:rsidR="000239C0" w:rsidRPr="003F0865">
        <w:rPr>
          <w:rFonts w:ascii="Arial" w:hAnsi="Arial" w:cs="Arial"/>
          <w:szCs w:val="22"/>
        </w:rPr>
        <w:t xml:space="preserve"> </w:t>
      </w:r>
      <w:r w:rsidRPr="003F0865">
        <w:rPr>
          <w:rFonts w:ascii="Arial" w:hAnsi="Arial" w:cs="Arial"/>
          <w:szCs w:val="22"/>
        </w:rPr>
        <w:t>e</w:t>
      </w:r>
      <w:r w:rsidR="07880FF6" w:rsidRPr="003F0865">
        <w:rPr>
          <w:rFonts w:ascii="Arial" w:hAnsi="Arial" w:cs="Arial"/>
          <w:szCs w:val="22"/>
        </w:rPr>
        <w:t xml:space="preserve">n cas </w:t>
      </w:r>
      <w:r w:rsidR="17ED05C6" w:rsidRPr="003F0865">
        <w:rPr>
          <w:rFonts w:ascii="Arial" w:hAnsi="Arial" w:cs="Arial"/>
          <w:szCs w:val="22"/>
        </w:rPr>
        <w:t>d’arrendaments forçosos</w:t>
      </w:r>
      <w:r w:rsidR="490E0C6B" w:rsidRPr="003F0865">
        <w:rPr>
          <w:rFonts w:ascii="Arial" w:hAnsi="Arial" w:cs="Arial"/>
          <w:szCs w:val="22"/>
        </w:rPr>
        <w:t>,</w:t>
      </w:r>
      <w:r w:rsidR="17ED05C6" w:rsidRPr="003F0865">
        <w:rPr>
          <w:rFonts w:ascii="Arial" w:hAnsi="Arial" w:cs="Arial"/>
          <w:szCs w:val="22"/>
        </w:rPr>
        <w:t xml:space="preserve"> </w:t>
      </w:r>
      <w:r w:rsidR="00C965E3">
        <w:rPr>
          <w:rFonts w:ascii="Arial" w:hAnsi="Arial" w:cs="Arial"/>
          <w:szCs w:val="22"/>
        </w:rPr>
        <w:t xml:space="preserve">advertir a l’arrendatari que en cas de mantenir-se l’incompliment, es  podrà </w:t>
      </w:r>
      <w:r w:rsidR="71C4003A" w:rsidRPr="003F0865">
        <w:rPr>
          <w:rFonts w:ascii="Arial" w:hAnsi="Arial" w:cs="Arial"/>
          <w:szCs w:val="22"/>
        </w:rPr>
        <w:t>resol</w:t>
      </w:r>
      <w:r w:rsidRPr="003F0865">
        <w:rPr>
          <w:rFonts w:ascii="Arial" w:hAnsi="Arial" w:cs="Arial"/>
          <w:szCs w:val="22"/>
        </w:rPr>
        <w:t>dre</w:t>
      </w:r>
      <w:r w:rsidR="71C4003A" w:rsidRPr="003F0865">
        <w:rPr>
          <w:rFonts w:ascii="Arial" w:hAnsi="Arial" w:cs="Arial"/>
          <w:szCs w:val="22"/>
        </w:rPr>
        <w:t xml:space="preserve"> el contracte i incorpor</w:t>
      </w:r>
      <w:r w:rsidRPr="003F0865">
        <w:rPr>
          <w:rFonts w:ascii="Arial" w:hAnsi="Arial" w:cs="Arial"/>
          <w:szCs w:val="22"/>
        </w:rPr>
        <w:t xml:space="preserve">ar </w:t>
      </w:r>
      <w:r w:rsidR="6A50D506" w:rsidRPr="003F0865">
        <w:rPr>
          <w:rFonts w:ascii="Arial" w:hAnsi="Arial" w:cs="Arial"/>
          <w:szCs w:val="22"/>
        </w:rPr>
        <w:t>d’ofici</w:t>
      </w:r>
      <w:r w:rsidR="71C4003A" w:rsidRPr="003F0865">
        <w:rPr>
          <w:rFonts w:ascii="Arial" w:hAnsi="Arial" w:cs="Arial"/>
          <w:szCs w:val="22"/>
        </w:rPr>
        <w:t xml:space="preserve"> les parcel·les en desús </w:t>
      </w:r>
      <w:r w:rsidR="6F0A645D" w:rsidRPr="003F0865">
        <w:rPr>
          <w:rFonts w:ascii="Arial" w:hAnsi="Arial" w:cs="Arial"/>
          <w:szCs w:val="22"/>
        </w:rPr>
        <w:t>al Registre.</w:t>
      </w:r>
      <w:r w:rsidR="71C4003A" w:rsidRPr="003F0865">
        <w:rPr>
          <w:rFonts w:ascii="Arial" w:hAnsi="Arial" w:cs="Arial"/>
          <w:szCs w:val="22"/>
        </w:rPr>
        <w:t xml:space="preserve"> </w:t>
      </w:r>
      <w:r w:rsidR="00AF6780" w:rsidRPr="003F0865">
        <w:rPr>
          <w:rFonts w:ascii="Arial" w:hAnsi="Arial" w:cs="Arial"/>
          <w:szCs w:val="22"/>
        </w:rPr>
        <w:t xml:space="preserve">   </w:t>
      </w:r>
    </w:p>
    <w:p w14:paraId="5346ED2D" w14:textId="65BAC525" w:rsidR="00283388" w:rsidRPr="003F0865" w:rsidRDefault="00283388" w:rsidP="00FA1B7D">
      <w:pPr>
        <w:rPr>
          <w:rFonts w:ascii="Arial" w:hAnsi="Arial" w:cs="Arial"/>
          <w:szCs w:val="22"/>
        </w:rPr>
      </w:pPr>
    </w:p>
    <w:p w14:paraId="492A04AB" w14:textId="037C8EC8" w:rsidR="00283388" w:rsidRPr="003F0865" w:rsidRDefault="003B4EB0" w:rsidP="00FA1B7D">
      <w:pPr>
        <w:rPr>
          <w:rFonts w:ascii="Arial" w:hAnsi="Arial" w:cs="Arial"/>
          <w:szCs w:val="22"/>
        </w:rPr>
      </w:pPr>
      <w:r>
        <w:rPr>
          <w:rFonts w:ascii="Arial" w:hAnsi="Arial" w:cs="Arial"/>
          <w:szCs w:val="22"/>
        </w:rPr>
        <w:t>3</w:t>
      </w:r>
      <w:r w:rsidR="00283388" w:rsidRPr="003F0865">
        <w:rPr>
          <w:rFonts w:ascii="Arial" w:hAnsi="Arial" w:cs="Arial"/>
          <w:szCs w:val="22"/>
        </w:rPr>
        <w:t>.</w:t>
      </w:r>
      <w:r w:rsidR="008C026C" w:rsidRPr="003F0865">
        <w:rPr>
          <w:rFonts w:ascii="Arial" w:hAnsi="Arial" w:cs="Arial"/>
          <w:szCs w:val="22"/>
        </w:rPr>
        <w:t xml:space="preserve"> El departament competent en matèria agrària i desenvolupament rural elaborarà una memòria anual de les activitats de l’inventari i del Registre de parcel·les </w:t>
      </w:r>
      <w:r w:rsidR="00DF6301" w:rsidRPr="003F0865">
        <w:rPr>
          <w:rFonts w:ascii="Arial" w:hAnsi="Arial" w:cs="Arial"/>
          <w:szCs w:val="22"/>
        </w:rPr>
        <w:t>agrícoles o ramaderes en desús</w:t>
      </w:r>
      <w:r w:rsidR="008C026C" w:rsidRPr="003F0865">
        <w:rPr>
          <w:rFonts w:ascii="Arial" w:hAnsi="Arial" w:cs="Arial"/>
          <w:szCs w:val="22"/>
        </w:rPr>
        <w:t xml:space="preserve"> que presentarà a les comissi</w:t>
      </w:r>
      <w:r w:rsidR="00DF6301" w:rsidRPr="003F0865">
        <w:rPr>
          <w:rFonts w:ascii="Arial" w:hAnsi="Arial" w:cs="Arial"/>
          <w:szCs w:val="22"/>
        </w:rPr>
        <w:t>ons territorials de seguiment establertes a</w:t>
      </w:r>
      <w:r w:rsidR="00EB2CCC">
        <w:rPr>
          <w:rFonts w:ascii="Arial" w:hAnsi="Arial" w:cs="Arial"/>
          <w:szCs w:val="22"/>
        </w:rPr>
        <w:t xml:space="preserve"> l’article 21</w:t>
      </w:r>
      <w:r w:rsidR="00DF6301" w:rsidRPr="003F0865">
        <w:rPr>
          <w:rFonts w:ascii="Arial" w:hAnsi="Arial" w:cs="Arial"/>
          <w:szCs w:val="22"/>
        </w:rPr>
        <w:t xml:space="preserve"> d’aquest reglament</w:t>
      </w:r>
      <w:r w:rsidR="008C026C" w:rsidRPr="003F0865">
        <w:rPr>
          <w:rFonts w:ascii="Arial" w:hAnsi="Arial" w:cs="Arial"/>
          <w:szCs w:val="22"/>
        </w:rPr>
        <w:t>.</w:t>
      </w:r>
    </w:p>
    <w:p w14:paraId="0529BC94" w14:textId="3577E594" w:rsidR="6F2CD962" w:rsidRPr="003F0865" w:rsidRDefault="6F2CD962" w:rsidP="00FA1B7D">
      <w:pPr>
        <w:rPr>
          <w:rFonts w:ascii="Arial" w:hAnsi="Arial" w:cs="Arial"/>
          <w:b/>
          <w:bCs/>
          <w:szCs w:val="22"/>
        </w:rPr>
      </w:pPr>
    </w:p>
    <w:p w14:paraId="09838156" w14:textId="1B6605B3" w:rsidR="00283388" w:rsidRPr="003F0865" w:rsidRDefault="00465073" w:rsidP="00FA1B7D">
      <w:pPr>
        <w:rPr>
          <w:rFonts w:ascii="Arial" w:hAnsi="Arial" w:cs="Arial"/>
          <w:b/>
          <w:szCs w:val="22"/>
          <w:lang w:eastAsia="es-ES"/>
        </w:rPr>
      </w:pPr>
      <w:r>
        <w:rPr>
          <w:rFonts w:ascii="Arial" w:hAnsi="Arial" w:cs="Arial"/>
          <w:b/>
          <w:szCs w:val="22"/>
          <w:lang w:eastAsia="es-ES"/>
        </w:rPr>
        <w:t>Article 21</w:t>
      </w:r>
      <w:r w:rsidR="00283388" w:rsidRPr="003F0865">
        <w:rPr>
          <w:rFonts w:ascii="Arial" w:hAnsi="Arial" w:cs="Arial"/>
          <w:b/>
          <w:szCs w:val="22"/>
          <w:lang w:eastAsia="es-ES"/>
        </w:rPr>
        <w:t>. Comissions territorials de seguiment</w:t>
      </w:r>
      <w:r w:rsidR="00D53AC2" w:rsidRPr="003F0865">
        <w:rPr>
          <w:rFonts w:ascii="Arial" w:hAnsi="Arial" w:cs="Arial"/>
          <w:b/>
          <w:szCs w:val="22"/>
          <w:lang w:eastAsia="es-ES"/>
        </w:rPr>
        <w:t xml:space="preserve"> del Registre de </w:t>
      </w:r>
      <w:r w:rsidR="00D53AC2" w:rsidRPr="003F0865">
        <w:rPr>
          <w:rFonts w:ascii="Arial" w:hAnsi="Arial" w:cs="Arial"/>
          <w:b/>
          <w:szCs w:val="22"/>
        </w:rPr>
        <w:t>parcel·les agrícoles o ramaderes en desús</w:t>
      </w:r>
    </w:p>
    <w:p w14:paraId="15057B97" w14:textId="77777777" w:rsidR="00283388" w:rsidRPr="003F0865" w:rsidRDefault="00283388" w:rsidP="00FA1B7D">
      <w:pPr>
        <w:rPr>
          <w:rFonts w:ascii="Arial" w:hAnsi="Arial" w:cs="Arial"/>
          <w:szCs w:val="22"/>
        </w:rPr>
      </w:pPr>
    </w:p>
    <w:p w14:paraId="0E62FDF1" w14:textId="22D4DEFA" w:rsidR="00FB5E12" w:rsidRPr="003F0865" w:rsidRDefault="00D53AC2" w:rsidP="00FA1B7D">
      <w:pPr>
        <w:rPr>
          <w:rFonts w:ascii="Arial" w:hAnsi="Arial" w:cs="Arial"/>
          <w:szCs w:val="22"/>
        </w:rPr>
      </w:pPr>
      <w:r w:rsidRPr="003F0865">
        <w:rPr>
          <w:rFonts w:ascii="Arial" w:hAnsi="Arial" w:cs="Arial"/>
          <w:szCs w:val="22"/>
        </w:rPr>
        <w:t xml:space="preserve">1. </w:t>
      </w:r>
      <w:r w:rsidR="00283388" w:rsidRPr="003F0865">
        <w:rPr>
          <w:rFonts w:ascii="Arial" w:hAnsi="Arial" w:cs="Arial"/>
          <w:szCs w:val="22"/>
        </w:rPr>
        <w:t>Es creen les Comissions territorials de seguiment</w:t>
      </w:r>
      <w:r w:rsidRPr="003F0865">
        <w:rPr>
          <w:rFonts w:ascii="Arial" w:hAnsi="Arial" w:cs="Arial"/>
          <w:szCs w:val="22"/>
        </w:rPr>
        <w:t xml:space="preserve"> del Registre</w:t>
      </w:r>
      <w:r w:rsidR="00283388" w:rsidRPr="003F0865">
        <w:rPr>
          <w:rFonts w:ascii="Arial" w:hAnsi="Arial" w:cs="Arial"/>
          <w:szCs w:val="22"/>
        </w:rPr>
        <w:t xml:space="preserve"> per a cada Servei Territorial del </w:t>
      </w:r>
      <w:r w:rsidR="00183F73" w:rsidRPr="00183F73">
        <w:rPr>
          <w:rFonts w:ascii="Arial" w:hAnsi="Arial" w:cs="Arial"/>
          <w:szCs w:val="22"/>
        </w:rPr>
        <w:t>departament competent en matèria agrària i de desenvolupament rural</w:t>
      </w:r>
      <w:r w:rsidR="00183F73" w:rsidRPr="003F0865">
        <w:rPr>
          <w:rFonts w:ascii="Arial" w:hAnsi="Arial" w:cs="Arial"/>
          <w:szCs w:val="22"/>
        </w:rPr>
        <w:t xml:space="preserve"> </w:t>
      </w:r>
      <w:r w:rsidR="00FB5E12" w:rsidRPr="003F0865">
        <w:rPr>
          <w:rFonts w:ascii="Arial" w:hAnsi="Arial" w:cs="Arial"/>
          <w:szCs w:val="22"/>
        </w:rPr>
        <w:t xml:space="preserve">amb </w:t>
      </w:r>
      <w:r w:rsidR="00AF2285" w:rsidRPr="003F0865">
        <w:rPr>
          <w:rFonts w:ascii="Arial" w:hAnsi="Arial" w:cs="Arial"/>
          <w:szCs w:val="22"/>
        </w:rPr>
        <w:t>l’objectiu</w:t>
      </w:r>
      <w:r w:rsidR="00FB5E12" w:rsidRPr="003F0865">
        <w:rPr>
          <w:rFonts w:ascii="Arial" w:hAnsi="Arial" w:cs="Arial"/>
          <w:szCs w:val="22"/>
        </w:rPr>
        <w:t xml:space="preserve"> de promoure</w:t>
      </w:r>
      <w:r w:rsidR="00AF2285" w:rsidRPr="003F0865">
        <w:rPr>
          <w:rFonts w:ascii="Arial" w:hAnsi="Arial" w:cs="Arial"/>
          <w:szCs w:val="22"/>
        </w:rPr>
        <w:t xml:space="preserve">, </w:t>
      </w:r>
      <w:r w:rsidR="00FB5E12" w:rsidRPr="003F0865">
        <w:rPr>
          <w:rFonts w:ascii="Arial" w:hAnsi="Arial" w:cs="Arial"/>
          <w:szCs w:val="22"/>
        </w:rPr>
        <w:t xml:space="preserve"> divulgar</w:t>
      </w:r>
      <w:r w:rsidR="00AF2285" w:rsidRPr="003F0865">
        <w:rPr>
          <w:rFonts w:ascii="Arial" w:hAnsi="Arial" w:cs="Arial"/>
          <w:szCs w:val="22"/>
        </w:rPr>
        <w:t xml:space="preserve"> i fer el seguiment del Registre</w:t>
      </w:r>
      <w:r w:rsidRPr="003F0865">
        <w:rPr>
          <w:rFonts w:ascii="Arial" w:hAnsi="Arial" w:cs="Arial"/>
          <w:szCs w:val="22"/>
        </w:rPr>
        <w:t>,</w:t>
      </w:r>
      <w:r w:rsidR="00AF2285" w:rsidRPr="003F0865">
        <w:rPr>
          <w:rFonts w:ascii="Arial" w:hAnsi="Arial" w:cs="Arial"/>
          <w:szCs w:val="22"/>
        </w:rPr>
        <w:t xml:space="preserve"> amb la finalitat d’aconseguir la consolidació de l’activitat agrària en l’àmbit de l’arrendament de les parcel·les agràries en desús</w:t>
      </w:r>
      <w:r w:rsidRPr="003F0865">
        <w:rPr>
          <w:rFonts w:ascii="Arial" w:hAnsi="Arial" w:cs="Arial"/>
          <w:szCs w:val="22"/>
        </w:rPr>
        <w:t>.</w:t>
      </w:r>
    </w:p>
    <w:p w14:paraId="4B66AD18" w14:textId="77777777" w:rsidR="00FB5E12" w:rsidRPr="003F0865" w:rsidRDefault="00FB5E12" w:rsidP="00FA1B7D">
      <w:pPr>
        <w:rPr>
          <w:rFonts w:ascii="Arial" w:hAnsi="Arial" w:cs="Arial"/>
          <w:szCs w:val="22"/>
        </w:rPr>
      </w:pPr>
    </w:p>
    <w:p w14:paraId="5CA5237C" w14:textId="737BF2AD" w:rsidR="00283388" w:rsidRPr="003F0865" w:rsidRDefault="00DF6301" w:rsidP="00FA1B7D">
      <w:pPr>
        <w:rPr>
          <w:rFonts w:ascii="Arial" w:hAnsi="Arial" w:cs="Arial"/>
          <w:szCs w:val="22"/>
        </w:rPr>
      </w:pPr>
      <w:r w:rsidRPr="003F0865">
        <w:rPr>
          <w:rFonts w:ascii="Arial" w:hAnsi="Arial" w:cs="Arial"/>
          <w:szCs w:val="22"/>
        </w:rPr>
        <w:t xml:space="preserve">2. Cada </w:t>
      </w:r>
      <w:r w:rsidR="00283388" w:rsidRPr="003F0865">
        <w:rPr>
          <w:rFonts w:ascii="Arial" w:hAnsi="Arial" w:cs="Arial"/>
          <w:szCs w:val="22"/>
        </w:rPr>
        <w:t>Comissió territorial</w:t>
      </w:r>
      <w:r w:rsidRPr="003F0865">
        <w:rPr>
          <w:rFonts w:ascii="Arial" w:hAnsi="Arial" w:cs="Arial"/>
          <w:szCs w:val="22"/>
        </w:rPr>
        <w:t xml:space="preserve"> de seguiment del Registre està integrada per</w:t>
      </w:r>
      <w:r w:rsidR="00283388" w:rsidRPr="003F0865">
        <w:rPr>
          <w:rFonts w:ascii="Arial" w:hAnsi="Arial" w:cs="Arial"/>
          <w:szCs w:val="22"/>
        </w:rPr>
        <w:t>:</w:t>
      </w:r>
    </w:p>
    <w:p w14:paraId="464F25A9" w14:textId="77777777" w:rsidR="00283388" w:rsidRPr="003F0865" w:rsidRDefault="00283388" w:rsidP="00FA1B7D">
      <w:pPr>
        <w:rPr>
          <w:rFonts w:ascii="Arial" w:hAnsi="Arial" w:cs="Arial"/>
          <w:szCs w:val="22"/>
        </w:rPr>
      </w:pPr>
    </w:p>
    <w:p w14:paraId="6564A786" w14:textId="0F99ACEB" w:rsidR="00283388" w:rsidRPr="003F0865" w:rsidRDefault="00D53AC2"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 xml:space="preserve">President/a: </w:t>
      </w:r>
      <w:r w:rsidR="00283388" w:rsidRPr="003F0865">
        <w:rPr>
          <w:rFonts w:ascii="Arial" w:hAnsi="Arial" w:cs="Arial"/>
          <w:sz w:val="22"/>
          <w:szCs w:val="22"/>
        </w:rPr>
        <w:t>el director</w:t>
      </w:r>
      <w:r w:rsidRPr="003F0865">
        <w:rPr>
          <w:rFonts w:ascii="Arial" w:hAnsi="Arial" w:cs="Arial"/>
          <w:sz w:val="22"/>
          <w:szCs w:val="22"/>
        </w:rPr>
        <w:t>/a del servei territorial</w:t>
      </w:r>
      <w:r w:rsidR="00283388" w:rsidRPr="003F0865">
        <w:rPr>
          <w:rFonts w:ascii="Arial" w:hAnsi="Arial" w:cs="Arial"/>
          <w:sz w:val="22"/>
          <w:szCs w:val="22"/>
        </w:rPr>
        <w:t xml:space="preserve"> corresponent.</w:t>
      </w:r>
    </w:p>
    <w:p w14:paraId="7E959333" w14:textId="77777777" w:rsidR="00DF6301" w:rsidRPr="003F0865" w:rsidRDefault="00DF6301"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Vocals:</w:t>
      </w:r>
    </w:p>
    <w:p w14:paraId="5F86606D" w14:textId="1323B4C7" w:rsidR="00283388" w:rsidRPr="003F0865" w:rsidRDefault="00AF2285"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Tres</w:t>
      </w:r>
      <w:r w:rsidR="00283388" w:rsidRPr="003F0865">
        <w:rPr>
          <w:rFonts w:ascii="Arial" w:hAnsi="Arial" w:cs="Arial"/>
          <w:sz w:val="22"/>
          <w:szCs w:val="22"/>
        </w:rPr>
        <w:t xml:space="preserve"> </w:t>
      </w:r>
      <w:r w:rsidR="00DF6301" w:rsidRPr="003F0865">
        <w:rPr>
          <w:rFonts w:ascii="Arial" w:hAnsi="Arial" w:cs="Arial"/>
          <w:sz w:val="22"/>
          <w:szCs w:val="22"/>
        </w:rPr>
        <w:t>representants</w:t>
      </w:r>
      <w:r w:rsidR="00283388" w:rsidRPr="003F0865">
        <w:rPr>
          <w:rFonts w:ascii="Arial" w:hAnsi="Arial" w:cs="Arial"/>
          <w:sz w:val="22"/>
          <w:szCs w:val="22"/>
        </w:rPr>
        <w:t xml:space="preserve"> de la </w:t>
      </w:r>
      <w:r w:rsidR="007A6873" w:rsidRPr="003F0865">
        <w:rPr>
          <w:rFonts w:ascii="Arial" w:hAnsi="Arial" w:cs="Arial"/>
          <w:sz w:val="22"/>
          <w:szCs w:val="22"/>
        </w:rPr>
        <w:t>Secretaria d’Agenda Rural</w:t>
      </w:r>
      <w:r w:rsidR="00283388" w:rsidRPr="003F0865">
        <w:rPr>
          <w:rFonts w:ascii="Arial" w:hAnsi="Arial" w:cs="Arial"/>
          <w:sz w:val="22"/>
          <w:szCs w:val="22"/>
        </w:rPr>
        <w:t>.</w:t>
      </w:r>
    </w:p>
    <w:p w14:paraId="412E0BEA" w14:textId="1EF96A7E" w:rsidR="00283388" w:rsidRPr="003F0865" w:rsidRDefault="00283388"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 xml:space="preserve">Tres </w:t>
      </w:r>
      <w:r w:rsidR="00DF6301" w:rsidRPr="003F0865">
        <w:rPr>
          <w:rFonts w:ascii="Arial" w:hAnsi="Arial" w:cs="Arial"/>
          <w:sz w:val="22"/>
          <w:szCs w:val="22"/>
        </w:rPr>
        <w:t xml:space="preserve">representants de </w:t>
      </w:r>
      <w:r w:rsidRPr="003F0865">
        <w:rPr>
          <w:rFonts w:ascii="Arial" w:hAnsi="Arial" w:cs="Arial"/>
          <w:sz w:val="22"/>
          <w:szCs w:val="22"/>
        </w:rPr>
        <w:t>les organitzacions professionals agràries més representatives de Catalunya.</w:t>
      </w:r>
    </w:p>
    <w:p w14:paraId="0F9E0695" w14:textId="77777777" w:rsidR="00834C51" w:rsidRPr="003F0865" w:rsidRDefault="00DF6301"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Un</w:t>
      </w:r>
      <w:r w:rsidR="00283388" w:rsidRPr="003F0865">
        <w:rPr>
          <w:rFonts w:ascii="Arial" w:hAnsi="Arial" w:cs="Arial"/>
          <w:sz w:val="22"/>
          <w:szCs w:val="22"/>
        </w:rPr>
        <w:t xml:space="preserve"> </w:t>
      </w:r>
      <w:r w:rsidRPr="003F0865">
        <w:rPr>
          <w:rFonts w:ascii="Arial" w:hAnsi="Arial" w:cs="Arial"/>
          <w:sz w:val="22"/>
          <w:szCs w:val="22"/>
        </w:rPr>
        <w:t>representant</w:t>
      </w:r>
      <w:r w:rsidR="00283388" w:rsidRPr="003F0865">
        <w:rPr>
          <w:rFonts w:ascii="Arial" w:hAnsi="Arial" w:cs="Arial"/>
          <w:sz w:val="22"/>
          <w:szCs w:val="22"/>
        </w:rPr>
        <w:t xml:space="preserve"> del món cooperatiu agrari de Catalunya.</w:t>
      </w:r>
    </w:p>
    <w:p w14:paraId="190F495B" w14:textId="1A9635E3" w:rsidR="00834C51" w:rsidRPr="003F0865" w:rsidRDefault="00834C51"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Un representant dels col·legis professionals amb competències en agronomia.</w:t>
      </w:r>
    </w:p>
    <w:p w14:paraId="02C68258" w14:textId="77777777" w:rsidR="00834C51" w:rsidRPr="003F0865" w:rsidRDefault="00834C51" w:rsidP="00FA1B7D">
      <w:pPr>
        <w:pStyle w:val="NormalWeb"/>
        <w:spacing w:before="0" w:beforeAutospacing="0" w:after="150" w:afterAutospacing="0"/>
        <w:contextualSpacing/>
        <w:jc w:val="both"/>
        <w:rPr>
          <w:rFonts w:ascii="Arial" w:hAnsi="Arial" w:cs="Arial"/>
          <w:sz w:val="22"/>
          <w:szCs w:val="22"/>
        </w:rPr>
      </w:pPr>
    </w:p>
    <w:p w14:paraId="1198F251" w14:textId="425FCEBB" w:rsidR="00D53AC2" w:rsidRPr="003F0865" w:rsidRDefault="00DF6301" w:rsidP="00FA1B7D">
      <w:pPr>
        <w:pStyle w:val="NormalWeb"/>
        <w:spacing w:before="0" w:beforeAutospacing="0" w:after="150" w:afterAutospacing="0"/>
        <w:contextualSpacing/>
        <w:jc w:val="both"/>
        <w:rPr>
          <w:rFonts w:ascii="Arial" w:hAnsi="Arial" w:cs="Arial"/>
          <w:sz w:val="22"/>
          <w:szCs w:val="22"/>
        </w:rPr>
      </w:pPr>
      <w:r w:rsidRPr="003F0865">
        <w:rPr>
          <w:rFonts w:ascii="Arial" w:hAnsi="Arial" w:cs="Arial"/>
          <w:sz w:val="22"/>
          <w:szCs w:val="22"/>
        </w:rPr>
        <w:t>Secretari/ària: un/a funcionari/a del servei territorial corresponent</w:t>
      </w:r>
    </w:p>
    <w:p w14:paraId="3B2CFC4D" w14:textId="225D7E96" w:rsidR="00283388" w:rsidRPr="003F0865" w:rsidRDefault="00DF6301" w:rsidP="00FA1B7D">
      <w:pPr>
        <w:rPr>
          <w:rFonts w:ascii="Arial" w:hAnsi="Arial" w:cs="Arial"/>
          <w:szCs w:val="22"/>
        </w:rPr>
      </w:pPr>
      <w:r w:rsidRPr="003F0865">
        <w:rPr>
          <w:rFonts w:ascii="Arial" w:hAnsi="Arial" w:cs="Arial"/>
          <w:szCs w:val="22"/>
        </w:rPr>
        <w:t xml:space="preserve">3. </w:t>
      </w:r>
      <w:r w:rsidR="00AE52F1" w:rsidRPr="003F0865">
        <w:rPr>
          <w:rFonts w:ascii="Arial" w:hAnsi="Arial" w:cs="Arial"/>
          <w:szCs w:val="22"/>
        </w:rPr>
        <w:t xml:space="preserve">Les </w:t>
      </w:r>
      <w:r w:rsidR="008C026C" w:rsidRPr="003F0865">
        <w:rPr>
          <w:rFonts w:ascii="Arial" w:hAnsi="Arial" w:cs="Arial"/>
          <w:szCs w:val="22"/>
        </w:rPr>
        <w:t>Comissions territorials de seguiment</w:t>
      </w:r>
      <w:r w:rsidR="00AE52F1" w:rsidRPr="003F0865">
        <w:rPr>
          <w:rFonts w:ascii="Arial" w:hAnsi="Arial" w:cs="Arial"/>
          <w:szCs w:val="22"/>
        </w:rPr>
        <w:t xml:space="preserve"> del registre té les funcions següents:</w:t>
      </w:r>
    </w:p>
    <w:p w14:paraId="47D7F0EF" w14:textId="595B68F6" w:rsidR="00283388" w:rsidRPr="003F0865" w:rsidRDefault="00DF6301" w:rsidP="00FA1B7D">
      <w:pPr>
        <w:rPr>
          <w:rFonts w:ascii="Arial" w:hAnsi="Arial" w:cs="Arial"/>
          <w:szCs w:val="22"/>
        </w:rPr>
      </w:pPr>
      <w:r w:rsidRPr="003F0865">
        <w:rPr>
          <w:rFonts w:ascii="Arial" w:hAnsi="Arial" w:cs="Arial"/>
          <w:szCs w:val="22"/>
        </w:rPr>
        <w:t xml:space="preserve">a) </w:t>
      </w:r>
      <w:r w:rsidR="00283388" w:rsidRPr="003F0865">
        <w:rPr>
          <w:rFonts w:ascii="Arial" w:hAnsi="Arial" w:cs="Arial"/>
          <w:szCs w:val="22"/>
        </w:rPr>
        <w:t xml:space="preserve">Fer el seguiment de les parcel·les incloses a l’inventari </w:t>
      </w:r>
      <w:r w:rsidR="00AE52F1" w:rsidRPr="003F0865">
        <w:rPr>
          <w:rFonts w:ascii="Arial" w:hAnsi="Arial" w:cs="Arial"/>
          <w:szCs w:val="22"/>
        </w:rPr>
        <w:t xml:space="preserve">de l’article 3 d’aquest reglament </w:t>
      </w:r>
      <w:r w:rsidR="00283388" w:rsidRPr="003F0865">
        <w:rPr>
          <w:rFonts w:ascii="Arial" w:hAnsi="Arial" w:cs="Arial"/>
          <w:szCs w:val="22"/>
        </w:rPr>
        <w:t xml:space="preserve">que inicien el procediment de declaració de parcel·les </w:t>
      </w:r>
      <w:r w:rsidR="00AE52F1" w:rsidRPr="003F0865">
        <w:rPr>
          <w:rFonts w:ascii="Arial" w:hAnsi="Arial" w:cs="Arial"/>
          <w:szCs w:val="22"/>
        </w:rPr>
        <w:t xml:space="preserve">agrícoles o ramaderes </w:t>
      </w:r>
      <w:r w:rsidR="00283388" w:rsidRPr="003F0865">
        <w:rPr>
          <w:rFonts w:ascii="Arial" w:hAnsi="Arial" w:cs="Arial"/>
          <w:szCs w:val="22"/>
        </w:rPr>
        <w:t>en desús.</w:t>
      </w:r>
    </w:p>
    <w:p w14:paraId="647D76F4" w14:textId="134878AD" w:rsidR="00283388" w:rsidRPr="003F0865" w:rsidRDefault="00AE52F1" w:rsidP="00FA1B7D">
      <w:pPr>
        <w:rPr>
          <w:rFonts w:ascii="Arial" w:hAnsi="Arial" w:cs="Arial"/>
          <w:szCs w:val="22"/>
        </w:rPr>
      </w:pPr>
      <w:r w:rsidRPr="003F0865">
        <w:rPr>
          <w:rFonts w:ascii="Arial" w:hAnsi="Arial" w:cs="Arial"/>
          <w:szCs w:val="22"/>
        </w:rPr>
        <w:t xml:space="preserve">b) </w:t>
      </w:r>
      <w:r w:rsidR="00283388" w:rsidRPr="003F0865">
        <w:rPr>
          <w:rFonts w:ascii="Arial" w:hAnsi="Arial" w:cs="Arial"/>
          <w:szCs w:val="22"/>
        </w:rPr>
        <w:t>Fer el seguiment de la implantació del Registre de parcel·les</w:t>
      </w:r>
      <w:r w:rsidRPr="003F0865">
        <w:rPr>
          <w:rFonts w:ascii="Arial" w:hAnsi="Arial" w:cs="Arial"/>
          <w:szCs w:val="22"/>
        </w:rPr>
        <w:t xml:space="preserve"> agrícoles i ramaderes en desús i avaluar-ne el seu funcionament.</w:t>
      </w:r>
    </w:p>
    <w:p w14:paraId="4242EE4B" w14:textId="194CB7A6" w:rsidR="00283388" w:rsidRPr="003F0865" w:rsidRDefault="00AE52F1" w:rsidP="00FA1B7D">
      <w:pPr>
        <w:rPr>
          <w:rFonts w:ascii="Arial" w:hAnsi="Arial" w:cs="Arial"/>
          <w:szCs w:val="22"/>
        </w:rPr>
      </w:pPr>
      <w:r w:rsidRPr="003F0865">
        <w:rPr>
          <w:rFonts w:ascii="Arial" w:hAnsi="Arial" w:cs="Arial"/>
          <w:szCs w:val="22"/>
        </w:rPr>
        <w:t xml:space="preserve">c) </w:t>
      </w:r>
      <w:r w:rsidR="00283388" w:rsidRPr="003F0865">
        <w:rPr>
          <w:rFonts w:ascii="Arial" w:hAnsi="Arial" w:cs="Arial"/>
          <w:szCs w:val="22"/>
        </w:rPr>
        <w:t>Fer propostes de millora i de promoció</w:t>
      </w:r>
      <w:r w:rsidRPr="003F0865">
        <w:rPr>
          <w:rFonts w:ascii="Arial" w:hAnsi="Arial" w:cs="Arial"/>
          <w:szCs w:val="22"/>
        </w:rPr>
        <w:t xml:space="preserve"> de l’</w:t>
      </w:r>
      <w:r w:rsidR="00834C51" w:rsidRPr="003F0865">
        <w:rPr>
          <w:rFonts w:ascii="Arial" w:hAnsi="Arial" w:cs="Arial"/>
          <w:szCs w:val="22"/>
        </w:rPr>
        <w:t>arrendament com a mitjà per recuperar l’activitat agrària.</w:t>
      </w:r>
      <w:r w:rsidR="00283388" w:rsidRPr="003F0865">
        <w:rPr>
          <w:rFonts w:ascii="Arial" w:hAnsi="Arial" w:cs="Arial"/>
          <w:szCs w:val="22"/>
        </w:rPr>
        <w:t xml:space="preserve">  </w:t>
      </w:r>
    </w:p>
    <w:p w14:paraId="0A582D78" w14:textId="77777777" w:rsidR="00AE52F1" w:rsidRPr="003F0865" w:rsidRDefault="00AE52F1" w:rsidP="00FA1B7D">
      <w:pPr>
        <w:rPr>
          <w:rFonts w:ascii="Arial" w:hAnsi="Arial" w:cs="Arial"/>
          <w:szCs w:val="22"/>
        </w:rPr>
      </w:pPr>
    </w:p>
    <w:p w14:paraId="54F417F5" w14:textId="410B2BE9" w:rsidR="00834C51" w:rsidRPr="003F0865" w:rsidRDefault="00834C51" w:rsidP="00FA1B7D">
      <w:pPr>
        <w:rPr>
          <w:rFonts w:ascii="Arial" w:hAnsi="Arial" w:cs="Arial"/>
          <w:szCs w:val="22"/>
        </w:rPr>
      </w:pPr>
      <w:r w:rsidRPr="003F0865">
        <w:rPr>
          <w:rFonts w:ascii="Arial" w:hAnsi="Arial" w:cs="Arial"/>
          <w:szCs w:val="22"/>
        </w:rPr>
        <w:t>4. El funcionament de l</w:t>
      </w:r>
      <w:r w:rsidR="00DF6301" w:rsidRPr="003F0865">
        <w:rPr>
          <w:rFonts w:ascii="Arial" w:hAnsi="Arial" w:cs="Arial"/>
          <w:szCs w:val="22"/>
        </w:rPr>
        <w:t>es comissions</w:t>
      </w:r>
      <w:r w:rsidRPr="003F0865">
        <w:rPr>
          <w:rFonts w:ascii="Arial" w:hAnsi="Arial" w:cs="Arial"/>
          <w:szCs w:val="22"/>
        </w:rPr>
        <w:t xml:space="preserve"> és el següent:</w:t>
      </w:r>
    </w:p>
    <w:p w14:paraId="18BF47EA" w14:textId="665EA3E5" w:rsidR="00834C51" w:rsidRPr="003F0865" w:rsidRDefault="00834C51" w:rsidP="00FA1B7D">
      <w:pPr>
        <w:pStyle w:val="NormalWeb"/>
        <w:shd w:val="clear" w:color="auto" w:fill="FFFFFF"/>
        <w:spacing w:before="0" w:beforeAutospacing="0" w:after="150" w:afterAutospacing="0"/>
        <w:jc w:val="both"/>
        <w:rPr>
          <w:rFonts w:ascii="Arial" w:eastAsia="Times New Roman" w:hAnsi="Arial" w:cs="Arial"/>
          <w:sz w:val="22"/>
          <w:szCs w:val="22"/>
          <w:lang w:eastAsia="ca-ES"/>
        </w:rPr>
      </w:pPr>
      <w:r w:rsidRPr="003F0865">
        <w:rPr>
          <w:rFonts w:ascii="Arial" w:eastAsia="Times New Roman" w:hAnsi="Arial" w:cs="Arial"/>
          <w:sz w:val="22"/>
          <w:szCs w:val="22"/>
          <w:lang w:eastAsia="ca-ES"/>
        </w:rPr>
        <w:t>Les Comissions s'ha</w:t>
      </w:r>
      <w:r w:rsidR="00EF7599" w:rsidRPr="003F0865">
        <w:rPr>
          <w:rFonts w:ascii="Arial" w:eastAsia="Times New Roman" w:hAnsi="Arial" w:cs="Arial"/>
          <w:sz w:val="22"/>
          <w:szCs w:val="22"/>
          <w:lang w:eastAsia="ca-ES"/>
        </w:rPr>
        <w:t>n</w:t>
      </w:r>
      <w:r w:rsidRPr="003F0865">
        <w:rPr>
          <w:rFonts w:ascii="Arial" w:eastAsia="Times New Roman" w:hAnsi="Arial" w:cs="Arial"/>
          <w:sz w:val="22"/>
          <w:szCs w:val="22"/>
          <w:lang w:eastAsia="ca-ES"/>
        </w:rPr>
        <w:t xml:space="preserve"> de reunir en sessió ordinària amb caràcter anual i en sessió extraordinària tantes vegades com convingui. Les reunions les convoca el/la president/a, que en fixa l'ordre del dia, la qual s'haurà de comunicar als components amb una anticipació mínima de vuit dies hàbils per a les sessions ordinàries o de set dies hàbils en el supòsit de sessions extraordinàries.</w:t>
      </w:r>
    </w:p>
    <w:p w14:paraId="7D36A19D" w14:textId="384BA2B3" w:rsidR="00834C51" w:rsidRDefault="00834C51" w:rsidP="00FA1B7D">
      <w:pPr>
        <w:pStyle w:val="NormalWeb"/>
        <w:shd w:val="clear" w:color="auto" w:fill="FFFFFF"/>
        <w:spacing w:before="0" w:beforeAutospacing="0" w:after="150" w:afterAutospacing="0"/>
        <w:jc w:val="both"/>
        <w:rPr>
          <w:rFonts w:ascii="Arial" w:eastAsia="Times New Roman" w:hAnsi="Arial" w:cs="Arial"/>
          <w:sz w:val="22"/>
          <w:szCs w:val="22"/>
          <w:lang w:eastAsia="ca-ES"/>
        </w:rPr>
      </w:pPr>
      <w:r w:rsidRPr="003F0865">
        <w:rPr>
          <w:rFonts w:ascii="Arial" w:eastAsia="Times New Roman" w:hAnsi="Arial" w:cs="Arial"/>
          <w:sz w:val="22"/>
          <w:szCs w:val="22"/>
          <w:lang w:eastAsia="ca-ES"/>
        </w:rPr>
        <w:t>El quòrum per a la constitució de les Comissions i per prendre acords és de la meitat més un dels membres assistents, i han de ser-hi presents el/la president/a o la persona en qui delegui i el/la secretari/ària. El/la president/a té vot diriment en cas d'empat. Els acords s'adopten per majoria dels membres assistents.</w:t>
      </w:r>
    </w:p>
    <w:p w14:paraId="48AD7E67" w14:textId="52C86B80" w:rsidR="00D52C98" w:rsidRPr="003F0865" w:rsidRDefault="00D52C98" w:rsidP="00FA1B7D">
      <w:pPr>
        <w:pStyle w:val="NormalWeb"/>
        <w:shd w:val="clear" w:color="auto" w:fill="FFFFFF"/>
        <w:spacing w:before="0" w:beforeAutospacing="0" w:after="150" w:afterAutospacing="0"/>
        <w:jc w:val="both"/>
        <w:rPr>
          <w:rFonts w:ascii="Arial" w:eastAsia="Times New Roman" w:hAnsi="Arial" w:cs="Arial"/>
          <w:sz w:val="22"/>
          <w:szCs w:val="22"/>
          <w:lang w:eastAsia="ca-ES"/>
        </w:rPr>
      </w:pPr>
      <w:r>
        <w:rPr>
          <w:rFonts w:ascii="Arial" w:eastAsia="Times New Roman" w:hAnsi="Arial" w:cs="Arial"/>
          <w:sz w:val="22"/>
          <w:szCs w:val="22"/>
          <w:lang w:eastAsia="ca-ES"/>
        </w:rPr>
        <w:t>En tot allò no previst en aquest decret, s’estarà a allò que disposa la normativa de procediment administratiu aplicable a les administracions públiques catalanes respecte els òrgans col·legiats.</w:t>
      </w:r>
    </w:p>
    <w:p w14:paraId="74EA4E38" w14:textId="387C8C56" w:rsidR="00834C51" w:rsidRPr="003F0865" w:rsidRDefault="00834C51" w:rsidP="00FA1B7D">
      <w:pPr>
        <w:shd w:val="clear" w:color="auto" w:fill="FFFFFF"/>
        <w:spacing w:after="150"/>
        <w:rPr>
          <w:rFonts w:ascii="Arial" w:hAnsi="Arial" w:cs="Arial"/>
          <w:szCs w:val="22"/>
        </w:rPr>
      </w:pPr>
      <w:r w:rsidRPr="003F0865">
        <w:rPr>
          <w:rFonts w:ascii="Arial" w:hAnsi="Arial" w:cs="Arial"/>
          <w:szCs w:val="22"/>
        </w:rPr>
        <w:t>5. El nomenament dels membres de les Comissions és el següent:</w:t>
      </w:r>
    </w:p>
    <w:p w14:paraId="5BC7A1F8" w14:textId="46D681D2" w:rsidR="00834C51" w:rsidRPr="003F0865" w:rsidRDefault="00834C51" w:rsidP="00FA1B7D">
      <w:pPr>
        <w:shd w:val="clear" w:color="auto" w:fill="FFFFFF"/>
        <w:spacing w:after="150"/>
        <w:rPr>
          <w:rFonts w:ascii="Arial" w:hAnsi="Arial" w:cs="Arial"/>
          <w:szCs w:val="22"/>
        </w:rPr>
      </w:pPr>
      <w:r w:rsidRPr="003F0865">
        <w:rPr>
          <w:rFonts w:ascii="Arial" w:hAnsi="Arial" w:cs="Arial"/>
          <w:szCs w:val="22"/>
        </w:rPr>
        <w:lastRenderedPageBreak/>
        <w:t xml:space="preserve">Els vocals representants de la </w:t>
      </w:r>
      <w:r w:rsidR="007A6873" w:rsidRPr="003F0865">
        <w:rPr>
          <w:rFonts w:ascii="Arial" w:hAnsi="Arial" w:cs="Arial"/>
          <w:szCs w:val="22"/>
        </w:rPr>
        <w:t>Secretaria d’Agenda Rural</w:t>
      </w:r>
      <w:r w:rsidRPr="003F0865">
        <w:rPr>
          <w:rFonts w:ascii="Arial" w:hAnsi="Arial" w:cs="Arial"/>
          <w:szCs w:val="22"/>
        </w:rPr>
        <w:t xml:space="preserve"> seran designats pel seu titular.</w:t>
      </w:r>
    </w:p>
    <w:p w14:paraId="149D8907" w14:textId="575254DD" w:rsidR="00834C51" w:rsidRPr="003F0865" w:rsidRDefault="00834C51" w:rsidP="00FA1B7D">
      <w:pPr>
        <w:shd w:val="clear" w:color="auto" w:fill="FFFFFF"/>
        <w:spacing w:after="150"/>
        <w:rPr>
          <w:rFonts w:ascii="Arial" w:hAnsi="Arial" w:cs="Arial"/>
          <w:szCs w:val="22"/>
        </w:rPr>
      </w:pPr>
      <w:r w:rsidRPr="003F0865">
        <w:rPr>
          <w:rFonts w:ascii="Arial" w:hAnsi="Arial" w:cs="Arial"/>
          <w:szCs w:val="22"/>
        </w:rPr>
        <w:t>Els vocals representants de les organitzacions professionals agràries més representatives, del món cooperatiu agrari i dels col·legis professionals amb competències en agronomia seran designats per aquestes.</w:t>
      </w:r>
    </w:p>
    <w:p w14:paraId="7A9E9487" w14:textId="141F9EF6" w:rsidR="00834C51" w:rsidRDefault="007A6873" w:rsidP="00FA1B7D">
      <w:pPr>
        <w:shd w:val="clear" w:color="auto" w:fill="FFFFFF"/>
        <w:spacing w:after="150"/>
        <w:rPr>
          <w:rFonts w:ascii="Arial" w:hAnsi="Arial" w:cs="Arial"/>
          <w:szCs w:val="22"/>
        </w:rPr>
      </w:pPr>
      <w:r w:rsidRPr="003F0865">
        <w:rPr>
          <w:rFonts w:ascii="Arial" w:hAnsi="Arial" w:cs="Arial"/>
          <w:szCs w:val="22"/>
        </w:rPr>
        <w:t>Per resolució de la persona titular de la Secretaria</w:t>
      </w:r>
      <w:r w:rsidR="00834C51" w:rsidRPr="003F0865">
        <w:rPr>
          <w:rFonts w:ascii="Arial" w:hAnsi="Arial" w:cs="Arial"/>
          <w:szCs w:val="22"/>
        </w:rPr>
        <w:t xml:space="preserve"> </w:t>
      </w:r>
      <w:r w:rsidRPr="003F0865">
        <w:rPr>
          <w:rFonts w:ascii="Arial" w:hAnsi="Arial" w:cs="Arial"/>
          <w:szCs w:val="22"/>
        </w:rPr>
        <w:t>d’Agenda</w:t>
      </w:r>
      <w:r w:rsidR="00834C51" w:rsidRPr="003F0865">
        <w:rPr>
          <w:rFonts w:ascii="Arial" w:hAnsi="Arial" w:cs="Arial"/>
          <w:szCs w:val="22"/>
        </w:rPr>
        <w:t xml:space="preserve"> Rural es nomenaran els membres de la Comissions.</w:t>
      </w:r>
    </w:p>
    <w:p w14:paraId="1C220C93" w14:textId="04F07B84" w:rsidR="00D52C98" w:rsidRPr="003F0865" w:rsidRDefault="00D52C98" w:rsidP="00FA1B7D">
      <w:pPr>
        <w:shd w:val="clear" w:color="auto" w:fill="FFFFFF"/>
        <w:spacing w:after="150"/>
        <w:rPr>
          <w:rFonts w:ascii="Arial" w:hAnsi="Arial" w:cs="Arial"/>
          <w:szCs w:val="22"/>
        </w:rPr>
      </w:pPr>
      <w:r>
        <w:rPr>
          <w:rFonts w:ascii="Arial" w:hAnsi="Arial" w:cs="Arial"/>
          <w:szCs w:val="22"/>
        </w:rPr>
        <w:t xml:space="preserve">6. L’assistència a aquestes comissions no genera cap dret econòmic per a les persones assistents. </w:t>
      </w:r>
    </w:p>
    <w:p w14:paraId="53AF35AE" w14:textId="77777777" w:rsidR="00283388" w:rsidRPr="003F0865" w:rsidRDefault="00283388" w:rsidP="00FA1B7D">
      <w:pPr>
        <w:rPr>
          <w:rFonts w:ascii="Arial" w:hAnsi="Arial" w:cs="Arial"/>
          <w:b/>
          <w:bCs/>
          <w:szCs w:val="22"/>
        </w:rPr>
      </w:pPr>
    </w:p>
    <w:p w14:paraId="1B18F667" w14:textId="77777777" w:rsidR="006271B5" w:rsidRPr="003F0865" w:rsidRDefault="006271B5" w:rsidP="00FA1B7D">
      <w:pPr>
        <w:rPr>
          <w:rFonts w:ascii="Arial" w:hAnsi="Arial" w:cs="Arial"/>
          <w:b/>
          <w:bCs/>
          <w:szCs w:val="22"/>
        </w:rPr>
      </w:pPr>
    </w:p>
    <w:p w14:paraId="0064B7EB" w14:textId="4B2D394E" w:rsidR="006271B5" w:rsidRPr="003F0865" w:rsidRDefault="003C7A45" w:rsidP="00FA1B7D">
      <w:pPr>
        <w:rPr>
          <w:rFonts w:ascii="Arial" w:hAnsi="Arial" w:cs="Arial"/>
          <w:b/>
          <w:szCs w:val="22"/>
        </w:rPr>
      </w:pPr>
      <w:r w:rsidRPr="003F0865">
        <w:rPr>
          <w:rFonts w:ascii="Arial" w:hAnsi="Arial" w:cs="Arial"/>
          <w:b/>
          <w:szCs w:val="22"/>
        </w:rPr>
        <w:t>Disposició addicional</w:t>
      </w:r>
    </w:p>
    <w:p w14:paraId="20FC4014" w14:textId="77777777" w:rsidR="00F674D2" w:rsidRPr="003F0865" w:rsidRDefault="00F674D2" w:rsidP="00FA1B7D">
      <w:pPr>
        <w:rPr>
          <w:rFonts w:ascii="Arial" w:hAnsi="Arial" w:cs="Arial"/>
          <w:szCs w:val="22"/>
        </w:rPr>
      </w:pPr>
    </w:p>
    <w:p w14:paraId="4CD6239D" w14:textId="0077CAA8" w:rsidR="006271B5" w:rsidRPr="003F0865" w:rsidRDefault="004419DF" w:rsidP="00FA1B7D">
      <w:pPr>
        <w:autoSpaceDE w:val="0"/>
        <w:autoSpaceDN w:val="0"/>
        <w:adjustRightInd w:val="0"/>
        <w:rPr>
          <w:rFonts w:ascii="Arial" w:hAnsi="Arial" w:cs="Arial"/>
          <w:szCs w:val="22"/>
        </w:rPr>
      </w:pPr>
      <w:r w:rsidRPr="003F0865">
        <w:rPr>
          <w:rFonts w:ascii="Arial" w:hAnsi="Arial" w:cs="Arial"/>
          <w:szCs w:val="22"/>
        </w:rPr>
        <w:t>Les infraestructures d'interès general mencionades en e</w:t>
      </w:r>
      <w:r w:rsidR="00F674D2" w:rsidRPr="003F0865">
        <w:rPr>
          <w:rFonts w:ascii="Arial" w:hAnsi="Arial" w:cs="Arial"/>
          <w:szCs w:val="22"/>
        </w:rPr>
        <w:t xml:space="preserve">ls </w:t>
      </w:r>
      <w:r w:rsidR="006271B5" w:rsidRPr="003F0865">
        <w:rPr>
          <w:rFonts w:ascii="Arial" w:hAnsi="Arial" w:cs="Arial"/>
          <w:szCs w:val="22"/>
        </w:rPr>
        <w:t>articles 10, 16, 17 i 20 de la Llei 3/2019, del 17 de juny,</w:t>
      </w:r>
      <w:r w:rsidRPr="003F0865">
        <w:rPr>
          <w:rFonts w:ascii="Arial" w:hAnsi="Arial" w:cs="Arial"/>
          <w:szCs w:val="22"/>
        </w:rPr>
        <w:t xml:space="preserve"> dels espais agraris</w:t>
      </w:r>
      <w:r w:rsidR="006271B5" w:rsidRPr="003F0865">
        <w:rPr>
          <w:rFonts w:ascii="Arial" w:hAnsi="Arial" w:cs="Arial"/>
          <w:szCs w:val="22"/>
        </w:rPr>
        <w:t xml:space="preserve">, </w:t>
      </w:r>
      <w:r w:rsidRPr="003F0865">
        <w:rPr>
          <w:rFonts w:ascii="Arial" w:hAnsi="Arial" w:cs="Arial"/>
          <w:szCs w:val="22"/>
        </w:rPr>
        <w:t>fan</w:t>
      </w:r>
      <w:r w:rsidR="006271B5" w:rsidRPr="003F0865">
        <w:rPr>
          <w:rFonts w:ascii="Arial" w:hAnsi="Arial" w:cs="Arial"/>
          <w:szCs w:val="22"/>
        </w:rPr>
        <w:t xml:space="preserve"> referència excl</w:t>
      </w:r>
      <w:r w:rsidR="00F674D2" w:rsidRPr="003F0865">
        <w:rPr>
          <w:rFonts w:ascii="Arial" w:hAnsi="Arial" w:cs="Arial"/>
          <w:szCs w:val="22"/>
        </w:rPr>
        <w:t xml:space="preserve">usiva a les infraestructures de </w:t>
      </w:r>
      <w:r w:rsidR="006271B5" w:rsidRPr="003F0865">
        <w:rPr>
          <w:rFonts w:ascii="Arial" w:hAnsi="Arial" w:cs="Arial"/>
          <w:szCs w:val="22"/>
        </w:rPr>
        <w:t>competència de la</w:t>
      </w:r>
      <w:r w:rsidR="00F674D2" w:rsidRPr="003F0865">
        <w:rPr>
          <w:rFonts w:ascii="Arial" w:hAnsi="Arial" w:cs="Arial"/>
          <w:szCs w:val="22"/>
        </w:rPr>
        <w:t xml:space="preserve"> </w:t>
      </w:r>
      <w:r w:rsidR="006271B5" w:rsidRPr="003F0865">
        <w:rPr>
          <w:rFonts w:ascii="Arial" w:hAnsi="Arial" w:cs="Arial"/>
          <w:szCs w:val="22"/>
        </w:rPr>
        <w:t>Generalitat de Catalunya, sense que, en conseqüència, hi càpiga entendre'n l'aplicació a les infraestructures i</w:t>
      </w:r>
      <w:r w:rsidR="00F674D2" w:rsidRPr="003F0865">
        <w:rPr>
          <w:rFonts w:ascii="Arial" w:hAnsi="Arial" w:cs="Arial"/>
          <w:szCs w:val="22"/>
        </w:rPr>
        <w:t xml:space="preserve"> </w:t>
      </w:r>
      <w:r w:rsidR="006271B5" w:rsidRPr="003F0865">
        <w:rPr>
          <w:rFonts w:ascii="Arial" w:hAnsi="Arial" w:cs="Arial"/>
          <w:szCs w:val="22"/>
        </w:rPr>
        <w:t xml:space="preserve">obres públiques d'interès general de competència estatal. </w:t>
      </w:r>
      <w:r w:rsidRPr="003F0865">
        <w:rPr>
          <w:rFonts w:ascii="Arial" w:hAnsi="Arial" w:cs="Arial"/>
          <w:szCs w:val="22"/>
        </w:rPr>
        <w:t>Així, els</w:t>
      </w:r>
      <w:r w:rsidR="006271B5" w:rsidRPr="003F0865">
        <w:rPr>
          <w:rFonts w:ascii="Arial" w:hAnsi="Arial" w:cs="Arial"/>
          <w:szCs w:val="22"/>
        </w:rPr>
        <w:t xml:space="preserve"> preceptes</w:t>
      </w:r>
      <w:r w:rsidR="00F674D2" w:rsidRPr="003F0865">
        <w:rPr>
          <w:rFonts w:ascii="Arial" w:hAnsi="Arial" w:cs="Arial"/>
          <w:szCs w:val="22"/>
        </w:rPr>
        <w:t xml:space="preserve"> </w:t>
      </w:r>
      <w:r w:rsidR="006271B5" w:rsidRPr="003F0865">
        <w:rPr>
          <w:rFonts w:ascii="Arial" w:hAnsi="Arial" w:cs="Arial"/>
          <w:szCs w:val="22"/>
        </w:rPr>
        <w:t>referits no en pot resultar el condicionament de les infraestructures i obres públiques d'interès general de</w:t>
      </w:r>
      <w:r w:rsidR="00F674D2" w:rsidRPr="003F0865">
        <w:rPr>
          <w:rFonts w:ascii="Arial" w:hAnsi="Arial" w:cs="Arial"/>
          <w:szCs w:val="22"/>
        </w:rPr>
        <w:t xml:space="preserve"> </w:t>
      </w:r>
      <w:r w:rsidR="006271B5" w:rsidRPr="003F0865">
        <w:rPr>
          <w:rFonts w:ascii="Arial" w:hAnsi="Arial" w:cs="Arial"/>
          <w:szCs w:val="22"/>
        </w:rPr>
        <w:t>titularitat estatal que els articles 149.1, apartats 20, 21 o 24, de la Const</w:t>
      </w:r>
      <w:r w:rsidR="00F674D2" w:rsidRPr="003F0865">
        <w:rPr>
          <w:rFonts w:ascii="Arial" w:hAnsi="Arial" w:cs="Arial"/>
          <w:szCs w:val="22"/>
        </w:rPr>
        <w:t>itució reserven a l'Estat.</w:t>
      </w:r>
    </w:p>
    <w:p w14:paraId="3E1E2955" w14:textId="5D7CF34D" w:rsidR="00487E45" w:rsidRPr="003F0865" w:rsidRDefault="00487E45" w:rsidP="00FA1B7D">
      <w:pPr>
        <w:rPr>
          <w:rFonts w:ascii="Arial" w:hAnsi="Arial" w:cs="Arial"/>
          <w:szCs w:val="22"/>
        </w:rPr>
      </w:pPr>
    </w:p>
    <w:p w14:paraId="37AD6B34" w14:textId="084A5D8F" w:rsidR="000C4B14" w:rsidRDefault="000C4B14" w:rsidP="00FA1B7D">
      <w:r>
        <w:t xml:space="preserve">Disposició final  </w:t>
      </w:r>
    </w:p>
    <w:p w14:paraId="12F68648" w14:textId="77777777" w:rsidR="000C4B14" w:rsidRDefault="000C4B14" w:rsidP="00FA1B7D">
      <w:r>
        <w:t>Entrada en vigor</w:t>
      </w:r>
    </w:p>
    <w:p w14:paraId="168A2A36" w14:textId="77777777" w:rsidR="000C4B14" w:rsidRDefault="000C4B14" w:rsidP="00FA1B7D">
      <w:r>
        <w:t>Aquest Decret entrarà en vigor als vint dies de la seva publicació al Diari Oficial de la Generalitat de Catalunya.</w:t>
      </w:r>
    </w:p>
    <w:p w14:paraId="1D8EC6B0" w14:textId="09690F21" w:rsidR="006271B5" w:rsidRPr="003F0865" w:rsidRDefault="006271B5" w:rsidP="00FA1B7D">
      <w:pPr>
        <w:rPr>
          <w:rFonts w:ascii="Arial" w:hAnsi="Arial" w:cs="Arial"/>
          <w:szCs w:val="22"/>
        </w:rPr>
      </w:pPr>
    </w:p>
    <w:p w14:paraId="51C1F004" w14:textId="77777777" w:rsidR="006271B5" w:rsidRPr="003F0865" w:rsidRDefault="006271B5" w:rsidP="00FA1B7D">
      <w:pPr>
        <w:rPr>
          <w:rFonts w:ascii="Arial" w:hAnsi="Arial" w:cs="Arial"/>
          <w:szCs w:val="22"/>
        </w:rPr>
      </w:pPr>
    </w:p>
    <w:p w14:paraId="1821A7DE" w14:textId="77777777" w:rsidR="006271B5" w:rsidRPr="003F0865" w:rsidRDefault="006271B5" w:rsidP="00FA1B7D">
      <w:pPr>
        <w:rPr>
          <w:rFonts w:ascii="Arial" w:hAnsi="Arial" w:cs="Arial"/>
          <w:szCs w:val="22"/>
        </w:rPr>
      </w:pPr>
      <w:r w:rsidRPr="003F0865">
        <w:rPr>
          <w:rFonts w:ascii="Arial" w:hAnsi="Arial" w:cs="Arial"/>
          <w:szCs w:val="22"/>
        </w:rPr>
        <w:t>Barcelona,</w:t>
      </w:r>
    </w:p>
    <w:p w14:paraId="5E319E07" w14:textId="77777777" w:rsidR="006271B5" w:rsidRPr="003F0865" w:rsidRDefault="006271B5" w:rsidP="00FA1B7D">
      <w:pPr>
        <w:rPr>
          <w:rFonts w:ascii="Arial" w:hAnsi="Arial" w:cs="Arial"/>
          <w:szCs w:val="22"/>
        </w:rPr>
      </w:pPr>
    </w:p>
    <w:p w14:paraId="30885D18" w14:textId="77777777" w:rsidR="006271B5" w:rsidRPr="003F0865" w:rsidRDefault="006271B5" w:rsidP="00FA1B7D">
      <w:pPr>
        <w:rPr>
          <w:rFonts w:ascii="Arial" w:hAnsi="Arial" w:cs="Arial"/>
          <w:szCs w:val="22"/>
        </w:rPr>
      </w:pPr>
    </w:p>
    <w:p w14:paraId="7A68206E" w14:textId="77777777" w:rsidR="006271B5" w:rsidRPr="003F0865" w:rsidRDefault="006271B5" w:rsidP="00FA1B7D">
      <w:pPr>
        <w:rPr>
          <w:rFonts w:ascii="Arial" w:hAnsi="Arial" w:cs="Arial"/>
          <w:szCs w:val="22"/>
        </w:rPr>
      </w:pPr>
    </w:p>
    <w:p w14:paraId="07B11D71" w14:textId="77777777" w:rsidR="006271B5" w:rsidRPr="003F0865" w:rsidRDefault="006271B5" w:rsidP="00FA1B7D">
      <w:pPr>
        <w:rPr>
          <w:rFonts w:ascii="Arial" w:hAnsi="Arial" w:cs="Arial"/>
          <w:szCs w:val="22"/>
        </w:rPr>
      </w:pPr>
    </w:p>
    <w:p w14:paraId="30C326BB" w14:textId="07AC8841" w:rsidR="006271B5" w:rsidRPr="003F0865" w:rsidRDefault="00BE13D4" w:rsidP="00FA1B7D">
      <w:pPr>
        <w:rPr>
          <w:rFonts w:ascii="Arial" w:hAnsi="Arial" w:cs="Arial"/>
          <w:szCs w:val="22"/>
        </w:rPr>
      </w:pPr>
      <w:r w:rsidRPr="003F0865">
        <w:rPr>
          <w:rFonts w:ascii="Arial" w:hAnsi="Arial" w:cs="Arial"/>
          <w:szCs w:val="22"/>
        </w:rPr>
        <w:t>Pere Aragonès i Garcia</w:t>
      </w:r>
    </w:p>
    <w:p w14:paraId="49B1B3FE" w14:textId="77777777" w:rsidR="006271B5" w:rsidRPr="003F0865" w:rsidRDefault="006271B5" w:rsidP="00FA1B7D">
      <w:pPr>
        <w:rPr>
          <w:rFonts w:ascii="Arial" w:hAnsi="Arial" w:cs="Arial"/>
          <w:szCs w:val="22"/>
        </w:rPr>
      </w:pPr>
      <w:r w:rsidRPr="003F0865">
        <w:rPr>
          <w:rFonts w:ascii="Arial" w:hAnsi="Arial" w:cs="Arial"/>
          <w:szCs w:val="22"/>
        </w:rPr>
        <w:t>President de la Generalitat de Catalunya</w:t>
      </w:r>
    </w:p>
    <w:p w14:paraId="4152EBDE" w14:textId="77777777" w:rsidR="006271B5" w:rsidRPr="003F0865" w:rsidRDefault="006271B5" w:rsidP="00FA1B7D">
      <w:pPr>
        <w:rPr>
          <w:rFonts w:ascii="Arial" w:hAnsi="Arial" w:cs="Arial"/>
          <w:szCs w:val="22"/>
        </w:rPr>
      </w:pPr>
    </w:p>
    <w:p w14:paraId="252F8043" w14:textId="77777777" w:rsidR="006271B5" w:rsidRPr="003F0865" w:rsidRDefault="006271B5" w:rsidP="00FA1B7D">
      <w:pPr>
        <w:rPr>
          <w:rFonts w:ascii="Arial" w:hAnsi="Arial" w:cs="Arial"/>
          <w:szCs w:val="22"/>
        </w:rPr>
      </w:pPr>
    </w:p>
    <w:p w14:paraId="2A58514C" w14:textId="77777777" w:rsidR="006271B5" w:rsidRPr="003F0865" w:rsidRDefault="006271B5" w:rsidP="00FA1B7D">
      <w:pPr>
        <w:rPr>
          <w:rFonts w:ascii="Arial" w:hAnsi="Arial" w:cs="Arial"/>
          <w:szCs w:val="22"/>
        </w:rPr>
      </w:pPr>
    </w:p>
    <w:p w14:paraId="1933AAFA" w14:textId="77777777" w:rsidR="006271B5" w:rsidRPr="003F0865" w:rsidRDefault="006271B5" w:rsidP="00FA1B7D">
      <w:pPr>
        <w:rPr>
          <w:rFonts w:ascii="Arial" w:hAnsi="Arial" w:cs="Arial"/>
          <w:szCs w:val="22"/>
        </w:rPr>
      </w:pPr>
    </w:p>
    <w:p w14:paraId="6E32EE8B" w14:textId="646DE979" w:rsidR="006271B5" w:rsidRPr="003F0865" w:rsidRDefault="006271B5" w:rsidP="00FA1B7D">
      <w:pPr>
        <w:rPr>
          <w:rFonts w:ascii="Arial" w:hAnsi="Arial" w:cs="Arial"/>
          <w:szCs w:val="22"/>
        </w:rPr>
      </w:pPr>
      <w:r w:rsidRPr="003F0865">
        <w:rPr>
          <w:rFonts w:ascii="Arial" w:hAnsi="Arial" w:cs="Arial"/>
          <w:szCs w:val="22"/>
        </w:rPr>
        <w:t>Teresa Jordà i Roura</w:t>
      </w:r>
    </w:p>
    <w:p w14:paraId="32F62D67" w14:textId="6EA724B4" w:rsidR="006271B5" w:rsidRPr="003F0865" w:rsidRDefault="006271B5" w:rsidP="00FA1B7D">
      <w:pPr>
        <w:rPr>
          <w:rFonts w:ascii="Arial" w:hAnsi="Arial" w:cs="Arial"/>
          <w:szCs w:val="22"/>
        </w:rPr>
      </w:pPr>
      <w:r w:rsidRPr="003F0865">
        <w:rPr>
          <w:rFonts w:ascii="Arial" w:hAnsi="Arial" w:cs="Arial"/>
          <w:szCs w:val="22"/>
        </w:rPr>
        <w:t>Consellera d’A</w:t>
      </w:r>
      <w:r w:rsidR="00CE5BE2" w:rsidRPr="003F0865">
        <w:rPr>
          <w:rFonts w:ascii="Arial" w:hAnsi="Arial" w:cs="Arial"/>
          <w:szCs w:val="22"/>
        </w:rPr>
        <w:t>cció Climàtica, Alimentació i Agenda Rural</w:t>
      </w:r>
    </w:p>
    <w:p w14:paraId="1E761984" w14:textId="77777777" w:rsidR="006271B5" w:rsidRPr="003F0865" w:rsidRDefault="006271B5" w:rsidP="00FA1B7D">
      <w:pPr>
        <w:rPr>
          <w:rFonts w:ascii="Arial" w:hAnsi="Arial" w:cs="Arial"/>
          <w:szCs w:val="22"/>
        </w:rPr>
      </w:pPr>
    </w:p>
    <w:sectPr w:rsidR="006271B5" w:rsidRPr="003F0865" w:rsidSect="00D66989">
      <w:headerReference w:type="default" r:id="rId12"/>
      <w:footerReference w:type="even" r:id="rId13"/>
      <w:footerReference w:type="default" r:id="rId14"/>
      <w:type w:val="nextColumn"/>
      <w:pgSz w:w="11907" w:h="16840" w:code="9"/>
      <w:pgMar w:top="2269" w:right="1418" w:bottom="1843" w:left="1418" w:header="709" w:footer="74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AA8EB" w14:textId="77777777" w:rsidR="00BA4C20" w:rsidRDefault="00BA4C20">
      <w:r>
        <w:separator/>
      </w:r>
    </w:p>
  </w:endnote>
  <w:endnote w:type="continuationSeparator" w:id="0">
    <w:p w14:paraId="102CEDF2" w14:textId="77777777" w:rsidR="00BA4C20" w:rsidRDefault="00BA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SansSemibold">
    <w:altName w:val="Times New Roman"/>
    <w:charset w:val="00"/>
    <w:family w:val="auto"/>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224A" w14:textId="77777777" w:rsidR="007F2C30" w:rsidRDefault="007F2C30" w:rsidP="00B84F66">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B559DB" w14:textId="77777777" w:rsidR="007F2C30" w:rsidRDefault="007F2C30" w:rsidP="00B84F66">
    <w:pPr>
      <w:pStyle w:val="Peu"/>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5B0A" w14:textId="77777777" w:rsidR="007F2C30" w:rsidRPr="00F373FC" w:rsidRDefault="007F2C30" w:rsidP="00286899">
    <w:pPr>
      <w:autoSpaceDE w:val="0"/>
      <w:autoSpaceDN w:val="0"/>
      <w:adjustRightInd w:val="0"/>
      <w:jc w:val="left"/>
      <w:rPr>
        <w:rFonts w:ascii="Arial" w:hAnsi="Arial" w:cs="Arial"/>
        <w:sz w:val="16"/>
        <w:szCs w:val="16"/>
      </w:rPr>
    </w:pPr>
    <w:r w:rsidRPr="00F373FC">
      <w:rPr>
        <w:rFonts w:ascii="Arial" w:hAnsi="Arial" w:cs="Arial"/>
        <w:sz w:val="16"/>
        <w:szCs w:val="16"/>
      </w:rPr>
      <w:t>Gran Via de les Corts Catalanes, 612-614</w:t>
    </w:r>
  </w:p>
  <w:p w14:paraId="17CA822D" w14:textId="77777777" w:rsidR="007F2C30" w:rsidRPr="00F373FC" w:rsidRDefault="007F2C30" w:rsidP="00286899">
    <w:pPr>
      <w:autoSpaceDE w:val="0"/>
      <w:autoSpaceDN w:val="0"/>
      <w:adjustRightInd w:val="0"/>
      <w:jc w:val="left"/>
      <w:rPr>
        <w:rFonts w:ascii="Arial" w:hAnsi="Arial" w:cs="Arial"/>
        <w:sz w:val="16"/>
        <w:szCs w:val="16"/>
      </w:rPr>
    </w:pPr>
    <w:r w:rsidRPr="00F373FC">
      <w:rPr>
        <w:rFonts w:ascii="Arial" w:hAnsi="Arial" w:cs="Arial"/>
        <w:sz w:val="16"/>
        <w:szCs w:val="16"/>
      </w:rPr>
      <w:t>08007 Barcelona</w:t>
    </w:r>
  </w:p>
  <w:p w14:paraId="0280C961" w14:textId="1B74FD61" w:rsidR="007F2C30" w:rsidRPr="00F373FC" w:rsidRDefault="007F2C30" w:rsidP="00C001B4">
    <w:pPr>
      <w:autoSpaceDE w:val="0"/>
      <w:autoSpaceDN w:val="0"/>
      <w:adjustRightInd w:val="0"/>
      <w:jc w:val="left"/>
      <w:rPr>
        <w:rFonts w:ascii="Arial" w:hAnsi="Arial" w:cs="Arial"/>
        <w:sz w:val="16"/>
        <w:szCs w:val="16"/>
      </w:rPr>
    </w:pPr>
    <w:r w:rsidRPr="00F373FC">
      <w:rPr>
        <w:rFonts w:ascii="Arial" w:hAnsi="Arial" w:cs="Arial"/>
        <w:sz w:val="16"/>
        <w:szCs w:val="16"/>
      </w:rPr>
      <w:t>Tel.: 93 304 67 00</w:t>
    </w:r>
  </w:p>
  <w:p w14:paraId="5DABA29D" w14:textId="1B63D827" w:rsidR="007F2C30" w:rsidRPr="00F373FC" w:rsidRDefault="007F2C30" w:rsidP="00F373FC">
    <w:pPr>
      <w:pStyle w:val="Peu"/>
      <w:jc w:val="right"/>
      <w:rPr>
        <w:rFonts w:ascii="Arial" w:hAnsi="Arial" w:cs="Arial"/>
        <w:szCs w:val="16"/>
      </w:rPr>
    </w:pPr>
    <w:r w:rsidRPr="00F373FC">
      <w:rPr>
        <w:rFonts w:ascii="Arial" w:hAnsi="Arial" w:cs="Arial"/>
        <w:szCs w:val="16"/>
      </w:rPr>
      <w:t xml:space="preserve">Pàgina </w:t>
    </w:r>
    <w:r w:rsidRPr="00F373FC">
      <w:rPr>
        <w:rFonts w:ascii="Arial" w:hAnsi="Arial" w:cs="Arial"/>
        <w:bCs/>
        <w:szCs w:val="16"/>
      </w:rPr>
      <w:fldChar w:fldCharType="begin"/>
    </w:r>
    <w:r w:rsidRPr="00F373FC">
      <w:rPr>
        <w:rFonts w:ascii="Arial" w:hAnsi="Arial" w:cs="Arial"/>
        <w:bCs/>
        <w:szCs w:val="16"/>
      </w:rPr>
      <w:instrText>PAGE</w:instrText>
    </w:r>
    <w:r w:rsidRPr="00F373FC">
      <w:rPr>
        <w:rFonts w:ascii="Arial" w:hAnsi="Arial" w:cs="Arial"/>
        <w:bCs/>
        <w:szCs w:val="16"/>
      </w:rPr>
      <w:fldChar w:fldCharType="separate"/>
    </w:r>
    <w:r w:rsidR="009B0EEE">
      <w:rPr>
        <w:rFonts w:ascii="Arial" w:hAnsi="Arial" w:cs="Arial"/>
        <w:bCs/>
        <w:noProof/>
        <w:szCs w:val="16"/>
      </w:rPr>
      <w:t>19</w:t>
    </w:r>
    <w:r w:rsidRPr="00F373FC">
      <w:rPr>
        <w:rFonts w:ascii="Arial" w:hAnsi="Arial" w:cs="Arial"/>
        <w:bCs/>
        <w:szCs w:val="16"/>
      </w:rPr>
      <w:fldChar w:fldCharType="end"/>
    </w:r>
    <w:r w:rsidRPr="00F373FC">
      <w:rPr>
        <w:rFonts w:ascii="Arial" w:hAnsi="Arial" w:cs="Arial"/>
        <w:szCs w:val="16"/>
      </w:rPr>
      <w:t xml:space="preserve"> de </w:t>
    </w:r>
    <w:r w:rsidRPr="00F373FC">
      <w:rPr>
        <w:rFonts w:ascii="Arial" w:hAnsi="Arial" w:cs="Arial"/>
        <w:bCs/>
        <w:szCs w:val="16"/>
      </w:rPr>
      <w:fldChar w:fldCharType="begin"/>
    </w:r>
    <w:r w:rsidRPr="00F373FC">
      <w:rPr>
        <w:rFonts w:ascii="Arial" w:hAnsi="Arial" w:cs="Arial"/>
        <w:bCs/>
        <w:szCs w:val="16"/>
      </w:rPr>
      <w:instrText>NUMPAGES</w:instrText>
    </w:r>
    <w:r w:rsidRPr="00F373FC">
      <w:rPr>
        <w:rFonts w:ascii="Arial" w:hAnsi="Arial" w:cs="Arial"/>
        <w:bCs/>
        <w:szCs w:val="16"/>
      </w:rPr>
      <w:fldChar w:fldCharType="separate"/>
    </w:r>
    <w:r w:rsidR="009B0EEE">
      <w:rPr>
        <w:rFonts w:ascii="Arial" w:hAnsi="Arial" w:cs="Arial"/>
        <w:bCs/>
        <w:noProof/>
        <w:szCs w:val="16"/>
      </w:rPr>
      <w:t>19</w:t>
    </w:r>
    <w:r w:rsidRPr="00F373FC">
      <w:rPr>
        <w:rFonts w:ascii="Arial" w:hAnsi="Arial" w:cs="Arial"/>
        <w:bCs/>
        <w:szCs w:val="16"/>
      </w:rPr>
      <w:fldChar w:fldCharType="end"/>
    </w:r>
  </w:p>
  <w:p w14:paraId="72293239" w14:textId="071221E9" w:rsidR="007F2C30" w:rsidRPr="00F373FC" w:rsidRDefault="007F2C30" w:rsidP="00C001B4">
    <w:pPr>
      <w:autoSpaceDE w:val="0"/>
      <w:autoSpaceDN w:val="0"/>
      <w:adjustRightInd w:val="0"/>
      <w:jc w:val="lef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9D85" w14:textId="77777777" w:rsidR="00BA4C20" w:rsidRDefault="00BA4C20">
      <w:r>
        <w:separator/>
      </w:r>
    </w:p>
  </w:footnote>
  <w:footnote w:type="continuationSeparator" w:id="0">
    <w:p w14:paraId="512643FC" w14:textId="77777777" w:rsidR="00BA4C20" w:rsidRDefault="00BA4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D618" w14:textId="051D6655" w:rsidR="007F2C30" w:rsidRPr="00B37E4C" w:rsidRDefault="007F2C30" w:rsidP="007A6873">
    <w:pPr>
      <w:pStyle w:val="Capalera"/>
      <w:rPr>
        <w:sz w:val="24"/>
        <w:szCs w:val="24"/>
      </w:rPr>
    </w:pPr>
    <w:r w:rsidRPr="0095473B">
      <w:rPr>
        <w:rFonts w:ascii="Arial" w:hAnsi="Arial" w:cs="Arial"/>
        <w:noProof/>
      </w:rPr>
      <w:drawing>
        <wp:anchor distT="0" distB="0" distL="114300" distR="114300" simplePos="0" relativeHeight="251657216" behindDoc="0" locked="0" layoutInCell="1" allowOverlap="1" wp14:anchorId="03B2D594" wp14:editId="3879DB32">
          <wp:simplePos x="0" y="0"/>
          <wp:positionH relativeFrom="page">
            <wp:posOffset>497840</wp:posOffset>
          </wp:positionH>
          <wp:positionV relativeFrom="page">
            <wp:posOffset>492760</wp:posOffset>
          </wp:positionV>
          <wp:extent cx="280670" cy="326390"/>
          <wp:effectExtent l="0" t="0" r="5080" b="0"/>
          <wp:wrapTopAndBottom/>
          <wp:docPr id="2" name="Imatge 2" descr="Descripció: G:\Escut_b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G:\Escut_bn.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0670" cy="3263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b/>
        </w:rPr>
        <w:id w:val="275762808"/>
        <w:docPartObj>
          <w:docPartGallery w:val="Watermarks"/>
          <w:docPartUnique/>
        </w:docPartObj>
      </w:sdtPr>
      <w:sdtEndPr/>
      <w:sdtContent>
        <w:r w:rsidR="00BA4C20">
          <w:rPr>
            <w:rFonts w:ascii="Arial" w:hAnsi="Arial" w:cs="Arial"/>
            <w:b/>
          </w:rPr>
          <w:pict w14:anchorId="44B9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0111" o:spid="_x0000_s2049" type="#_x0000_t136" style="position:absolute;left:0;text-align:left;margin-left:0;margin-top:0;width:479.6pt;height:159.85pt;rotation:315;z-index:-251658240;mso-position-horizontal:center;mso-position-horizontal-relative:margin;mso-position-vertical:center;mso-position-vertical-relative:margin" o:allowincell="f" fillcolor="#a5a5a5 [2092]" stroked="f">
              <v:textpath style="font-family:&quot;calibri&quot;;font-size:1pt" string="ESBORRANY"/>
              <w10:wrap anchorx="margin" anchory="margin"/>
            </v:shape>
          </w:pict>
        </w:r>
      </w:sdtContent>
    </w:sdt>
    <w:r w:rsidRPr="00B37E4C">
      <w:rPr>
        <w:sz w:val="24"/>
        <w:szCs w:val="24"/>
      </w:rPr>
      <w:t>Generalitat de Catalunya</w:t>
    </w:r>
  </w:p>
  <w:p w14:paraId="39130A0C" w14:textId="77777777" w:rsidR="007F2C30" w:rsidRDefault="007F2C30" w:rsidP="007A6873">
    <w:pPr>
      <w:rPr>
        <w:sz w:val="24"/>
      </w:rPr>
    </w:pPr>
    <w:r w:rsidRPr="00FD2DFE">
      <w:rPr>
        <w:sz w:val="24"/>
      </w:rPr>
      <w:t xml:space="preserve">Departament </w:t>
    </w:r>
    <w:r>
      <w:rPr>
        <w:sz w:val="24"/>
      </w:rPr>
      <w:t xml:space="preserve">d’Acció Climàtica, </w:t>
    </w:r>
  </w:p>
  <w:p w14:paraId="2A753219" w14:textId="77777777" w:rsidR="007F2C30" w:rsidRPr="00FD2DFE" w:rsidRDefault="007F2C30" w:rsidP="007A6873">
    <w:pPr>
      <w:rPr>
        <w:sz w:val="24"/>
      </w:rPr>
    </w:pPr>
    <w:r>
      <w:rPr>
        <w:sz w:val="24"/>
      </w:rPr>
      <w:t>Alimentació i Agenda Rural</w:t>
    </w:r>
  </w:p>
  <w:p w14:paraId="6D0FA459" w14:textId="77777777" w:rsidR="007F2C30" w:rsidRDefault="007F2C30" w:rsidP="007A6873">
    <w:pPr>
      <w:pStyle w:val="Capalera"/>
      <w:rPr>
        <w:b/>
        <w:sz w:val="24"/>
        <w:szCs w:val="24"/>
      </w:rPr>
    </w:pPr>
    <w:r>
      <w:rPr>
        <w:b/>
        <w:sz w:val="24"/>
        <w:szCs w:val="24"/>
      </w:rPr>
      <w:t>Secretaria d’Agenda Rural</w:t>
    </w:r>
  </w:p>
  <w:p w14:paraId="67709CFC" w14:textId="4C1C4D33" w:rsidR="007F2C30" w:rsidRPr="0093783D" w:rsidRDefault="007F2C30" w:rsidP="007A6873">
    <w:pPr>
      <w:pStyle w:val="Capalera"/>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A8E"/>
    <w:multiLevelType w:val="hybridMultilevel"/>
    <w:tmpl w:val="497C865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99D08BA"/>
    <w:multiLevelType w:val="hybridMultilevel"/>
    <w:tmpl w:val="F0A0EF50"/>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15:restartNumberingAfterBreak="0">
    <w:nsid w:val="0A231938"/>
    <w:multiLevelType w:val="hybridMultilevel"/>
    <w:tmpl w:val="0C9627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E4F1E59"/>
    <w:multiLevelType w:val="hybridMultilevel"/>
    <w:tmpl w:val="913E7D6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0886187"/>
    <w:multiLevelType w:val="hybridMultilevel"/>
    <w:tmpl w:val="16C62AE6"/>
    <w:lvl w:ilvl="0" w:tplc="3DA2E110">
      <w:start w:val="1"/>
      <w:numFmt w:val="lowerLetter"/>
      <w:lvlText w:val="%1)"/>
      <w:lvlJc w:val="left"/>
      <w:pPr>
        <w:ind w:left="360" w:hanging="360"/>
      </w:pPr>
      <w:rPr>
        <w:rFonts w:ascii="Arial" w:eastAsiaTheme="minorHAns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11731188"/>
    <w:multiLevelType w:val="hybridMultilevel"/>
    <w:tmpl w:val="3D6CED36"/>
    <w:lvl w:ilvl="0" w:tplc="B488520A">
      <w:start w:val="1"/>
      <w:numFmt w:val="bullet"/>
      <w:pStyle w:val="Topo"/>
      <w:lvlText w:val=""/>
      <w:lvlJc w:val="left"/>
      <w:pPr>
        <w:tabs>
          <w:tab w:val="num" w:pos="360"/>
        </w:tabs>
        <w:ind w:left="360" w:hanging="360"/>
      </w:pPr>
      <w:rPr>
        <w:rFonts w:ascii="Symbol" w:hAnsi="Symbol" w:hint="default"/>
      </w:rPr>
    </w:lvl>
    <w:lvl w:ilvl="1" w:tplc="99666D40">
      <w:numFmt w:val="decimal"/>
      <w:lvlText w:val=""/>
      <w:lvlJc w:val="left"/>
    </w:lvl>
    <w:lvl w:ilvl="2" w:tplc="938865C2">
      <w:numFmt w:val="decimal"/>
      <w:lvlText w:val=""/>
      <w:lvlJc w:val="left"/>
    </w:lvl>
    <w:lvl w:ilvl="3" w:tplc="1EBA36FA">
      <w:numFmt w:val="decimal"/>
      <w:lvlText w:val=""/>
      <w:lvlJc w:val="left"/>
    </w:lvl>
    <w:lvl w:ilvl="4" w:tplc="74CE9068">
      <w:numFmt w:val="decimal"/>
      <w:lvlText w:val=""/>
      <w:lvlJc w:val="left"/>
    </w:lvl>
    <w:lvl w:ilvl="5" w:tplc="524C8206">
      <w:numFmt w:val="decimal"/>
      <w:lvlText w:val=""/>
      <w:lvlJc w:val="left"/>
    </w:lvl>
    <w:lvl w:ilvl="6" w:tplc="B60EE7A8">
      <w:numFmt w:val="decimal"/>
      <w:lvlText w:val=""/>
      <w:lvlJc w:val="left"/>
    </w:lvl>
    <w:lvl w:ilvl="7" w:tplc="C1AEB7B2">
      <w:numFmt w:val="decimal"/>
      <w:lvlText w:val=""/>
      <w:lvlJc w:val="left"/>
    </w:lvl>
    <w:lvl w:ilvl="8" w:tplc="DF207888">
      <w:numFmt w:val="decimal"/>
      <w:lvlText w:val=""/>
      <w:lvlJc w:val="left"/>
    </w:lvl>
  </w:abstractNum>
  <w:abstractNum w:abstractNumId="6" w15:restartNumberingAfterBreak="0">
    <w:nsid w:val="11995241"/>
    <w:multiLevelType w:val="hybridMultilevel"/>
    <w:tmpl w:val="A3E2AA90"/>
    <w:lvl w:ilvl="0" w:tplc="D8D86DF8">
      <w:start w:val="1"/>
      <w:numFmt w:val="lowerLetter"/>
      <w:lvlText w:val="%1)"/>
      <w:lvlJc w:val="left"/>
      <w:pPr>
        <w:ind w:left="720" w:hanging="360"/>
      </w:pPr>
    </w:lvl>
    <w:lvl w:ilvl="1" w:tplc="46A6ABB8">
      <w:start w:val="1"/>
      <w:numFmt w:val="lowerLetter"/>
      <w:lvlText w:val="%2."/>
      <w:lvlJc w:val="left"/>
      <w:pPr>
        <w:ind w:left="1440" w:hanging="360"/>
      </w:pPr>
    </w:lvl>
    <w:lvl w:ilvl="2" w:tplc="1E7CC85A">
      <w:start w:val="1"/>
      <w:numFmt w:val="lowerRoman"/>
      <w:lvlText w:val="%3."/>
      <w:lvlJc w:val="right"/>
      <w:pPr>
        <w:ind w:left="2160" w:hanging="180"/>
      </w:pPr>
    </w:lvl>
    <w:lvl w:ilvl="3" w:tplc="B45CC4B6">
      <w:start w:val="1"/>
      <w:numFmt w:val="decimal"/>
      <w:lvlText w:val="%4."/>
      <w:lvlJc w:val="left"/>
      <w:pPr>
        <w:ind w:left="2880" w:hanging="360"/>
      </w:pPr>
    </w:lvl>
    <w:lvl w:ilvl="4" w:tplc="2C344ED8">
      <w:start w:val="1"/>
      <w:numFmt w:val="lowerLetter"/>
      <w:lvlText w:val="%5."/>
      <w:lvlJc w:val="left"/>
      <w:pPr>
        <w:ind w:left="3600" w:hanging="360"/>
      </w:pPr>
    </w:lvl>
    <w:lvl w:ilvl="5" w:tplc="356E43AE">
      <w:start w:val="1"/>
      <w:numFmt w:val="lowerRoman"/>
      <w:lvlText w:val="%6."/>
      <w:lvlJc w:val="right"/>
      <w:pPr>
        <w:ind w:left="4320" w:hanging="180"/>
      </w:pPr>
    </w:lvl>
    <w:lvl w:ilvl="6" w:tplc="DE9CC624">
      <w:start w:val="1"/>
      <w:numFmt w:val="decimal"/>
      <w:lvlText w:val="%7."/>
      <w:lvlJc w:val="left"/>
      <w:pPr>
        <w:ind w:left="5040" w:hanging="360"/>
      </w:pPr>
    </w:lvl>
    <w:lvl w:ilvl="7" w:tplc="0A860BAA">
      <w:start w:val="1"/>
      <w:numFmt w:val="lowerLetter"/>
      <w:lvlText w:val="%8."/>
      <w:lvlJc w:val="left"/>
      <w:pPr>
        <w:ind w:left="5760" w:hanging="360"/>
      </w:pPr>
    </w:lvl>
    <w:lvl w:ilvl="8" w:tplc="C8EA2BE2">
      <w:start w:val="1"/>
      <w:numFmt w:val="lowerRoman"/>
      <w:lvlText w:val="%9."/>
      <w:lvlJc w:val="right"/>
      <w:pPr>
        <w:ind w:left="6480" w:hanging="180"/>
      </w:pPr>
    </w:lvl>
  </w:abstractNum>
  <w:abstractNum w:abstractNumId="7" w15:restartNumberingAfterBreak="0">
    <w:nsid w:val="14CC0FAE"/>
    <w:multiLevelType w:val="hybridMultilevel"/>
    <w:tmpl w:val="37EA6C72"/>
    <w:lvl w:ilvl="0" w:tplc="64348DFA">
      <w:start w:val="1"/>
      <w:numFmt w:val="bullet"/>
      <w:pStyle w:val="TopoS"/>
      <w:lvlText w:val=""/>
      <w:lvlJc w:val="left"/>
      <w:pPr>
        <w:tabs>
          <w:tab w:val="num" w:pos="360"/>
        </w:tabs>
        <w:ind w:left="360" w:hanging="360"/>
      </w:pPr>
      <w:rPr>
        <w:rFonts w:ascii="Wingdings" w:hAnsi="Wingdings" w:hint="default"/>
        <w:sz w:val="16"/>
      </w:rPr>
    </w:lvl>
    <w:lvl w:ilvl="1" w:tplc="1A5A3716">
      <w:numFmt w:val="decimal"/>
      <w:lvlText w:val=""/>
      <w:lvlJc w:val="left"/>
    </w:lvl>
    <w:lvl w:ilvl="2" w:tplc="C3CE5C7C">
      <w:numFmt w:val="decimal"/>
      <w:lvlText w:val=""/>
      <w:lvlJc w:val="left"/>
    </w:lvl>
    <w:lvl w:ilvl="3" w:tplc="6E902DF0">
      <w:numFmt w:val="decimal"/>
      <w:lvlText w:val=""/>
      <w:lvlJc w:val="left"/>
    </w:lvl>
    <w:lvl w:ilvl="4" w:tplc="D602BAE4">
      <w:numFmt w:val="decimal"/>
      <w:lvlText w:val=""/>
      <w:lvlJc w:val="left"/>
    </w:lvl>
    <w:lvl w:ilvl="5" w:tplc="3AB8F1C0">
      <w:numFmt w:val="decimal"/>
      <w:lvlText w:val=""/>
      <w:lvlJc w:val="left"/>
    </w:lvl>
    <w:lvl w:ilvl="6" w:tplc="09A45484">
      <w:numFmt w:val="decimal"/>
      <w:lvlText w:val=""/>
      <w:lvlJc w:val="left"/>
    </w:lvl>
    <w:lvl w:ilvl="7" w:tplc="A920B82C">
      <w:numFmt w:val="decimal"/>
      <w:lvlText w:val=""/>
      <w:lvlJc w:val="left"/>
    </w:lvl>
    <w:lvl w:ilvl="8" w:tplc="28BC312E">
      <w:numFmt w:val="decimal"/>
      <w:lvlText w:val=""/>
      <w:lvlJc w:val="left"/>
    </w:lvl>
  </w:abstractNum>
  <w:abstractNum w:abstractNumId="8" w15:restartNumberingAfterBreak="0">
    <w:nsid w:val="1ACB1773"/>
    <w:multiLevelType w:val="hybridMultilevel"/>
    <w:tmpl w:val="5956BBA2"/>
    <w:lvl w:ilvl="0" w:tplc="A8F2E920">
      <w:start w:val="1"/>
      <w:numFmt w:val="lowerLetter"/>
      <w:lvlText w:val="%1)"/>
      <w:lvlJc w:val="left"/>
      <w:pPr>
        <w:ind w:left="360" w:hanging="360"/>
      </w:pPr>
      <w:rPr>
        <w:rFonts w:ascii="Arial" w:eastAsia="Times New Roman" w:hAnsi="Arial" w:cs="Arial"/>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F425728"/>
    <w:multiLevelType w:val="hybridMultilevel"/>
    <w:tmpl w:val="A8CE651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2C93BC7"/>
    <w:multiLevelType w:val="hybridMultilevel"/>
    <w:tmpl w:val="4354836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4B154BA"/>
    <w:multiLevelType w:val="hybridMultilevel"/>
    <w:tmpl w:val="D566225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4E10242"/>
    <w:multiLevelType w:val="hybridMultilevel"/>
    <w:tmpl w:val="993C1818"/>
    <w:lvl w:ilvl="0" w:tplc="6B7E2EBC">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8B0185D"/>
    <w:multiLevelType w:val="hybridMultilevel"/>
    <w:tmpl w:val="9DB80E3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93105A5"/>
    <w:multiLevelType w:val="hybridMultilevel"/>
    <w:tmpl w:val="52DE89C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D2642D8"/>
    <w:multiLevelType w:val="hybridMultilevel"/>
    <w:tmpl w:val="0E565A92"/>
    <w:lvl w:ilvl="0" w:tplc="FBBA94AA">
      <w:start w:val="1"/>
      <w:numFmt w:val="lowerLetter"/>
      <w:lvlText w:val="%1)"/>
      <w:lvlJc w:val="left"/>
      <w:pPr>
        <w:ind w:left="360" w:hanging="360"/>
      </w:pPr>
      <w:rPr>
        <w:rFonts w:ascii="Arial" w:hAnsi="Arial" w:cs="Arial"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37C40999"/>
    <w:multiLevelType w:val="hybridMultilevel"/>
    <w:tmpl w:val="D9CC17C4"/>
    <w:lvl w:ilvl="0" w:tplc="6B7E2EBC">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A45312A"/>
    <w:multiLevelType w:val="hybridMultilevel"/>
    <w:tmpl w:val="1696FC5C"/>
    <w:lvl w:ilvl="0" w:tplc="F07A075E">
      <w:start w:val="1"/>
      <w:numFmt w:val="lowerLetter"/>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E9E70CA"/>
    <w:multiLevelType w:val="hybridMultilevel"/>
    <w:tmpl w:val="969452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F3E751A"/>
    <w:multiLevelType w:val="hybridMultilevel"/>
    <w:tmpl w:val="AA08818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F6A0284"/>
    <w:multiLevelType w:val="hybridMultilevel"/>
    <w:tmpl w:val="6A3601A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079369F"/>
    <w:multiLevelType w:val="hybridMultilevel"/>
    <w:tmpl w:val="4548301A"/>
    <w:lvl w:ilvl="0" w:tplc="B6B016D6">
      <w:start w:val="1"/>
      <w:numFmt w:val="lowerLetter"/>
      <w:lvlText w:val="%1)"/>
      <w:lvlJc w:val="left"/>
      <w:pPr>
        <w:ind w:left="360" w:hanging="360"/>
      </w:pPr>
      <w:rPr>
        <w:rFonts w:hint="default"/>
        <w:strike w:val="0"/>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7C2136F"/>
    <w:multiLevelType w:val="hybridMultilevel"/>
    <w:tmpl w:val="DB70140C"/>
    <w:lvl w:ilvl="0" w:tplc="4CEC5CA2">
      <w:start w:val="1"/>
      <w:numFmt w:val="bullet"/>
      <w:pStyle w:val="Topo1"/>
      <w:lvlText w:val=""/>
      <w:lvlJc w:val="left"/>
      <w:pPr>
        <w:tabs>
          <w:tab w:val="num" w:pos="417"/>
        </w:tabs>
        <w:ind w:left="340" w:hanging="283"/>
      </w:pPr>
      <w:rPr>
        <w:rFonts w:ascii="Wingdings" w:hAnsi="Wingdings" w:hint="default"/>
      </w:rPr>
    </w:lvl>
    <w:lvl w:ilvl="1" w:tplc="149C161E">
      <w:numFmt w:val="decimal"/>
      <w:lvlText w:val=""/>
      <w:lvlJc w:val="left"/>
    </w:lvl>
    <w:lvl w:ilvl="2" w:tplc="02DC2D86">
      <w:numFmt w:val="decimal"/>
      <w:lvlText w:val=""/>
      <w:lvlJc w:val="left"/>
    </w:lvl>
    <w:lvl w:ilvl="3" w:tplc="BAD04B26">
      <w:numFmt w:val="decimal"/>
      <w:lvlText w:val=""/>
      <w:lvlJc w:val="left"/>
    </w:lvl>
    <w:lvl w:ilvl="4" w:tplc="5372972E">
      <w:numFmt w:val="decimal"/>
      <w:lvlText w:val=""/>
      <w:lvlJc w:val="left"/>
    </w:lvl>
    <w:lvl w:ilvl="5" w:tplc="56C2C6B4">
      <w:numFmt w:val="decimal"/>
      <w:lvlText w:val=""/>
      <w:lvlJc w:val="left"/>
    </w:lvl>
    <w:lvl w:ilvl="6" w:tplc="8A6029BE">
      <w:numFmt w:val="decimal"/>
      <w:lvlText w:val=""/>
      <w:lvlJc w:val="left"/>
    </w:lvl>
    <w:lvl w:ilvl="7" w:tplc="D1728ABC">
      <w:numFmt w:val="decimal"/>
      <w:lvlText w:val=""/>
      <w:lvlJc w:val="left"/>
    </w:lvl>
    <w:lvl w:ilvl="8" w:tplc="D506D75E">
      <w:numFmt w:val="decimal"/>
      <w:lvlText w:val=""/>
      <w:lvlJc w:val="left"/>
    </w:lvl>
  </w:abstractNum>
  <w:abstractNum w:abstractNumId="23" w15:restartNumberingAfterBreak="0">
    <w:nsid w:val="52E61801"/>
    <w:multiLevelType w:val="hybridMultilevel"/>
    <w:tmpl w:val="497C865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53425B14"/>
    <w:multiLevelType w:val="hybridMultilevel"/>
    <w:tmpl w:val="41BE706C"/>
    <w:lvl w:ilvl="0" w:tplc="4D029CD0">
      <w:numFmt w:val="bullet"/>
      <w:pStyle w:val="Gui"/>
      <w:lvlText w:val="-"/>
      <w:lvlJc w:val="left"/>
      <w:pPr>
        <w:tabs>
          <w:tab w:val="num" w:pos="717"/>
        </w:tabs>
        <w:ind w:left="717" w:hanging="360"/>
      </w:pPr>
      <w:rPr>
        <w:rFonts w:ascii="Helvetica" w:hAnsi="Helvetica" w:hint="default"/>
        <w:sz w:val="22"/>
      </w:rPr>
    </w:lvl>
    <w:lvl w:ilvl="1" w:tplc="4D869256">
      <w:numFmt w:val="decimal"/>
      <w:lvlText w:val=""/>
      <w:lvlJc w:val="left"/>
    </w:lvl>
    <w:lvl w:ilvl="2" w:tplc="7E3EB4B6">
      <w:numFmt w:val="decimal"/>
      <w:lvlText w:val=""/>
      <w:lvlJc w:val="left"/>
    </w:lvl>
    <w:lvl w:ilvl="3" w:tplc="57941FB0">
      <w:numFmt w:val="decimal"/>
      <w:lvlText w:val=""/>
      <w:lvlJc w:val="left"/>
    </w:lvl>
    <w:lvl w:ilvl="4" w:tplc="EBAE1E3C">
      <w:numFmt w:val="decimal"/>
      <w:lvlText w:val=""/>
      <w:lvlJc w:val="left"/>
    </w:lvl>
    <w:lvl w:ilvl="5" w:tplc="48B80E9A">
      <w:numFmt w:val="decimal"/>
      <w:lvlText w:val=""/>
      <w:lvlJc w:val="left"/>
    </w:lvl>
    <w:lvl w:ilvl="6" w:tplc="8AAEB064">
      <w:numFmt w:val="decimal"/>
      <w:lvlText w:val=""/>
      <w:lvlJc w:val="left"/>
    </w:lvl>
    <w:lvl w:ilvl="7" w:tplc="99840A9A">
      <w:numFmt w:val="decimal"/>
      <w:lvlText w:val=""/>
      <w:lvlJc w:val="left"/>
    </w:lvl>
    <w:lvl w:ilvl="8" w:tplc="184EEFE4">
      <w:numFmt w:val="decimal"/>
      <w:lvlText w:val=""/>
      <w:lvlJc w:val="left"/>
    </w:lvl>
  </w:abstractNum>
  <w:abstractNum w:abstractNumId="25" w15:restartNumberingAfterBreak="0">
    <w:nsid w:val="6A7A0610"/>
    <w:multiLevelType w:val="hybridMultilevel"/>
    <w:tmpl w:val="08CE120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6E9C30AB"/>
    <w:multiLevelType w:val="hybridMultilevel"/>
    <w:tmpl w:val="4DF2D03C"/>
    <w:lvl w:ilvl="0" w:tplc="03C0294A">
      <w:start w:val="1"/>
      <w:numFmt w:val="bullet"/>
      <w:pStyle w:val="TopoNo"/>
      <w:lvlText w:val=""/>
      <w:lvlJc w:val="left"/>
      <w:pPr>
        <w:tabs>
          <w:tab w:val="num" w:pos="360"/>
        </w:tabs>
        <w:ind w:left="360" w:hanging="360"/>
      </w:pPr>
      <w:rPr>
        <w:rFonts w:ascii="Wingdings" w:hAnsi="Wingdings" w:hint="default"/>
        <w:sz w:val="16"/>
      </w:rPr>
    </w:lvl>
    <w:lvl w:ilvl="1" w:tplc="66508474">
      <w:numFmt w:val="decimal"/>
      <w:lvlText w:val=""/>
      <w:lvlJc w:val="left"/>
    </w:lvl>
    <w:lvl w:ilvl="2" w:tplc="BA109DDE">
      <w:numFmt w:val="decimal"/>
      <w:lvlText w:val=""/>
      <w:lvlJc w:val="left"/>
    </w:lvl>
    <w:lvl w:ilvl="3" w:tplc="DA92D110">
      <w:numFmt w:val="decimal"/>
      <w:lvlText w:val=""/>
      <w:lvlJc w:val="left"/>
    </w:lvl>
    <w:lvl w:ilvl="4" w:tplc="EE1C6BCC">
      <w:numFmt w:val="decimal"/>
      <w:lvlText w:val=""/>
      <w:lvlJc w:val="left"/>
    </w:lvl>
    <w:lvl w:ilvl="5" w:tplc="FC805D20">
      <w:numFmt w:val="decimal"/>
      <w:lvlText w:val=""/>
      <w:lvlJc w:val="left"/>
    </w:lvl>
    <w:lvl w:ilvl="6" w:tplc="EF984BB0">
      <w:numFmt w:val="decimal"/>
      <w:lvlText w:val=""/>
      <w:lvlJc w:val="left"/>
    </w:lvl>
    <w:lvl w:ilvl="7" w:tplc="F116A208">
      <w:numFmt w:val="decimal"/>
      <w:lvlText w:val=""/>
      <w:lvlJc w:val="left"/>
    </w:lvl>
    <w:lvl w:ilvl="8" w:tplc="8E829594">
      <w:numFmt w:val="decimal"/>
      <w:lvlText w:val=""/>
      <w:lvlJc w:val="left"/>
    </w:lvl>
  </w:abstractNum>
  <w:abstractNum w:abstractNumId="27" w15:restartNumberingAfterBreak="0">
    <w:nsid w:val="6F1A7B9D"/>
    <w:multiLevelType w:val="hybridMultilevel"/>
    <w:tmpl w:val="C4BCE632"/>
    <w:lvl w:ilvl="0" w:tplc="43C66122">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F450375"/>
    <w:multiLevelType w:val="hybridMultilevel"/>
    <w:tmpl w:val="ABBE2CA6"/>
    <w:lvl w:ilvl="0" w:tplc="FFFFFFFF">
      <w:start w:val="1"/>
      <w:numFmt w:val="lowerLetter"/>
      <w:lvlText w:val="%1)"/>
      <w:lvlJc w:val="left"/>
      <w:pPr>
        <w:ind w:left="360" w:hanging="360"/>
      </w:pPr>
      <w:rPr>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78E963F2"/>
    <w:multiLevelType w:val="hybridMultilevel"/>
    <w:tmpl w:val="BF06CCB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7AAE2768"/>
    <w:multiLevelType w:val="hybridMultilevel"/>
    <w:tmpl w:val="B77A7998"/>
    <w:lvl w:ilvl="0" w:tplc="8BB8BBDE">
      <w:start w:val="1"/>
      <w:numFmt w:val="decimal"/>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7C26240F"/>
    <w:multiLevelType w:val="hybridMultilevel"/>
    <w:tmpl w:val="6CCC6082"/>
    <w:lvl w:ilvl="0" w:tplc="1E84FBB2">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6"/>
  </w:num>
  <w:num w:numId="2">
    <w:abstractNumId w:val="24"/>
  </w:num>
  <w:num w:numId="3">
    <w:abstractNumId w:val="5"/>
  </w:num>
  <w:num w:numId="4">
    <w:abstractNumId w:val="22"/>
  </w:num>
  <w:num w:numId="5">
    <w:abstractNumId w:val="26"/>
  </w:num>
  <w:num w:numId="6">
    <w:abstractNumId w:val="7"/>
  </w:num>
  <w:num w:numId="7">
    <w:abstractNumId w:val="2"/>
  </w:num>
  <w:num w:numId="8">
    <w:abstractNumId w:val="4"/>
  </w:num>
  <w:num w:numId="9">
    <w:abstractNumId w:val="28"/>
  </w:num>
  <w:num w:numId="10">
    <w:abstractNumId w:val="21"/>
  </w:num>
  <w:num w:numId="11">
    <w:abstractNumId w:val="15"/>
  </w:num>
  <w:num w:numId="12">
    <w:abstractNumId w:val="1"/>
  </w:num>
  <w:num w:numId="13">
    <w:abstractNumId w:val="16"/>
  </w:num>
  <w:num w:numId="14">
    <w:abstractNumId w:val="12"/>
  </w:num>
  <w:num w:numId="15">
    <w:abstractNumId w:val="11"/>
  </w:num>
  <w:num w:numId="16">
    <w:abstractNumId w:val="20"/>
  </w:num>
  <w:num w:numId="17">
    <w:abstractNumId w:val="19"/>
  </w:num>
  <w:num w:numId="18">
    <w:abstractNumId w:val="18"/>
  </w:num>
  <w:num w:numId="19">
    <w:abstractNumId w:val="30"/>
  </w:num>
  <w:num w:numId="20">
    <w:abstractNumId w:val="10"/>
  </w:num>
  <w:num w:numId="21">
    <w:abstractNumId w:val="31"/>
  </w:num>
  <w:num w:numId="22">
    <w:abstractNumId w:val="9"/>
  </w:num>
  <w:num w:numId="23">
    <w:abstractNumId w:val="25"/>
  </w:num>
  <w:num w:numId="24">
    <w:abstractNumId w:val="17"/>
  </w:num>
  <w:num w:numId="25">
    <w:abstractNumId w:val="0"/>
  </w:num>
  <w:num w:numId="26">
    <w:abstractNumId w:val="14"/>
  </w:num>
  <w:num w:numId="27">
    <w:abstractNumId w:val="8"/>
  </w:num>
  <w:num w:numId="28">
    <w:abstractNumId w:val="13"/>
  </w:num>
  <w:num w:numId="29">
    <w:abstractNumId w:val="23"/>
  </w:num>
  <w:num w:numId="30">
    <w:abstractNumId w:val="3"/>
  </w:num>
  <w:num w:numId="31">
    <w:abstractNumId w:val="27"/>
  </w:num>
  <w:num w:numId="3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6"/>
    <w:rsid w:val="00005A57"/>
    <w:rsid w:val="00005D44"/>
    <w:rsid w:val="00007336"/>
    <w:rsid w:val="00011D45"/>
    <w:rsid w:val="000156BC"/>
    <w:rsid w:val="00015F61"/>
    <w:rsid w:val="000227AF"/>
    <w:rsid w:val="000239C0"/>
    <w:rsid w:val="00024986"/>
    <w:rsid w:val="000273A8"/>
    <w:rsid w:val="000277E6"/>
    <w:rsid w:val="00027902"/>
    <w:rsid w:val="00027D9D"/>
    <w:rsid w:val="00030E89"/>
    <w:rsid w:val="000324D6"/>
    <w:rsid w:val="00032B4D"/>
    <w:rsid w:val="0003520E"/>
    <w:rsid w:val="00035CA6"/>
    <w:rsid w:val="000366BD"/>
    <w:rsid w:val="0003748A"/>
    <w:rsid w:val="00037A23"/>
    <w:rsid w:val="00040556"/>
    <w:rsid w:val="00041D01"/>
    <w:rsid w:val="000430C1"/>
    <w:rsid w:val="00043DAA"/>
    <w:rsid w:val="00045AA7"/>
    <w:rsid w:val="00051B1E"/>
    <w:rsid w:val="0005345E"/>
    <w:rsid w:val="00053C9E"/>
    <w:rsid w:val="000541DB"/>
    <w:rsid w:val="00054947"/>
    <w:rsid w:val="00055442"/>
    <w:rsid w:val="00060394"/>
    <w:rsid w:val="000608D7"/>
    <w:rsid w:val="000649FA"/>
    <w:rsid w:val="00065EBB"/>
    <w:rsid w:val="00065FC0"/>
    <w:rsid w:val="0006702F"/>
    <w:rsid w:val="00067F65"/>
    <w:rsid w:val="00070331"/>
    <w:rsid w:val="00071734"/>
    <w:rsid w:val="0007364B"/>
    <w:rsid w:val="000742F6"/>
    <w:rsid w:val="0008263A"/>
    <w:rsid w:val="00082AB7"/>
    <w:rsid w:val="00083908"/>
    <w:rsid w:val="00083C30"/>
    <w:rsid w:val="0008414D"/>
    <w:rsid w:val="00084685"/>
    <w:rsid w:val="000857B7"/>
    <w:rsid w:val="00092CAA"/>
    <w:rsid w:val="000A04B7"/>
    <w:rsid w:val="000A11C3"/>
    <w:rsid w:val="000A6EAF"/>
    <w:rsid w:val="000A733D"/>
    <w:rsid w:val="000B0174"/>
    <w:rsid w:val="000B0C86"/>
    <w:rsid w:val="000B2AF0"/>
    <w:rsid w:val="000B49D9"/>
    <w:rsid w:val="000B6126"/>
    <w:rsid w:val="000B6E20"/>
    <w:rsid w:val="000B6F36"/>
    <w:rsid w:val="000B70A9"/>
    <w:rsid w:val="000C3712"/>
    <w:rsid w:val="000C4B14"/>
    <w:rsid w:val="000C5087"/>
    <w:rsid w:val="000C772A"/>
    <w:rsid w:val="000C7C7B"/>
    <w:rsid w:val="000D3B50"/>
    <w:rsid w:val="000D3C40"/>
    <w:rsid w:val="000D7118"/>
    <w:rsid w:val="000E0DED"/>
    <w:rsid w:val="000E3DAF"/>
    <w:rsid w:val="000E3E8F"/>
    <w:rsid w:val="000E57F0"/>
    <w:rsid w:val="000E6CFA"/>
    <w:rsid w:val="000E7507"/>
    <w:rsid w:val="000E7878"/>
    <w:rsid w:val="000F081B"/>
    <w:rsid w:val="000F1274"/>
    <w:rsid w:val="000F46C3"/>
    <w:rsid w:val="000F5DD5"/>
    <w:rsid w:val="000F6AE7"/>
    <w:rsid w:val="00102499"/>
    <w:rsid w:val="0010342C"/>
    <w:rsid w:val="001079F6"/>
    <w:rsid w:val="001103BB"/>
    <w:rsid w:val="00110851"/>
    <w:rsid w:val="00110F8D"/>
    <w:rsid w:val="0011199D"/>
    <w:rsid w:val="0011527E"/>
    <w:rsid w:val="00116187"/>
    <w:rsid w:val="001163D4"/>
    <w:rsid w:val="00116C42"/>
    <w:rsid w:val="00116DFB"/>
    <w:rsid w:val="00117F78"/>
    <w:rsid w:val="0012016C"/>
    <w:rsid w:val="00122B92"/>
    <w:rsid w:val="0012369B"/>
    <w:rsid w:val="001236DC"/>
    <w:rsid w:val="00123A6D"/>
    <w:rsid w:val="00124D90"/>
    <w:rsid w:val="00127179"/>
    <w:rsid w:val="00130BD1"/>
    <w:rsid w:val="001370B5"/>
    <w:rsid w:val="00141654"/>
    <w:rsid w:val="001419A5"/>
    <w:rsid w:val="00141CB8"/>
    <w:rsid w:val="001479B7"/>
    <w:rsid w:val="00150C32"/>
    <w:rsid w:val="00150DB0"/>
    <w:rsid w:val="00154471"/>
    <w:rsid w:val="001600E9"/>
    <w:rsid w:val="001626AC"/>
    <w:rsid w:val="00165197"/>
    <w:rsid w:val="0018003E"/>
    <w:rsid w:val="00180E8F"/>
    <w:rsid w:val="00181799"/>
    <w:rsid w:val="00181800"/>
    <w:rsid w:val="0018399B"/>
    <w:rsid w:val="00183F73"/>
    <w:rsid w:val="0018448E"/>
    <w:rsid w:val="001845F3"/>
    <w:rsid w:val="00184D0F"/>
    <w:rsid w:val="0018532F"/>
    <w:rsid w:val="00193183"/>
    <w:rsid w:val="00193467"/>
    <w:rsid w:val="00194F93"/>
    <w:rsid w:val="00196D73"/>
    <w:rsid w:val="00197886"/>
    <w:rsid w:val="001A4F31"/>
    <w:rsid w:val="001A59C6"/>
    <w:rsid w:val="001A633B"/>
    <w:rsid w:val="001A7DF3"/>
    <w:rsid w:val="001B0F67"/>
    <w:rsid w:val="001B1182"/>
    <w:rsid w:val="001B2462"/>
    <w:rsid w:val="001B266C"/>
    <w:rsid w:val="001B3085"/>
    <w:rsid w:val="001B3DEB"/>
    <w:rsid w:val="001B5B6E"/>
    <w:rsid w:val="001C2608"/>
    <w:rsid w:val="001C659E"/>
    <w:rsid w:val="001C6A40"/>
    <w:rsid w:val="001C7FFA"/>
    <w:rsid w:val="001D32DB"/>
    <w:rsid w:val="001D3660"/>
    <w:rsid w:val="001D537C"/>
    <w:rsid w:val="001D5690"/>
    <w:rsid w:val="001D60B1"/>
    <w:rsid w:val="001D7FA9"/>
    <w:rsid w:val="001E09A0"/>
    <w:rsid w:val="001E0B43"/>
    <w:rsid w:val="001E2BF7"/>
    <w:rsid w:val="001E3248"/>
    <w:rsid w:val="001F0320"/>
    <w:rsid w:val="001F2655"/>
    <w:rsid w:val="001F3488"/>
    <w:rsid w:val="001F391A"/>
    <w:rsid w:val="001F3EA4"/>
    <w:rsid w:val="001F524C"/>
    <w:rsid w:val="002022C2"/>
    <w:rsid w:val="00205451"/>
    <w:rsid w:val="00205B7B"/>
    <w:rsid w:val="00205B8F"/>
    <w:rsid w:val="0021054A"/>
    <w:rsid w:val="0021124B"/>
    <w:rsid w:val="00215715"/>
    <w:rsid w:val="00215D3B"/>
    <w:rsid w:val="002164C1"/>
    <w:rsid w:val="002200FB"/>
    <w:rsid w:val="00221DED"/>
    <w:rsid w:val="002225A1"/>
    <w:rsid w:val="00222B5E"/>
    <w:rsid w:val="00223422"/>
    <w:rsid w:val="0022361E"/>
    <w:rsid w:val="002275F2"/>
    <w:rsid w:val="00227FA7"/>
    <w:rsid w:val="0023005F"/>
    <w:rsid w:val="00231772"/>
    <w:rsid w:val="00234AC0"/>
    <w:rsid w:val="00236FBB"/>
    <w:rsid w:val="00241653"/>
    <w:rsid w:val="00243546"/>
    <w:rsid w:val="00244DF0"/>
    <w:rsid w:val="002469EB"/>
    <w:rsid w:val="002508C9"/>
    <w:rsid w:val="00250B28"/>
    <w:rsid w:val="00250C90"/>
    <w:rsid w:val="00252C22"/>
    <w:rsid w:val="002555C4"/>
    <w:rsid w:val="00255ACC"/>
    <w:rsid w:val="00255F86"/>
    <w:rsid w:val="002566F1"/>
    <w:rsid w:val="0025749C"/>
    <w:rsid w:val="00257D4A"/>
    <w:rsid w:val="00261884"/>
    <w:rsid w:val="00264206"/>
    <w:rsid w:val="0026480E"/>
    <w:rsid w:val="002666B0"/>
    <w:rsid w:val="00267B59"/>
    <w:rsid w:val="00267BE0"/>
    <w:rsid w:val="00271A3B"/>
    <w:rsid w:val="00271DED"/>
    <w:rsid w:val="00272931"/>
    <w:rsid w:val="002767E9"/>
    <w:rsid w:val="002779D3"/>
    <w:rsid w:val="0028109C"/>
    <w:rsid w:val="00281AF2"/>
    <w:rsid w:val="002820A3"/>
    <w:rsid w:val="00282CD1"/>
    <w:rsid w:val="00283388"/>
    <w:rsid w:val="00284CEB"/>
    <w:rsid w:val="00285B32"/>
    <w:rsid w:val="0028643E"/>
    <w:rsid w:val="00286899"/>
    <w:rsid w:val="00291B83"/>
    <w:rsid w:val="00293A32"/>
    <w:rsid w:val="00294BD1"/>
    <w:rsid w:val="00297F67"/>
    <w:rsid w:val="002A108D"/>
    <w:rsid w:val="002A2B7C"/>
    <w:rsid w:val="002A32D7"/>
    <w:rsid w:val="002A537B"/>
    <w:rsid w:val="002A5445"/>
    <w:rsid w:val="002A7558"/>
    <w:rsid w:val="002B119A"/>
    <w:rsid w:val="002B21F8"/>
    <w:rsid w:val="002B261B"/>
    <w:rsid w:val="002B66B8"/>
    <w:rsid w:val="002C02F9"/>
    <w:rsid w:val="002C2B59"/>
    <w:rsid w:val="002C35ED"/>
    <w:rsid w:val="002C381F"/>
    <w:rsid w:val="002C445E"/>
    <w:rsid w:val="002C52D9"/>
    <w:rsid w:val="002C53D7"/>
    <w:rsid w:val="002D42C7"/>
    <w:rsid w:val="002D494E"/>
    <w:rsid w:val="002D4FE5"/>
    <w:rsid w:val="002E155D"/>
    <w:rsid w:val="002E1DCD"/>
    <w:rsid w:val="002E24B6"/>
    <w:rsid w:val="002E66AC"/>
    <w:rsid w:val="002E6D1F"/>
    <w:rsid w:val="002F00BF"/>
    <w:rsid w:val="002F10D7"/>
    <w:rsid w:val="002F3D02"/>
    <w:rsid w:val="002F681E"/>
    <w:rsid w:val="003010B9"/>
    <w:rsid w:val="00301824"/>
    <w:rsid w:val="00302652"/>
    <w:rsid w:val="0030271C"/>
    <w:rsid w:val="00303036"/>
    <w:rsid w:val="00303193"/>
    <w:rsid w:val="00305E81"/>
    <w:rsid w:val="0030653A"/>
    <w:rsid w:val="00307F96"/>
    <w:rsid w:val="0031017D"/>
    <w:rsid w:val="003106BF"/>
    <w:rsid w:val="003107DC"/>
    <w:rsid w:val="00312B20"/>
    <w:rsid w:val="00316A95"/>
    <w:rsid w:val="00317683"/>
    <w:rsid w:val="0032123A"/>
    <w:rsid w:val="00321AD0"/>
    <w:rsid w:val="003257CE"/>
    <w:rsid w:val="00325941"/>
    <w:rsid w:val="00326693"/>
    <w:rsid w:val="0032687E"/>
    <w:rsid w:val="003269E9"/>
    <w:rsid w:val="003322F5"/>
    <w:rsid w:val="0033270C"/>
    <w:rsid w:val="00332C85"/>
    <w:rsid w:val="00333A25"/>
    <w:rsid w:val="00337293"/>
    <w:rsid w:val="003408B5"/>
    <w:rsid w:val="00342B7F"/>
    <w:rsid w:val="0034345A"/>
    <w:rsid w:val="003441BA"/>
    <w:rsid w:val="0034431A"/>
    <w:rsid w:val="00345F71"/>
    <w:rsid w:val="00347D46"/>
    <w:rsid w:val="00351587"/>
    <w:rsid w:val="003520AE"/>
    <w:rsid w:val="003525B1"/>
    <w:rsid w:val="00352F45"/>
    <w:rsid w:val="00357B79"/>
    <w:rsid w:val="00357E96"/>
    <w:rsid w:val="00360883"/>
    <w:rsid w:val="0036387A"/>
    <w:rsid w:val="0036430F"/>
    <w:rsid w:val="003648FD"/>
    <w:rsid w:val="00364B29"/>
    <w:rsid w:val="00366758"/>
    <w:rsid w:val="00366C63"/>
    <w:rsid w:val="003672B1"/>
    <w:rsid w:val="003672B9"/>
    <w:rsid w:val="00367931"/>
    <w:rsid w:val="00373957"/>
    <w:rsid w:val="00374766"/>
    <w:rsid w:val="00374B21"/>
    <w:rsid w:val="00376FE5"/>
    <w:rsid w:val="0037786D"/>
    <w:rsid w:val="003822BF"/>
    <w:rsid w:val="003824A2"/>
    <w:rsid w:val="00383262"/>
    <w:rsid w:val="00384BA2"/>
    <w:rsid w:val="00385E6C"/>
    <w:rsid w:val="00387446"/>
    <w:rsid w:val="0038748F"/>
    <w:rsid w:val="00387D8F"/>
    <w:rsid w:val="0039155E"/>
    <w:rsid w:val="00391854"/>
    <w:rsid w:val="0039402B"/>
    <w:rsid w:val="00396807"/>
    <w:rsid w:val="003A0371"/>
    <w:rsid w:val="003A0941"/>
    <w:rsid w:val="003A0F90"/>
    <w:rsid w:val="003A2C4A"/>
    <w:rsid w:val="003A3CC8"/>
    <w:rsid w:val="003B124E"/>
    <w:rsid w:val="003B2477"/>
    <w:rsid w:val="003B491E"/>
    <w:rsid w:val="003B4EB0"/>
    <w:rsid w:val="003B4F1D"/>
    <w:rsid w:val="003B74CE"/>
    <w:rsid w:val="003C1F2F"/>
    <w:rsid w:val="003C4258"/>
    <w:rsid w:val="003C4749"/>
    <w:rsid w:val="003C4C17"/>
    <w:rsid w:val="003C7A45"/>
    <w:rsid w:val="003C7DF5"/>
    <w:rsid w:val="003D7B46"/>
    <w:rsid w:val="003E0847"/>
    <w:rsid w:val="003E1874"/>
    <w:rsid w:val="003E189D"/>
    <w:rsid w:val="003E4C5A"/>
    <w:rsid w:val="003F0865"/>
    <w:rsid w:val="003F36FF"/>
    <w:rsid w:val="003F5EBF"/>
    <w:rsid w:val="003F73DE"/>
    <w:rsid w:val="003F786A"/>
    <w:rsid w:val="0040130A"/>
    <w:rsid w:val="00401D77"/>
    <w:rsid w:val="004021FE"/>
    <w:rsid w:val="00403EDF"/>
    <w:rsid w:val="00405F9D"/>
    <w:rsid w:val="00407067"/>
    <w:rsid w:val="00407287"/>
    <w:rsid w:val="00407DB5"/>
    <w:rsid w:val="00411151"/>
    <w:rsid w:val="00415D0A"/>
    <w:rsid w:val="00416428"/>
    <w:rsid w:val="00416F1F"/>
    <w:rsid w:val="0041747A"/>
    <w:rsid w:val="00417A47"/>
    <w:rsid w:val="00422B96"/>
    <w:rsid w:val="004234DB"/>
    <w:rsid w:val="00423779"/>
    <w:rsid w:val="00424B2B"/>
    <w:rsid w:val="00425840"/>
    <w:rsid w:val="00426F4A"/>
    <w:rsid w:val="004272DA"/>
    <w:rsid w:val="00427DB5"/>
    <w:rsid w:val="00433213"/>
    <w:rsid w:val="004419DF"/>
    <w:rsid w:val="00450130"/>
    <w:rsid w:val="004505EA"/>
    <w:rsid w:val="004524B5"/>
    <w:rsid w:val="0045294B"/>
    <w:rsid w:val="00454470"/>
    <w:rsid w:val="00456FD8"/>
    <w:rsid w:val="004578EF"/>
    <w:rsid w:val="00457F34"/>
    <w:rsid w:val="00460D94"/>
    <w:rsid w:val="00461CCE"/>
    <w:rsid w:val="00462D5F"/>
    <w:rsid w:val="004648E5"/>
    <w:rsid w:val="00465073"/>
    <w:rsid w:val="004655E7"/>
    <w:rsid w:val="00465718"/>
    <w:rsid w:val="00473E01"/>
    <w:rsid w:val="00473E78"/>
    <w:rsid w:val="004744D9"/>
    <w:rsid w:val="00474E0D"/>
    <w:rsid w:val="00475986"/>
    <w:rsid w:val="00475F24"/>
    <w:rsid w:val="00481EA1"/>
    <w:rsid w:val="004824C5"/>
    <w:rsid w:val="00485944"/>
    <w:rsid w:val="00485DC2"/>
    <w:rsid w:val="004876AA"/>
    <w:rsid w:val="00487E45"/>
    <w:rsid w:val="0048F3D1"/>
    <w:rsid w:val="004914E6"/>
    <w:rsid w:val="00493E57"/>
    <w:rsid w:val="00494225"/>
    <w:rsid w:val="0049507A"/>
    <w:rsid w:val="004953E8"/>
    <w:rsid w:val="0049540F"/>
    <w:rsid w:val="00496866"/>
    <w:rsid w:val="004971A2"/>
    <w:rsid w:val="00497985"/>
    <w:rsid w:val="004A27E7"/>
    <w:rsid w:val="004A5C9D"/>
    <w:rsid w:val="004A753D"/>
    <w:rsid w:val="004A7F9F"/>
    <w:rsid w:val="004B0DB5"/>
    <w:rsid w:val="004B211D"/>
    <w:rsid w:val="004B35A7"/>
    <w:rsid w:val="004B3D4D"/>
    <w:rsid w:val="004B6986"/>
    <w:rsid w:val="004B7EAE"/>
    <w:rsid w:val="004C1AB5"/>
    <w:rsid w:val="004C2216"/>
    <w:rsid w:val="004C430F"/>
    <w:rsid w:val="004C4B0B"/>
    <w:rsid w:val="004D1D13"/>
    <w:rsid w:val="004D2C42"/>
    <w:rsid w:val="004D2FE4"/>
    <w:rsid w:val="004D3D50"/>
    <w:rsid w:val="004D4170"/>
    <w:rsid w:val="004D424C"/>
    <w:rsid w:val="004D4A19"/>
    <w:rsid w:val="004D5805"/>
    <w:rsid w:val="004D5885"/>
    <w:rsid w:val="004D5CFD"/>
    <w:rsid w:val="004D7566"/>
    <w:rsid w:val="004E307F"/>
    <w:rsid w:val="004E486F"/>
    <w:rsid w:val="004E79A2"/>
    <w:rsid w:val="004F15CC"/>
    <w:rsid w:val="004F28BA"/>
    <w:rsid w:val="004F323C"/>
    <w:rsid w:val="004F32A6"/>
    <w:rsid w:val="004F345E"/>
    <w:rsid w:val="004F4438"/>
    <w:rsid w:val="004F6A22"/>
    <w:rsid w:val="005024D9"/>
    <w:rsid w:val="00503671"/>
    <w:rsid w:val="005045B9"/>
    <w:rsid w:val="005059B7"/>
    <w:rsid w:val="00505EE7"/>
    <w:rsid w:val="0050686B"/>
    <w:rsid w:val="00506916"/>
    <w:rsid w:val="00506B5B"/>
    <w:rsid w:val="00510849"/>
    <w:rsid w:val="00513C12"/>
    <w:rsid w:val="00514166"/>
    <w:rsid w:val="005147DB"/>
    <w:rsid w:val="00515107"/>
    <w:rsid w:val="005213C9"/>
    <w:rsid w:val="00521566"/>
    <w:rsid w:val="00521700"/>
    <w:rsid w:val="00522DCB"/>
    <w:rsid w:val="005234C0"/>
    <w:rsid w:val="00523B0D"/>
    <w:rsid w:val="0052543B"/>
    <w:rsid w:val="00525671"/>
    <w:rsid w:val="005261E1"/>
    <w:rsid w:val="00526D92"/>
    <w:rsid w:val="00527F54"/>
    <w:rsid w:val="00530446"/>
    <w:rsid w:val="00531380"/>
    <w:rsid w:val="00531D83"/>
    <w:rsid w:val="00533959"/>
    <w:rsid w:val="00536A99"/>
    <w:rsid w:val="00541632"/>
    <w:rsid w:val="005468BE"/>
    <w:rsid w:val="00550AA3"/>
    <w:rsid w:val="005515F6"/>
    <w:rsid w:val="00551637"/>
    <w:rsid w:val="00552012"/>
    <w:rsid w:val="00554F05"/>
    <w:rsid w:val="00555095"/>
    <w:rsid w:val="00555DFF"/>
    <w:rsid w:val="00557B1F"/>
    <w:rsid w:val="00560C6F"/>
    <w:rsid w:val="005626A9"/>
    <w:rsid w:val="00563023"/>
    <w:rsid w:val="00563431"/>
    <w:rsid w:val="00564C48"/>
    <w:rsid w:val="00567E0D"/>
    <w:rsid w:val="00572897"/>
    <w:rsid w:val="00574847"/>
    <w:rsid w:val="00577677"/>
    <w:rsid w:val="00583B9F"/>
    <w:rsid w:val="005844AF"/>
    <w:rsid w:val="00586944"/>
    <w:rsid w:val="00587C34"/>
    <w:rsid w:val="00592131"/>
    <w:rsid w:val="0059360F"/>
    <w:rsid w:val="00594CF2"/>
    <w:rsid w:val="005953AC"/>
    <w:rsid w:val="005958E5"/>
    <w:rsid w:val="005A0199"/>
    <w:rsid w:val="005A03D1"/>
    <w:rsid w:val="005A094F"/>
    <w:rsid w:val="005A0F0B"/>
    <w:rsid w:val="005A2A5F"/>
    <w:rsid w:val="005A2E0C"/>
    <w:rsid w:val="005B0E5D"/>
    <w:rsid w:val="005B2A27"/>
    <w:rsid w:val="005B3D3F"/>
    <w:rsid w:val="005B59F2"/>
    <w:rsid w:val="005B67C6"/>
    <w:rsid w:val="005B692F"/>
    <w:rsid w:val="005C032A"/>
    <w:rsid w:val="005C434F"/>
    <w:rsid w:val="005C6763"/>
    <w:rsid w:val="005D2D9B"/>
    <w:rsid w:val="005D33B1"/>
    <w:rsid w:val="005D4F3F"/>
    <w:rsid w:val="005D4F9D"/>
    <w:rsid w:val="005D4FAB"/>
    <w:rsid w:val="005D5486"/>
    <w:rsid w:val="005D5D23"/>
    <w:rsid w:val="005E155B"/>
    <w:rsid w:val="005E26AE"/>
    <w:rsid w:val="005E308F"/>
    <w:rsid w:val="005E49DB"/>
    <w:rsid w:val="005E5F5F"/>
    <w:rsid w:val="005E7FE0"/>
    <w:rsid w:val="005F1BFB"/>
    <w:rsid w:val="005F2783"/>
    <w:rsid w:val="005F3381"/>
    <w:rsid w:val="005F354D"/>
    <w:rsid w:val="005F7480"/>
    <w:rsid w:val="005F7694"/>
    <w:rsid w:val="006020C2"/>
    <w:rsid w:val="00604866"/>
    <w:rsid w:val="00607D5C"/>
    <w:rsid w:val="00610884"/>
    <w:rsid w:val="00612F82"/>
    <w:rsid w:val="006144B6"/>
    <w:rsid w:val="00615B87"/>
    <w:rsid w:val="00620C01"/>
    <w:rsid w:val="00621742"/>
    <w:rsid w:val="0062186F"/>
    <w:rsid w:val="006257FB"/>
    <w:rsid w:val="00625A78"/>
    <w:rsid w:val="00625AD5"/>
    <w:rsid w:val="006271B5"/>
    <w:rsid w:val="00627A2E"/>
    <w:rsid w:val="0063033A"/>
    <w:rsid w:val="00630FD1"/>
    <w:rsid w:val="00631DFE"/>
    <w:rsid w:val="00632DF7"/>
    <w:rsid w:val="00634AB7"/>
    <w:rsid w:val="00634CAB"/>
    <w:rsid w:val="00635D2F"/>
    <w:rsid w:val="00636851"/>
    <w:rsid w:val="00636A92"/>
    <w:rsid w:val="006430D5"/>
    <w:rsid w:val="00643238"/>
    <w:rsid w:val="00644BA1"/>
    <w:rsid w:val="00645B41"/>
    <w:rsid w:val="00646CD2"/>
    <w:rsid w:val="00647048"/>
    <w:rsid w:val="00650090"/>
    <w:rsid w:val="006509DF"/>
    <w:rsid w:val="00650D27"/>
    <w:rsid w:val="00650F9A"/>
    <w:rsid w:val="00651EC2"/>
    <w:rsid w:val="00652F86"/>
    <w:rsid w:val="00654424"/>
    <w:rsid w:val="00654F2B"/>
    <w:rsid w:val="006566A2"/>
    <w:rsid w:val="0066094D"/>
    <w:rsid w:val="00660D41"/>
    <w:rsid w:val="00661B08"/>
    <w:rsid w:val="0066306E"/>
    <w:rsid w:val="00664F81"/>
    <w:rsid w:val="006655FD"/>
    <w:rsid w:val="00667C6E"/>
    <w:rsid w:val="00671FAE"/>
    <w:rsid w:val="006724C6"/>
    <w:rsid w:val="006745AF"/>
    <w:rsid w:val="00675432"/>
    <w:rsid w:val="00675FA5"/>
    <w:rsid w:val="0068128F"/>
    <w:rsid w:val="00681CD7"/>
    <w:rsid w:val="00682425"/>
    <w:rsid w:val="00682D67"/>
    <w:rsid w:val="006849BD"/>
    <w:rsid w:val="006863A6"/>
    <w:rsid w:val="00687300"/>
    <w:rsid w:val="00687E73"/>
    <w:rsid w:val="00692E55"/>
    <w:rsid w:val="00693994"/>
    <w:rsid w:val="0069407D"/>
    <w:rsid w:val="0069437A"/>
    <w:rsid w:val="0069478E"/>
    <w:rsid w:val="00696DD2"/>
    <w:rsid w:val="006977E7"/>
    <w:rsid w:val="006A03BA"/>
    <w:rsid w:val="006A2D8B"/>
    <w:rsid w:val="006A3D68"/>
    <w:rsid w:val="006A4C1C"/>
    <w:rsid w:val="006A516C"/>
    <w:rsid w:val="006B1BF6"/>
    <w:rsid w:val="006B23F9"/>
    <w:rsid w:val="006B2BEA"/>
    <w:rsid w:val="006B496E"/>
    <w:rsid w:val="006B63EE"/>
    <w:rsid w:val="006B6BAD"/>
    <w:rsid w:val="006B72CD"/>
    <w:rsid w:val="006C1977"/>
    <w:rsid w:val="006C23CC"/>
    <w:rsid w:val="006C4FD8"/>
    <w:rsid w:val="006C5FD3"/>
    <w:rsid w:val="006C68A2"/>
    <w:rsid w:val="006C738F"/>
    <w:rsid w:val="006D2347"/>
    <w:rsid w:val="006D2B0B"/>
    <w:rsid w:val="006D316B"/>
    <w:rsid w:val="006E143A"/>
    <w:rsid w:val="006E21E3"/>
    <w:rsid w:val="006E4124"/>
    <w:rsid w:val="006E58F8"/>
    <w:rsid w:val="006E779C"/>
    <w:rsid w:val="006F2119"/>
    <w:rsid w:val="006F2345"/>
    <w:rsid w:val="006F434F"/>
    <w:rsid w:val="006F7144"/>
    <w:rsid w:val="00701280"/>
    <w:rsid w:val="007012F5"/>
    <w:rsid w:val="00702B29"/>
    <w:rsid w:val="00704983"/>
    <w:rsid w:val="00705028"/>
    <w:rsid w:val="0070703B"/>
    <w:rsid w:val="0071028E"/>
    <w:rsid w:val="00710C31"/>
    <w:rsid w:val="00710C91"/>
    <w:rsid w:val="00711B04"/>
    <w:rsid w:val="0071239C"/>
    <w:rsid w:val="00712880"/>
    <w:rsid w:val="00713A50"/>
    <w:rsid w:val="0071409E"/>
    <w:rsid w:val="007156E3"/>
    <w:rsid w:val="00720C73"/>
    <w:rsid w:val="0072566C"/>
    <w:rsid w:val="00730BF3"/>
    <w:rsid w:val="00731567"/>
    <w:rsid w:val="00734041"/>
    <w:rsid w:val="00735CF8"/>
    <w:rsid w:val="0073725D"/>
    <w:rsid w:val="007375D6"/>
    <w:rsid w:val="0073768D"/>
    <w:rsid w:val="007433CE"/>
    <w:rsid w:val="0074351E"/>
    <w:rsid w:val="007438BB"/>
    <w:rsid w:val="007454A8"/>
    <w:rsid w:val="00745909"/>
    <w:rsid w:val="00750A65"/>
    <w:rsid w:val="00750A71"/>
    <w:rsid w:val="00751986"/>
    <w:rsid w:val="007519C2"/>
    <w:rsid w:val="0075453E"/>
    <w:rsid w:val="007552A5"/>
    <w:rsid w:val="00756435"/>
    <w:rsid w:val="00757A6A"/>
    <w:rsid w:val="0076494C"/>
    <w:rsid w:val="00767D22"/>
    <w:rsid w:val="00770CA5"/>
    <w:rsid w:val="0077104C"/>
    <w:rsid w:val="00772415"/>
    <w:rsid w:val="00773F16"/>
    <w:rsid w:val="0077676D"/>
    <w:rsid w:val="007767E4"/>
    <w:rsid w:val="00776F89"/>
    <w:rsid w:val="0077737E"/>
    <w:rsid w:val="00780A7B"/>
    <w:rsid w:val="00780BA5"/>
    <w:rsid w:val="00782AE8"/>
    <w:rsid w:val="00782CA7"/>
    <w:rsid w:val="00785C60"/>
    <w:rsid w:val="007878B1"/>
    <w:rsid w:val="00790408"/>
    <w:rsid w:val="00790858"/>
    <w:rsid w:val="0079296C"/>
    <w:rsid w:val="0079313D"/>
    <w:rsid w:val="007934FC"/>
    <w:rsid w:val="00796E52"/>
    <w:rsid w:val="0079754B"/>
    <w:rsid w:val="00797BF7"/>
    <w:rsid w:val="007A4F4F"/>
    <w:rsid w:val="007A649D"/>
    <w:rsid w:val="007A6873"/>
    <w:rsid w:val="007B1450"/>
    <w:rsid w:val="007B2740"/>
    <w:rsid w:val="007B511B"/>
    <w:rsid w:val="007B5680"/>
    <w:rsid w:val="007B5B10"/>
    <w:rsid w:val="007B7660"/>
    <w:rsid w:val="007C3C59"/>
    <w:rsid w:val="007C4742"/>
    <w:rsid w:val="007C4816"/>
    <w:rsid w:val="007C5DC0"/>
    <w:rsid w:val="007D06D7"/>
    <w:rsid w:val="007D20A4"/>
    <w:rsid w:val="007D2A5C"/>
    <w:rsid w:val="007D3143"/>
    <w:rsid w:val="007D79E3"/>
    <w:rsid w:val="007E0191"/>
    <w:rsid w:val="007E3DE4"/>
    <w:rsid w:val="007E4CE4"/>
    <w:rsid w:val="007F11EE"/>
    <w:rsid w:val="007F21E7"/>
    <w:rsid w:val="007F2C30"/>
    <w:rsid w:val="00801CC5"/>
    <w:rsid w:val="00806AA7"/>
    <w:rsid w:val="00810313"/>
    <w:rsid w:val="00810F2D"/>
    <w:rsid w:val="00811ED5"/>
    <w:rsid w:val="008144CA"/>
    <w:rsid w:val="008149A7"/>
    <w:rsid w:val="00815BAA"/>
    <w:rsid w:val="00815BD9"/>
    <w:rsid w:val="00816000"/>
    <w:rsid w:val="00817DA2"/>
    <w:rsid w:val="00821661"/>
    <w:rsid w:val="00821762"/>
    <w:rsid w:val="00821AC3"/>
    <w:rsid w:val="00823F1D"/>
    <w:rsid w:val="00824D2B"/>
    <w:rsid w:val="0082652A"/>
    <w:rsid w:val="00827066"/>
    <w:rsid w:val="0083116A"/>
    <w:rsid w:val="00831590"/>
    <w:rsid w:val="00833293"/>
    <w:rsid w:val="00834C51"/>
    <w:rsid w:val="00836AF6"/>
    <w:rsid w:val="00840C2D"/>
    <w:rsid w:val="00844607"/>
    <w:rsid w:val="00846FB8"/>
    <w:rsid w:val="00847BF8"/>
    <w:rsid w:val="00847CBA"/>
    <w:rsid w:val="00850A26"/>
    <w:rsid w:val="00851046"/>
    <w:rsid w:val="00851596"/>
    <w:rsid w:val="00851A28"/>
    <w:rsid w:val="0085263E"/>
    <w:rsid w:val="008531CD"/>
    <w:rsid w:val="00853925"/>
    <w:rsid w:val="00855B30"/>
    <w:rsid w:val="00855EFA"/>
    <w:rsid w:val="0085750F"/>
    <w:rsid w:val="0085761E"/>
    <w:rsid w:val="00862284"/>
    <w:rsid w:val="00865E0C"/>
    <w:rsid w:val="0086741A"/>
    <w:rsid w:val="00872B4D"/>
    <w:rsid w:val="00873179"/>
    <w:rsid w:val="00873749"/>
    <w:rsid w:val="00875B96"/>
    <w:rsid w:val="008817A1"/>
    <w:rsid w:val="0088448E"/>
    <w:rsid w:val="008878F6"/>
    <w:rsid w:val="00893819"/>
    <w:rsid w:val="00893A31"/>
    <w:rsid w:val="008A2689"/>
    <w:rsid w:val="008A385C"/>
    <w:rsid w:val="008A49C8"/>
    <w:rsid w:val="008A63CE"/>
    <w:rsid w:val="008B0560"/>
    <w:rsid w:val="008B06BF"/>
    <w:rsid w:val="008B0BAE"/>
    <w:rsid w:val="008B52D6"/>
    <w:rsid w:val="008B6417"/>
    <w:rsid w:val="008C026C"/>
    <w:rsid w:val="008C38C9"/>
    <w:rsid w:val="008C3CB8"/>
    <w:rsid w:val="008D3096"/>
    <w:rsid w:val="008D47BE"/>
    <w:rsid w:val="008E2D52"/>
    <w:rsid w:val="008E2EA8"/>
    <w:rsid w:val="008E330A"/>
    <w:rsid w:val="008F0AD3"/>
    <w:rsid w:val="008F5969"/>
    <w:rsid w:val="008F5C6F"/>
    <w:rsid w:val="008F733C"/>
    <w:rsid w:val="008F7547"/>
    <w:rsid w:val="00903CEE"/>
    <w:rsid w:val="00905337"/>
    <w:rsid w:val="00906E87"/>
    <w:rsid w:val="0091031C"/>
    <w:rsid w:val="00911275"/>
    <w:rsid w:val="00911D7C"/>
    <w:rsid w:val="009130C7"/>
    <w:rsid w:val="00913464"/>
    <w:rsid w:val="00913964"/>
    <w:rsid w:val="00913E99"/>
    <w:rsid w:val="0091583F"/>
    <w:rsid w:val="009204C3"/>
    <w:rsid w:val="009213B1"/>
    <w:rsid w:val="0092207E"/>
    <w:rsid w:val="00922FCD"/>
    <w:rsid w:val="00923EC9"/>
    <w:rsid w:val="009268DB"/>
    <w:rsid w:val="00926FD3"/>
    <w:rsid w:val="00931041"/>
    <w:rsid w:val="009313F2"/>
    <w:rsid w:val="00936D97"/>
    <w:rsid w:val="00940EE4"/>
    <w:rsid w:val="00941441"/>
    <w:rsid w:val="00941E9D"/>
    <w:rsid w:val="009422AD"/>
    <w:rsid w:val="00944170"/>
    <w:rsid w:val="00944232"/>
    <w:rsid w:val="00945072"/>
    <w:rsid w:val="00945854"/>
    <w:rsid w:val="00947609"/>
    <w:rsid w:val="00950B8D"/>
    <w:rsid w:val="00950F29"/>
    <w:rsid w:val="009538BC"/>
    <w:rsid w:val="00953FE0"/>
    <w:rsid w:val="00955401"/>
    <w:rsid w:val="00955732"/>
    <w:rsid w:val="00956E23"/>
    <w:rsid w:val="00957C57"/>
    <w:rsid w:val="00961DE8"/>
    <w:rsid w:val="00962372"/>
    <w:rsid w:val="009633C8"/>
    <w:rsid w:val="009635CB"/>
    <w:rsid w:val="009648E0"/>
    <w:rsid w:val="00965319"/>
    <w:rsid w:val="00965DE1"/>
    <w:rsid w:val="0097187B"/>
    <w:rsid w:val="00972078"/>
    <w:rsid w:val="0097223A"/>
    <w:rsid w:val="00972F79"/>
    <w:rsid w:val="0097560E"/>
    <w:rsid w:val="009770DC"/>
    <w:rsid w:val="00980D7D"/>
    <w:rsid w:val="009828AC"/>
    <w:rsid w:val="00983137"/>
    <w:rsid w:val="00983EAF"/>
    <w:rsid w:val="00983FC4"/>
    <w:rsid w:val="0098473F"/>
    <w:rsid w:val="00985050"/>
    <w:rsid w:val="009926F6"/>
    <w:rsid w:val="0099492B"/>
    <w:rsid w:val="00995007"/>
    <w:rsid w:val="009A1764"/>
    <w:rsid w:val="009A2ED3"/>
    <w:rsid w:val="009A3825"/>
    <w:rsid w:val="009A5954"/>
    <w:rsid w:val="009A5FBC"/>
    <w:rsid w:val="009A6A74"/>
    <w:rsid w:val="009A6E81"/>
    <w:rsid w:val="009B0D8B"/>
    <w:rsid w:val="009B0EEE"/>
    <w:rsid w:val="009B164E"/>
    <w:rsid w:val="009B3EAE"/>
    <w:rsid w:val="009B5C7E"/>
    <w:rsid w:val="009C03AA"/>
    <w:rsid w:val="009C06E4"/>
    <w:rsid w:val="009C1257"/>
    <w:rsid w:val="009C4A4D"/>
    <w:rsid w:val="009C4F8A"/>
    <w:rsid w:val="009C50FF"/>
    <w:rsid w:val="009D0E24"/>
    <w:rsid w:val="009D13FA"/>
    <w:rsid w:val="009D21E0"/>
    <w:rsid w:val="009D658D"/>
    <w:rsid w:val="009D69EB"/>
    <w:rsid w:val="009D75D3"/>
    <w:rsid w:val="009D77FE"/>
    <w:rsid w:val="009E0A65"/>
    <w:rsid w:val="009E284B"/>
    <w:rsid w:val="009E5D79"/>
    <w:rsid w:val="009E61DF"/>
    <w:rsid w:val="009F0094"/>
    <w:rsid w:val="009F0D07"/>
    <w:rsid w:val="009F1B63"/>
    <w:rsid w:val="009F304A"/>
    <w:rsid w:val="009F4F71"/>
    <w:rsid w:val="009F4FAD"/>
    <w:rsid w:val="009F5B70"/>
    <w:rsid w:val="009F798B"/>
    <w:rsid w:val="00A021C6"/>
    <w:rsid w:val="00A042F8"/>
    <w:rsid w:val="00A052E9"/>
    <w:rsid w:val="00A07109"/>
    <w:rsid w:val="00A07453"/>
    <w:rsid w:val="00A14EEF"/>
    <w:rsid w:val="00A16E4E"/>
    <w:rsid w:val="00A241D4"/>
    <w:rsid w:val="00A250CD"/>
    <w:rsid w:val="00A30B8F"/>
    <w:rsid w:val="00A30DE7"/>
    <w:rsid w:val="00A30F5E"/>
    <w:rsid w:val="00A32072"/>
    <w:rsid w:val="00A33FDB"/>
    <w:rsid w:val="00A402C5"/>
    <w:rsid w:val="00A41044"/>
    <w:rsid w:val="00A42BA0"/>
    <w:rsid w:val="00A45B20"/>
    <w:rsid w:val="00A5070B"/>
    <w:rsid w:val="00A52934"/>
    <w:rsid w:val="00A540F8"/>
    <w:rsid w:val="00A55456"/>
    <w:rsid w:val="00A56F70"/>
    <w:rsid w:val="00A57A72"/>
    <w:rsid w:val="00A6035A"/>
    <w:rsid w:val="00A60423"/>
    <w:rsid w:val="00A6070E"/>
    <w:rsid w:val="00A60C9D"/>
    <w:rsid w:val="00A61390"/>
    <w:rsid w:val="00A6220B"/>
    <w:rsid w:val="00A629A5"/>
    <w:rsid w:val="00A639F7"/>
    <w:rsid w:val="00A64D5F"/>
    <w:rsid w:val="00A6758C"/>
    <w:rsid w:val="00A67900"/>
    <w:rsid w:val="00A7530F"/>
    <w:rsid w:val="00A7668A"/>
    <w:rsid w:val="00A775DB"/>
    <w:rsid w:val="00A81437"/>
    <w:rsid w:val="00A8182C"/>
    <w:rsid w:val="00A82EA3"/>
    <w:rsid w:val="00A833A2"/>
    <w:rsid w:val="00A838A6"/>
    <w:rsid w:val="00A83D3E"/>
    <w:rsid w:val="00A85C91"/>
    <w:rsid w:val="00A86E6A"/>
    <w:rsid w:val="00A906DC"/>
    <w:rsid w:val="00A91049"/>
    <w:rsid w:val="00A915F6"/>
    <w:rsid w:val="00A926D5"/>
    <w:rsid w:val="00A947EF"/>
    <w:rsid w:val="00A974B9"/>
    <w:rsid w:val="00AA0BB3"/>
    <w:rsid w:val="00AA1E90"/>
    <w:rsid w:val="00AA2370"/>
    <w:rsid w:val="00AA2986"/>
    <w:rsid w:val="00AA488A"/>
    <w:rsid w:val="00AA5D86"/>
    <w:rsid w:val="00AA63B1"/>
    <w:rsid w:val="00AB039B"/>
    <w:rsid w:val="00AB287B"/>
    <w:rsid w:val="00AB2898"/>
    <w:rsid w:val="00AB38D0"/>
    <w:rsid w:val="00AB4D04"/>
    <w:rsid w:val="00AB55E4"/>
    <w:rsid w:val="00AB6CB3"/>
    <w:rsid w:val="00AC196E"/>
    <w:rsid w:val="00AC33FE"/>
    <w:rsid w:val="00AC4280"/>
    <w:rsid w:val="00AC4A94"/>
    <w:rsid w:val="00AC78BA"/>
    <w:rsid w:val="00AC7FF5"/>
    <w:rsid w:val="00AD0BA3"/>
    <w:rsid w:val="00AD3629"/>
    <w:rsid w:val="00AD42FB"/>
    <w:rsid w:val="00AD44D0"/>
    <w:rsid w:val="00AD7510"/>
    <w:rsid w:val="00AE3C77"/>
    <w:rsid w:val="00AE52F1"/>
    <w:rsid w:val="00AE707E"/>
    <w:rsid w:val="00AF0EDE"/>
    <w:rsid w:val="00AF2285"/>
    <w:rsid w:val="00AF2754"/>
    <w:rsid w:val="00AF3818"/>
    <w:rsid w:val="00AF4F72"/>
    <w:rsid w:val="00AF6780"/>
    <w:rsid w:val="00AF6DCF"/>
    <w:rsid w:val="00AF6F78"/>
    <w:rsid w:val="00B01DDC"/>
    <w:rsid w:val="00B04245"/>
    <w:rsid w:val="00B04781"/>
    <w:rsid w:val="00B05271"/>
    <w:rsid w:val="00B05B2F"/>
    <w:rsid w:val="00B05C6F"/>
    <w:rsid w:val="00B05E6E"/>
    <w:rsid w:val="00B06091"/>
    <w:rsid w:val="00B06A3F"/>
    <w:rsid w:val="00B07B47"/>
    <w:rsid w:val="00B10B48"/>
    <w:rsid w:val="00B11406"/>
    <w:rsid w:val="00B122BF"/>
    <w:rsid w:val="00B12A7A"/>
    <w:rsid w:val="00B14955"/>
    <w:rsid w:val="00B151C6"/>
    <w:rsid w:val="00B1690D"/>
    <w:rsid w:val="00B17335"/>
    <w:rsid w:val="00B20170"/>
    <w:rsid w:val="00B2090F"/>
    <w:rsid w:val="00B20B00"/>
    <w:rsid w:val="00B22AA4"/>
    <w:rsid w:val="00B22C20"/>
    <w:rsid w:val="00B24478"/>
    <w:rsid w:val="00B251C9"/>
    <w:rsid w:val="00B30E6A"/>
    <w:rsid w:val="00B324B0"/>
    <w:rsid w:val="00B37D60"/>
    <w:rsid w:val="00B37E4C"/>
    <w:rsid w:val="00B40DFA"/>
    <w:rsid w:val="00B40F0A"/>
    <w:rsid w:val="00B4248A"/>
    <w:rsid w:val="00B42B4D"/>
    <w:rsid w:val="00B42D83"/>
    <w:rsid w:val="00B449B1"/>
    <w:rsid w:val="00B4546C"/>
    <w:rsid w:val="00B45D2F"/>
    <w:rsid w:val="00B46DEF"/>
    <w:rsid w:val="00B507BE"/>
    <w:rsid w:val="00B5101D"/>
    <w:rsid w:val="00B5251D"/>
    <w:rsid w:val="00B529AA"/>
    <w:rsid w:val="00B53187"/>
    <w:rsid w:val="00B54013"/>
    <w:rsid w:val="00B54628"/>
    <w:rsid w:val="00B626B7"/>
    <w:rsid w:val="00B626DD"/>
    <w:rsid w:val="00B64F23"/>
    <w:rsid w:val="00B654AF"/>
    <w:rsid w:val="00B66112"/>
    <w:rsid w:val="00B66159"/>
    <w:rsid w:val="00B6615F"/>
    <w:rsid w:val="00B67DD5"/>
    <w:rsid w:val="00B71AA4"/>
    <w:rsid w:val="00B71D87"/>
    <w:rsid w:val="00B727FE"/>
    <w:rsid w:val="00B74E9F"/>
    <w:rsid w:val="00B7605E"/>
    <w:rsid w:val="00B763D9"/>
    <w:rsid w:val="00B76AAE"/>
    <w:rsid w:val="00B77840"/>
    <w:rsid w:val="00B84797"/>
    <w:rsid w:val="00B84F66"/>
    <w:rsid w:val="00B85247"/>
    <w:rsid w:val="00B85B71"/>
    <w:rsid w:val="00B9230C"/>
    <w:rsid w:val="00B937FF"/>
    <w:rsid w:val="00B94DF0"/>
    <w:rsid w:val="00B96431"/>
    <w:rsid w:val="00BA3046"/>
    <w:rsid w:val="00BA3132"/>
    <w:rsid w:val="00BA4C20"/>
    <w:rsid w:val="00BA57FD"/>
    <w:rsid w:val="00BA5D8E"/>
    <w:rsid w:val="00BB034C"/>
    <w:rsid w:val="00BB2550"/>
    <w:rsid w:val="00BB2902"/>
    <w:rsid w:val="00BB2977"/>
    <w:rsid w:val="00BB2E0B"/>
    <w:rsid w:val="00BB4428"/>
    <w:rsid w:val="00BB4727"/>
    <w:rsid w:val="00BB5318"/>
    <w:rsid w:val="00BB6FA5"/>
    <w:rsid w:val="00BB73BF"/>
    <w:rsid w:val="00BB7A78"/>
    <w:rsid w:val="00BC014E"/>
    <w:rsid w:val="00BC3090"/>
    <w:rsid w:val="00BC391E"/>
    <w:rsid w:val="00BD259C"/>
    <w:rsid w:val="00BD3FA8"/>
    <w:rsid w:val="00BD5E39"/>
    <w:rsid w:val="00BD6EBE"/>
    <w:rsid w:val="00BD75D5"/>
    <w:rsid w:val="00BD781C"/>
    <w:rsid w:val="00BE00B8"/>
    <w:rsid w:val="00BE064C"/>
    <w:rsid w:val="00BE13D4"/>
    <w:rsid w:val="00BE3AA6"/>
    <w:rsid w:val="00BE3DF4"/>
    <w:rsid w:val="00BE4224"/>
    <w:rsid w:val="00BE44FC"/>
    <w:rsid w:val="00BE49A6"/>
    <w:rsid w:val="00BE4BE2"/>
    <w:rsid w:val="00BF06A2"/>
    <w:rsid w:val="00BF0B33"/>
    <w:rsid w:val="00BF35C4"/>
    <w:rsid w:val="00BF699D"/>
    <w:rsid w:val="00BF744E"/>
    <w:rsid w:val="00BF76FB"/>
    <w:rsid w:val="00C001B4"/>
    <w:rsid w:val="00C01802"/>
    <w:rsid w:val="00C035E4"/>
    <w:rsid w:val="00C06214"/>
    <w:rsid w:val="00C06B4A"/>
    <w:rsid w:val="00C11BE9"/>
    <w:rsid w:val="00C129B5"/>
    <w:rsid w:val="00C13032"/>
    <w:rsid w:val="00C1324A"/>
    <w:rsid w:val="00C15E39"/>
    <w:rsid w:val="00C1706E"/>
    <w:rsid w:val="00C179D8"/>
    <w:rsid w:val="00C20425"/>
    <w:rsid w:val="00C20816"/>
    <w:rsid w:val="00C21351"/>
    <w:rsid w:val="00C230A5"/>
    <w:rsid w:val="00C23343"/>
    <w:rsid w:val="00C234A1"/>
    <w:rsid w:val="00C264E6"/>
    <w:rsid w:val="00C26914"/>
    <w:rsid w:val="00C27654"/>
    <w:rsid w:val="00C27793"/>
    <w:rsid w:val="00C27AA2"/>
    <w:rsid w:val="00C27AC9"/>
    <w:rsid w:val="00C314A1"/>
    <w:rsid w:val="00C329BD"/>
    <w:rsid w:val="00C33A8C"/>
    <w:rsid w:val="00C36A20"/>
    <w:rsid w:val="00C3793E"/>
    <w:rsid w:val="00C4263B"/>
    <w:rsid w:val="00C46ACE"/>
    <w:rsid w:val="00C50853"/>
    <w:rsid w:val="00C518E9"/>
    <w:rsid w:val="00C5669C"/>
    <w:rsid w:val="00C57130"/>
    <w:rsid w:val="00C609AB"/>
    <w:rsid w:val="00C60BAC"/>
    <w:rsid w:val="00C60BFA"/>
    <w:rsid w:val="00C61B42"/>
    <w:rsid w:val="00C630EF"/>
    <w:rsid w:val="00C63A35"/>
    <w:rsid w:val="00C64A17"/>
    <w:rsid w:val="00C67587"/>
    <w:rsid w:val="00C756F6"/>
    <w:rsid w:val="00C765FF"/>
    <w:rsid w:val="00C807D5"/>
    <w:rsid w:val="00C8491A"/>
    <w:rsid w:val="00C87E2C"/>
    <w:rsid w:val="00C903F1"/>
    <w:rsid w:val="00C90EE8"/>
    <w:rsid w:val="00C9295F"/>
    <w:rsid w:val="00C94CA0"/>
    <w:rsid w:val="00C94D77"/>
    <w:rsid w:val="00C9548C"/>
    <w:rsid w:val="00C96214"/>
    <w:rsid w:val="00C965E3"/>
    <w:rsid w:val="00C979F4"/>
    <w:rsid w:val="00CA0190"/>
    <w:rsid w:val="00CA0E8F"/>
    <w:rsid w:val="00CA4331"/>
    <w:rsid w:val="00CA43EE"/>
    <w:rsid w:val="00CA4741"/>
    <w:rsid w:val="00CA4D0D"/>
    <w:rsid w:val="00CB0436"/>
    <w:rsid w:val="00CB066D"/>
    <w:rsid w:val="00CB0DF1"/>
    <w:rsid w:val="00CB276A"/>
    <w:rsid w:val="00CB29A6"/>
    <w:rsid w:val="00CB6E35"/>
    <w:rsid w:val="00CB7396"/>
    <w:rsid w:val="00CB7CCC"/>
    <w:rsid w:val="00CC0CB6"/>
    <w:rsid w:val="00CC4386"/>
    <w:rsid w:val="00CC612C"/>
    <w:rsid w:val="00CC6E2B"/>
    <w:rsid w:val="00CD0BF2"/>
    <w:rsid w:val="00CD12AC"/>
    <w:rsid w:val="00CD205F"/>
    <w:rsid w:val="00CD3497"/>
    <w:rsid w:val="00CD471C"/>
    <w:rsid w:val="00CD5750"/>
    <w:rsid w:val="00CD5D6F"/>
    <w:rsid w:val="00CD5E2F"/>
    <w:rsid w:val="00CD61AE"/>
    <w:rsid w:val="00CE1D2F"/>
    <w:rsid w:val="00CE5033"/>
    <w:rsid w:val="00CE5BE2"/>
    <w:rsid w:val="00CE611C"/>
    <w:rsid w:val="00CF005C"/>
    <w:rsid w:val="00CF1528"/>
    <w:rsid w:val="00CF1AB9"/>
    <w:rsid w:val="00CF2F44"/>
    <w:rsid w:val="00CF513C"/>
    <w:rsid w:val="00CF5C39"/>
    <w:rsid w:val="00CF6040"/>
    <w:rsid w:val="00CF6171"/>
    <w:rsid w:val="00CF7587"/>
    <w:rsid w:val="00D01339"/>
    <w:rsid w:val="00D05276"/>
    <w:rsid w:val="00D1003A"/>
    <w:rsid w:val="00D12DE4"/>
    <w:rsid w:val="00D12E8E"/>
    <w:rsid w:val="00D133B8"/>
    <w:rsid w:val="00D14622"/>
    <w:rsid w:val="00D14859"/>
    <w:rsid w:val="00D16231"/>
    <w:rsid w:val="00D17D9A"/>
    <w:rsid w:val="00D17EE1"/>
    <w:rsid w:val="00D21501"/>
    <w:rsid w:val="00D2362D"/>
    <w:rsid w:val="00D23C47"/>
    <w:rsid w:val="00D26467"/>
    <w:rsid w:val="00D31B5E"/>
    <w:rsid w:val="00D35377"/>
    <w:rsid w:val="00D37C41"/>
    <w:rsid w:val="00D4135F"/>
    <w:rsid w:val="00D423EE"/>
    <w:rsid w:val="00D45D96"/>
    <w:rsid w:val="00D45EBF"/>
    <w:rsid w:val="00D47104"/>
    <w:rsid w:val="00D50288"/>
    <w:rsid w:val="00D522D7"/>
    <w:rsid w:val="00D52978"/>
    <w:rsid w:val="00D52C98"/>
    <w:rsid w:val="00D53AC2"/>
    <w:rsid w:val="00D554C2"/>
    <w:rsid w:val="00D60C49"/>
    <w:rsid w:val="00D634F1"/>
    <w:rsid w:val="00D6420B"/>
    <w:rsid w:val="00D64872"/>
    <w:rsid w:val="00D6665A"/>
    <w:rsid w:val="00D66989"/>
    <w:rsid w:val="00D708A7"/>
    <w:rsid w:val="00D7207F"/>
    <w:rsid w:val="00D7627D"/>
    <w:rsid w:val="00D76A2A"/>
    <w:rsid w:val="00D811E6"/>
    <w:rsid w:val="00D828D0"/>
    <w:rsid w:val="00D852A9"/>
    <w:rsid w:val="00D8754F"/>
    <w:rsid w:val="00D8799B"/>
    <w:rsid w:val="00D9356C"/>
    <w:rsid w:val="00D9593B"/>
    <w:rsid w:val="00D95EFB"/>
    <w:rsid w:val="00D975A4"/>
    <w:rsid w:val="00D977FE"/>
    <w:rsid w:val="00DA125B"/>
    <w:rsid w:val="00DA2234"/>
    <w:rsid w:val="00DA2384"/>
    <w:rsid w:val="00DA33D6"/>
    <w:rsid w:val="00DA7D42"/>
    <w:rsid w:val="00DB111B"/>
    <w:rsid w:val="00DB24C5"/>
    <w:rsid w:val="00DB3004"/>
    <w:rsid w:val="00DB37CD"/>
    <w:rsid w:val="00DB6883"/>
    <w:rsid w:val="00DC0B54"/>
    <w:rsid w:val="00DC3D3C"/>
    <w:rsid w:val="00DC4614"/>
    <w:rsid w:val="00DC49FB"/>
    <w:rsid w:val="00DC5F89"/>
    <w:rsid w:val="00DC6DB8"/>
    <w:rsid w:val="00DC7AF0"/>
    <w:rsid w:val="00DD4337"/>
    <w:rsid w:val="00DD43BA"/>
    <w:rsid w:val="00DD4841"/>
    <w:rsid w:val="00DD7BE7"/>
    <w:rsid w:val="00DD7CBE"/>
    <w:rsid w:val="00DE07E5"/>
    <w:rsid w:val="00DE1297"/>
    <w:rsid w:val="00DE4448"/>
    <w:rsid w:val="00DE5062"/>
    <w:rsid w:val="00DE70F1"/>
    <w:rsid w:val="00DF19C1"/>
    <w:rsid w:val="00DF414C"/>
    <w:rsid w:val="00DF4DD0"/>
    <w:rsid w:val="00DF6301"/>
    <w:rsid w:val="00DF6B3E"/>
    <w:rsid w:val="00DF7019"/>
    <w:rsid w:val="00DF7BE0"/>
    <w:rsid w:val="00E01668"/>
    <w:rsid w:val="00E04634"/>
    <w:rsid w:val="00E056EF"/>
    <w:rsid w:val="00E105D4"/>
    <w:rsid w:val="00E11816"/>
    <w:rsid w:val="00E15BCD"/>
    <w:rsid w:val="00E234DC"/>
    <w:rsid w:val="00E27E4F"/>
    <w:rsid w:val="00E31C93"/>
    <w:rsid w:val="00E31F49"/>
    <w:rsid w:val="00E3218D"/>
    <w:rsid w:val="00E32D38"/>
    <w:rsid w:val="00E34ABF"/>
    <w:rsid w:val="00E405C4"/>
    <w:rsid w:val="00E412FA"/>
    <w:rsid w:val="00E4203E"/>
    <w:rsid w:val="00E42811"/>
    <w:rsid w:val="00E43F43"/>
    <w:rsid w:val="00E443D9"/>
    <w:rsid w:val="00E46B1D"/>
    <w:rsid w:val="00E50C18"/>
    <w:rsid w:val="00E51686"/>
    <w:rsid w:val="00E51C87"/>
    <w:rsid w:val="00E52713"/>
    <w:rsid w:val="00E53AA5"/>
    <w:rsid w:val="00E54A3E"/>
    <w:rsid w:val="00E55743"/>
    <w:rsid w:val="00E55B95"/>
    <w:rsid w:val="00E57301"/>
    <w:rsid w:val="00E61BAD"/>
    <w:rsid w:val="00E66100"/>
    <w:rsid w:val="00E662C3"/>
    <w:rsid w:val="00E67732"/>
    <w:rsid w:val="00E731C7"/>
    <w:rsid w:val="00E73A34"/>
    <w:rsid w:val="00E756CE"/>
    <w:rsid w:val="00E7582B"/>
    <w:rsid w:val="00E775CA"/>
    <w:rsid w:val="00E829A5"/>
    <w:rsid w:val="00E849A8"/>
    <w:rsid w:val="00E87049"/>
    <w:rsid w:val="00E91978"/>
    <w:rsid w:val="00E91988"/>
    <w:rsid w:val="00E923C1"/>
    <w:rsid w:val="00E9269C"/>
    <w:rsid w:val="00E95A3D"/>
    <w:rsid w:val="00E97B22"/>
    <w:rsid w:val="00EA1FBE"/>
    <w:rsid w:val="00EA2B75"/>
    <w:rsid w:val="00EA69EA"/>
    <w:rsid w:val="00EA6CB3"/>
    <w:rsid w:val="00EB1E24"/>
    <w:rsid w:val="00EB2CCC"/>
    <w:rsid w:val="00EB3A31"/>
    <w:rsid w:val="00EB4221"/>
    <w:rsid w:val="00EB521B"/>
    <w:rsid w:val="00EB57F9"/>
    <w:rsid w:val="00EC2769"/>
    <w:rsid w:val="00EC3121"/>
    <w:rsid w:val="00EC660A"/>
    <w:rsid w:val="00EC6E05"/>
    <w:rsid w:val="00EC6EFA"/>
    <w:rsid w:val="00ED3141"/>
    <w:rsid w:val="00ED4E1F"/>
    <w:rsid w:val="00ED6BCB"/>
    <w:rsid w:val="00EE05C4"/>
    <w:rsid w:val="00EE0C8B"/>
    <w:rsid w:val="00EE3EDA"/>
    <w:rsid w:val="00EE49A0"/>
    <w:rsid w:val="00EE5CBC"/>
    <w:rsid w:val="00EE6355"/>
    <w:rsid w:val="00EE6601"/>
    <w:rsid w:val="00EE69DA"/>
    <w:rsid w:val="00EF0190"/>
    <w:rsid w:val="00EF02A8"/>
    <w:rsid w:val="00EF226D"/>
    <w:rsid w:val="00EF5ED9"/>
    <w:rsid w:val="00EF7599"/>
    <w:rsid w:val="00F0154C"/>
    <w:rsid w:val="00F01B64"/>
    <w:rsid w:val="00F02765"/>
    <w:rsid w:val="00F03585"/>
    <w:rsid w:val="00F04558"/>
    <w:rsid w:val="00F05B55"/>
    <w:rsid w:val="00F06314"/>
    <w:rsid w:val="00F06717"/>
    <w:rsid w:val="00F06F60"/>
    <w:rsid w:val="00F10768"/>
    <w:rsid w:val="00F151F3"/>
    <w:rsid w:val="00F1551F"/>
    <w:rsid w:val="00F16596"/>
    <w:rsid w:val="00F16DB8"/>
    <w:rsid w:val="00F20D52"/>
    <w:rsid w:val="00F22239"/>
    <w:rsid w:val="00F22544"/>
    <w:rsid w:val="00F2717E"/>
    <w:rsid w:val="00F2779A"/>
    <w:rsid w:val="00F27D7C"/>
    <w:rsid w:val="00F30DD7"/>
    <w:rsid w:val="00F30FBB"/>
    <w:rsid w:val="00F32FE0"/>
    <w:rsid w:val="00F34B77"/>
    <w:rsid w:val="00F35A82"/>
    <w:rsid w:val="00F36000"/>
    <w:rsid w:val="00F371B0"/>
    <w:rsid w:val="00F373FC"/>
    <w:rsid w:val="00F37D46"/>
    <w:rsid w:val="00F41124"/>
    <w:rsid w:val="00F419D4"/>
    <w:rsid w:val="00F43510"/>
    <w:rsid w:val="00F43CAC"/>
    <w:rsid w:val="00F45003"/>
    <w:rsid w:val="00F5384B"/>
    <w:rsid w:val="00F54210"/>
    <w:rsid w:val="00F5539F"/>
    <w:rsid w:val="00F55412"/>
    <w:rsid w:val="00F56B2E"/>
    <w:rsid w:val="00F56F42"/>
    <w:rsid w:val="00F5747C"/>
    <w:rsid w:val="00F60644"/>
    <w:rsid w:val="00F60AC2"/>
    <w:rsid w:val="00F60C74"/>
    <w:rsid w:val="00F62E26"/>
    <w:rsid w:val="00F63859"/>
    <w:rsid w:val="00F67022"/>
    <w:rsid w:val="00F674D2"/>
    <w:rsid w:val="00F72194"/>
    <w:rsid w:val="00F725A3"/>
    <w:rsid w:val="00F73B1C"/>
    <w:rsid w:val="00F74ADC"/>
    <w:rsid w:val="00F768D4"/>
    <w:rsid w:val="00F76F08"/>
    <w:rsid w:val="00F7704F"/>
    <w:rsid w:val="00F774DF"/>
    <w:rsid w:val="00F80297"/>
    <w:rsid w:val="00F85031"/>
    <w:rsid w:val="00F852A8"/>
    <w:rsid w:val="00F85FD7"/>
    <w:rsid w:val="00F87627"/>
    <w:rsid w:val="00F87CC7"/>
    <w:rsid w:val="00F924F3"/>
    <w:rsid w:val="00F92FA3"/>
    <w:rsid w:val="00F9412D"/>
    <w:rsid w:val="00F95887"/>
    <w:rsid w:val="00F95BF7"/>
    <w:rsid w:val="00F96AA9"/>
    <w:rsid w:val="00FA0B00"/>
    <w:rsid w:val="00FA14D2"/>
    <w:rsid w:val="00FA1B7D"/>
    <w:rsid w:val="00FA5CE6"/>
    <w:rsid w:val="00FA68A1"/>
    <w:rsid w:val="00FB01C5"/>
    <w:rsid w:val="00FB27D2"/>
    <w:rsid w:val="00FB390A"/>
    <w:rsid w:val="00FB3C61"/>
    <w:rsid w:val="00FB420C"/>
    <w:rsid w:val="00FB4E0C"/>
    <w:rsid w:val="00FB553D"/>
    <w:rsid w:val="00FB5E12"/>
    <w:rsid w:val="00FB732F"/>
    <w:rsid w:val="00FC1A3F"/>
    <w:rsid w:val="00FC2DA9"/>
    <w:rsid w:val="00FC3EBD"/>
    <w:rsid w:val="00FC7B0C"/>
    <w:rsid w:val="00FD0A46"/>
    <w:rsid w:val="00FD20C0"/>
    <w:rsid w:val="00FD4CBC"/>
    <w:rsid w:val="00FD7831"/>
    <w:rsid w:val="00FD7B39"/>
    <w:rsid w:val="00FD7CFC"/>
    <w:rsid w:val="00FE2A9E"/>
    <w:rsid w:val="00FE3D39"/>
    <w:rsid w:val="00FE76B2"/>
    <w:rsid w:val="00FF2CBE"/>
    <w:rsid w:val="00FF4EC0"/>
    <w:rsid w:val="00FF531E"/>
    <w:rsid w:val="01C17EAA"/>
    <w:rsid w:val="01F1AEA1"/>
    <w:rsid w:val="020B8475"/>
    <w:rsid w:val="022BC816"/>
    <w:rsid w:val="04005226"/>
    <w:rsid w:val="04539199"/>
    <w:rsid w:val="046F83FA"/>
    <w:rsid w:val="051EEB40"/>
    <w:rsid w:val="05317DC0"/>
    <w:rsid w:val="071527F1"/>
    <w:rsid w:val="076361A8"/>
    <w:rsid w:val="0766D997"/>
    <w:rsid w:val="07880FF6"/>
    <w:rsid w:val="0832F655"/>
    <w:rsid w:val="084DBFAF"/>
    <w:rsid w:val="08755B39"/>
    <w:rsid w:val="0938546A"/>
    <w:rsid w:val="09C5B69F"/>
    <w:rsid w:val="09EBDAAC"/>
    <w:rsid w:val="0A027D6C"/>
    <w:rsid w:val="0A6296D8"/>
    <w:rsid w:val="0AA58094"/>
    <w:rsid w:val="0ADAB43C"/>
    <w:rsid w:val="0B882F3E"/>
    <w:rsid w:val="0BAEB47A"/>
    <w:rsid w:val="0BB18970"/>
    <w:rsid w:val="0BDA9D08"/>
    <w:rsid w:val="0C16B963"/>
    <w:rsid w:val="0C3D678C"/>
    <w:rsid w:val="0C3E85D0"/>
    <w:rsid w:val="0C53A9D6"/>
    <w:rsid w:val="0CFDB8FA"/>
    <w:rsid w:val="0D46AD22"/>
    <w:rsid w:val="0E348520"/>
    <w:rsid w:val="0E5E6CCF"/>
    <w:rsid w:val="0F083DE8"/>
    <w:rsid w:val="0F89BCFC"/>
    <w:rsid w:val="0FA51F70"/>
    <w:rsid w:val="101A9D71"/>
    <w:rsid w:val="10EE2B4A"/>
    <w:rsid w:val="110EBCBB"/>
    <w:rsid w:val="111B4F08"/>
    <w:rsid w:val="115E0E90"/>
    <w:rsid w:val="116594AE"/>
    <w:rsid w:val="117E8608"/>
    <w:rsid w:val="11C426BC"/>
    <w:rsid w:val="1243AD73"/>
    <w:rsid w:val="125473F3"/>
    <w:rsid w:val="134B4B54"/>
    <w:rsid w:val="138DAF18"/>
    <w:rsid w:val="139942CA"/>
    <w:rsid w:val="139F452D"/>
    <w:rsid w:val="13B43208"/>
    <w:rsid w:val="147B5700"/>
    <w:rsid w:val="14EA3E55"/>
    <w:rsid w:val="15562E86"/>
    <w:rsid w:val="15C01D5A"/>
    <w:rsid w:val="169C4F7E"/>
    <w:rsid w:val="169CF0B6"/>
    <w:rsid w:val="17C051D3"/>
    <w:rsid w:val="17ED05C6"/>
    <w:rsid w:val="181378BA"/>
    <w:rsid w:val="183E513A"/>
    <w:rsid w:val="18F86574"/>
    <w:rsid w:val="197F713E"/>
    <w:rsid w:val="1A4576DB"/>
    <w:rsid w:val="1ABF9437"/>
    <w:rsid w:val="1AD63025"/>
    <w:rsid w:val="1AF409B0"/>
    <w:rsid w:val="1CF496DA"/>
    <w:rsid w:val="1D002E9A"/>
    <w:rsid w:val="1D5B72A9"/>
    <w:rsid w:val="1D98C3D8"/>
    <w:rsid w:val="1E779CF9"/>
    <w:rsid w:val="1E838A79"/>
    <w:rsid w:val="1F1A192C"/>
    <w:rsid w:val="1F361940"/>
    <w:rsid w:val="1F55D67E"/>
    <w:rsid w:val="1FB9AB2A"/>
    <w:rsid w:val="1FE41213"/>
    <w:rsid w:val="203FFBC2"/>
    <w:rsid w:val="208059C0"/>
    <w:rsid w:val="20869085"/>
    <w:rsid w:val="2091544A"/>
    <w:rsid w:val="212D1C41"/>
    <w:rsid w:val="2184A550"/>
    <w:rsid w:val="21BA02DC"/>
    <w:rsid w:val="223F1362"/>
    <w:rsid w:val="2270FBE3"/>
    <w:rsid w:val="239A589C"/>
    <w:rsid w:val="241A32FE"/>
    <w:rsid w:val="2450DA45"/>
    <w:rsid w:val="24AC4418"/>
    <w:rsid w:val="25359A25"/>
    <w:rsid w:val="254AA2DF"/>
    <w:rsid w:val="26434DB1"/>
    <w:rsid w:val="2681492C"/>
    <w:rsid w:val="27F7A6EB"/>
    <w:rsid w:val="28D0F92D"/>
    <w:rsid w:val="28D5364F"/>
    <w:rsid w:val="29CE0D0A"/>
    <w:rsid w:val="29E9A521"/>
    <w:rsid w:val="2B542D16"/>
    <w:rsid w:val="2B8D4550"/>
    <w:rsid w:val="2B999865"/>
    <w:rsid w:val="2BB9B21E"/>
    <w:rsid w:val="2BC06517"/>
    <w:rsid w:val="2C663A90"/>
    <w:rsid w:val="2CDC7056"/>
    <w:rsid w:val="2D10AABE"/>
    <w:rsid w:val="2D1187CF"/>
    <w:rsid w:val="2DB2E14C"/>
    <w:rsid w:val="2DCC7DB2"/>
    <w:rsid w:val="2E5CE7B2"/>
    <w:rsid w:val="2F09B107"/>
    <w:rsid w:val="2F161E5E"/>
    <w:rsid w:val="2FE7A921"/>
    <w:rsid w:val="301D9B06"/>
    <w:rsid w:val="3064B9C9"/>
    <w:rsid w:val="30B4E187"/>
    <w:rsid w:val="32467C72"/>
    <w:rsid w:val="33192982"/>
    <w:rsid w:val="33392E23"/>
    <w:rsid w:val="334FC118"/>
    <w:rsid w:val="3465F446"/>
    <w:rsid w:val="34812B21"/>
    <w:rsid w:val="349ECAA4"/>
    <w:rsid w:val="359E237C"/>
    <w:rsid w:val="35FFEDF8"/>
    <w:rsid w:val="37051556"/>
    <w:rsid w:val="374B5834"/>
    <w:rsid w:val="37753C39"/>
    <w:rsid w:val="378A44F8"/>
    <w:rsid w:val="380E48C7"/>
    <w:rsid w:val="3920A898"/>
    <w:rsid w:val="39503BD3"/>
    <w:rsid w:val="39995645"/>
    <w:rsid w:val="3A1CF429"/>
    <w:rsid w:val="3A6CD58B"/>
    <w:rsid w:val="3AA55BBC"/>
    <w:rsid w:val="3AFD8A89"/>
    <w:rsid w:val="3B7735F8"/>
    <w:rsid w:val="3BC92AC0"/>
    <w:rsid w:val="3C2543F3"/>
    <w:rsid w:val="3C847596"/>
    <w:rsid w:val="3C8F68A4"/>
    <w:rsid w:val="3CD49805"/>
    <w:rsid w:val="3D0ECF05"/>
    <w:rsid w:val="3D345590"/>
    <w:rsid w:val="3D394F93"/>
    <w:rsid w:val="3D3DFFDD"/>
    <w:rsid w:val="3D5CF966"/>
    <w:rsid w:val="3D6EFE54"/>
    <w:rsid w:val="3DBE5C18"/>
    <w:rsid w:val="3F5026CE"/>
    <w:rsid w:val="4090586E"/>
    <w:rsid w:val="40B7DCE5"/>
    <w:rsid w:val="40F6D38C"/>
    <w:rsid w:val="419C4A53"/>
    <w:rsid w:val="426D590B"/>
    <w:rsid w:val="432EF91B"/>
    <w:rsid w:val="434666DE"/>
    <w:rsid w:val="43636237"/>
    <w:rsid w:val="43848630"/>
    <w:rsid w:val="4486B967"/>
    <w:rsid w:val="44DD821B"/>
    <w:rsid w:val="44FAE0F3"/>
    <w:rsid w:val="4529068E"/>
    <w:rsid w:val="45793927"/>
    <w:rsid w:val="45CC97AF"/>
    <w:rsid w:val="4644F03A"/>
    <w:rsid w:val="46E4DB8F"/>
    <w:rsid w:val="47923BAF"/>
    <w:rsid w:val="47EBAFBA"/>
    <w:rsid w:val="480E32F7"/>
    <w:rsid w:val="481EADF3"/>
    <w:rsid w:val="48303D11"/>
    <w:rsid w:val="48B597E1"/>
    <w:rsid w:val="48F53D26"/>
    <w:rsid w:val="490E0C6B"/>
    <w:rsid w:val="4924A205"/>
    <w:rsid w:val="4983219A"/>
    <w:rsid w:val="4CD47A9B"/>
    <w:rsid w:val="4D1AB50C"/>
    <w:rsid w:val="4D2A228E"/>
    <w:rsid w:val="4D69FB88"/>
    <w:rsid w:val="4DD47C71"/>
    <w:rsid w:val="4E00BA53"/>
    <w:rsid w:val="4E2428EA"/>
    <w:rsid w:val="4EB163A2"/>
    <w:rsid w:val="4EB477A2"/>
    <w:rsid w:val="4EB975BD"/>
    <w:rsid w:val="4EBA37FE"/>
    <w:rsid w:val="4F021F14"/>
    <w:rsid w:val="4F35CB12"/>
    <w:rsid w:val="4FA5DD0E"/>
    <w:rsid w:val="5070B970"/>
    <w:rsid w:val="50A38A52"/>
    <w:rsid w:val="516F0E26"/>
    <w:rsid w:val="52E5C5FF"/>
    <w:rsid w:val="532B3550"/>
    <w:rsid w:val="539466BF"/>
    <w:rsid w:val="53F63E47"/>
    <w:rsid w:val="5431E138"/>
    <w:rsid w:val="5445EAC0"/>
    <w:rsid w:val="54BE15EC"/>
    <w:rsid w:val="54E26E4B"/>
    <w:rsid w:val="5532F905"/>
    <w:rsid w:val="554AED32"/>
    <w:rsid w:val="5594ACE8"/>
    <w:rsid w:val="55E5233E"/>
    <w:rsid w:val="560D6481"/>
    <w:rsid w:val="561FBC46"/>
    <w:rsid w:val="5646D141"/>
    <w:rsid w:val="56AD3297"/>
    <w:rsid w:val="56B5D694"/>
    <w:rsid w:val="57035179"/>
    <w:rsid w:val="5746ADBB"/>
    <w:rsid w:val="583CDAC1"/>
    <w:rsid w:val="5899A142"/>
    <w:rsid w:val="594A4408"/>
    <w:rsid w:val="5971F3C6"/>
    <w:rsid w:val="598F094A"/>
    <w:rsid w:val="5A320634"/>
    <w:rsid w:val="5A645263"/>
    <w:rsid w:val="5AEA678B"/>
    <w:rsid w:val="5B28E7E9"/>
    <w:rsid w:val="5B80D831"/>
    <w:rsid w:val="5B9D53F9"/>
    <w:rsid w:val="5BA1DE92"/>
    <w:rsid w:val="5BB62CCE"/>
    <w:rsid w:val="5C502902"/>
    <w:rsid w:val="5E229C30"/>
    <w:rsid w:val="5F8F18AF"/>
    <w:rsid w:val="5FB2EAB6"/>
    <w:rsid w:val="6008B2EF"/>
    <w:rsid w:val="6013BCD1"/>
    <w:rsid w:val="608E3E36"/>
    <w:rsid w:val="61839BB4"/>
    <w:rsid w:val="61B76592"/>
    <w:rsid w:val="621CF23E"/>
    <w:rsid w:val="630132FB"/>
    <w:rsid w:val="636D9B0D"/>
    <w:rsid w:val="63D50B4C"/>
    <w:rsid w:val="64B12A8B"/>
    <w:rsid w:val="6557CAED"/>
    <w:rsid w:val="65D4B42F"/>
    <w:rsid w:val="66239B5E"/>
    <w:rsid w:val="6623FFDB"/>
    <w:rsid w:val="6627334C"/>
    <w:rsid w:val="668377C4"/>
    <w:rsid w:val="669526F6"/>
    <w:rsid w:val="67B21A80"/>
    <w:rsid w:val="6879573C"/>
    <w:rsid w:val="68F43260"/>
    <w:rsid w:val="6932CBED"/>
    <w:rsid w:val="6997FFA3"/>
    <w:rsid w:val="6A50D506"/>
    <w:rsid w:val="6A66301F"/>
    <w:rsid w:val="6A8DCA94"/>
    <w:rsid w:val="6ACB9DFD"/>
    <w:rsid w:val="6B89C1C0"/>
    <w:rsid w:val="6B8E4E00"/>
    <w:rsid w:val="6BCDF1BF"/>
    <w:rsid w:val="6C3F6877"/>
    <w:rsid w:val="6D04589C"/>
    <w:rsid w:val="6D4B47CC"/>
    <w:rsid w:val="6D639BAD"/>
    <w:rsid w:val="6E50400E"/>
    <w:rsid w:val="6E7A41AC"/>
    <w:rsid w:val="6F0A645D"/>
    <w:rsid w:val="6F2CD962"/>
    <w:rsid w:val="6F456DF2"/>
    <w:rsid w:val="6F8DD185"/>
    <w:rsid w:val="6FB4CD9A"/>
    <w:rsid w:val="709EC809"/>
    <w:rsid w:val="70D6D288"/>
    <w:rsid w:val="71C4003A"/>
    <w:rsid w:val="7337D6C8"/>
    <w:rsid w:val="73AE9EDB"/>
    <w:rsid w:val="73C66C32"/>
    <w:rsid w:val="73D61C40"/>
    <w:rsid w:val="73ED51C3"/>
    <w:rsid w:val="7402598B"/>
    <w:rsid w:val="7407B649"/>
    <w:rsid w:val="743F8995"/>
    <w:rsid w:val="749DABD3"/>
    <w:rsid w:val="7503CE34"/>
    <w:rsid w:val="754CC73A"/>
    <w:rsid w:val="75724046"/>
    <w:rsid w:val="766A3AAC"/>
    <w:rsid w:val="76973765"/>
    <w:rsid w:val="76A01608"/>
    <w:rsid w:val="77AABE3A"/>
    <w:rsid w:val="77B07F47"/>
    <w:rsid w:val="79601BF7"/>
    <w:rsid w:val="79E3C611"/>
    <w:rsid w:val="7A169531"/>
    <w:rsid w:val="7A28AA0D"/>
    <w:rsid w:val="7B73EA08"/>
    <w:rsid w:val="7B99F3D8"/>
    <w:rsid w:val="7BDB6F3F"/>
    <w:rsid w:val="7C3C3EBC"/>
    <w:rsid w:val="7CD624D4"/>
    <w:rsid w:val="7D28DB75"/>
    <w:rsid w:val="7D88EB0D"/>
    <w:rsid w:val="7DAFEE37"/>
    <w:rsid w:val="7DE78CC6"/>
    <w:rsid w:val="7DE94A3C"/>
    <w:rsid w:val="7DF920BE"/>
    <w:rsid w:val="7DFC9F0F"/>
    <w:rsid w:val="7F1F0821"/>
    <w:rsid w:val="7F6A785D"/>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C06989"/>
  <w15:docId w15:val="{55B147A3-D63E-4E81-BEC8-9FC3852D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8A"/>
    <w:pPr>
      <w:jc w:val="both"/>
    </w:pPr>
    <w:rPr>
      <w:rFonts w:ascii="Helvetica" w:hAnsi="Helvetica"/>
      <w:sz w:val="22"/>
    </w:rPr>
  </w:style>
  <w:style w:type="paragraph" w:styleId="Ttol1">
    <w:name w:val="heading 1"/>
    <w:basedOn w:val="Normal"/>
    <w:next w:val="Normal"/>
    <w:link w:val="Ttol1Car"/>
    <w:uiPriority w:val="9"/>
    <w:qFormat/>
    <w:pPr>
      <w:keepNext/>
      <w:pBdr>
        <w:bottom w:val="single" w:sz="18" w:space="1" w:color="auto"/>
      </w:pBdr>
      <w:spacing w:before="240" w:after="60"/>
      <w:outlineLvl w:val="0"/>
    </w:pPr>
    <w:rPr>
      <w:b/>
      <w:kern w:val="28"/>
      <w:sz w:val="28"/>
    </w:rPr>
  </w:style>
  <w:style w:type="paragraph" w:styleId="Ttol2">
    <w:name w:val="heading 2"/>
    <w:basedOn w:val="Normal"/>
    <w:next w:val="Normal"/>
    <w:qFormat/>
    <w:pPr>
      <w:keepNext/>
      <w:pBdr>
        <w:bottom w:val="single" w:sz="12" w:space="1" w:color="auto"/>
      </w:pBdr>
      <w:spacing w:before="240" w:after="60"/>
      <w:outlineLvl w:val="1"/>
    </w:pPr>
    <w:rPr>
      <w:b/>
      <w:sz w:val="24"/>
    </w:rPr>
  </w:style>
  <w:style w:type="paragraph" w:styleId="Ttol3">
    <w:name w:val="heading 3"/>
    <w:basedOn w:val="Normal"/>
    <w:next w:val="Normal"/>
    <w:link w:val="Ttol3Car"/>
    <w:uiPriority w:val="9"/>
    <w:qFormat/>
    <w:pPr>
      <w:keepNext/>
      <w:pBdr>
        <w:bottom w:val="single" w:sz="8" w:space="1" w:color="auto"/>
      </w:pBdr>
      <w:spacing w:before="240" w:after="60"/>
      <w:outlineLvl w:val="2"/>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pPr>
      <w:tabs>
        <w:tab w:val="center" w:pos="4252"/>
        <w:tab w:val="right" w:pos="8504"/>
      </w:tabs>
    </w:pPr>
  </w:style>
  <w:style w:type="paragraph" w:customStyle="1" w:styleId="Gui">
    <w:name w:val="Guió"/>
    <w:basedOn w:val="Normal"/>
    <w:pPr>
      <w:numPr>
        <w:numId w:val="2"/>
      </w:numPr>
      <w:spacing w:line="360" w:lineRule="auto"/>
      <w:ind w:left="1037" w:hanging="357"/>
    </w:pPr>
  </w:style>
  <w:style w:type="paragraph" w:styleId="Peu">
    <w:name w:val="footer"/>
    <w:basedOn w:val="Normal"/>
    <w:link w:val="PeuCar"/>
    <w:uiPriority w:val="99"/>
    <w:pPr>
      <w:tabs>
        <w:tab w:val="center" w:pos="4252"/>
        <w:tab w:val="right" w:pos="8504"/>
      </w:tabs>
    </w:pPr>
    <w:rPr>
      <w:sz w:val="16"/>
    </w:rPr>
  </w:style>
  <w:style w:type="paragraph" w:customStyle="1" w:styleId="Topo">
    <w:name w:val="Topo"/>
    <w:basedOn w:val="Normal"/>
    <w:pPr>
      <w:numPr>
        <w:numId w:val="3"/>
      </w:numPr>
      <w:spacing w:line="360" w:lineRule="auto"/>
    </w:pPr>
  </w:style>
  <w:style w:type="paragraph" w:customStyle="1" w:styleId="Topo1">
    <w:name w:val="Topo 1"/>
    <w:basedOn w:val="Normal"/>
    <w:pPr>
      <w:numPr>
        <w:numId w:val="4"/>
      </w:numPr>
      <w:spacing w:line="360" w:lineRule="auto"/>
      <w:ind w:left="624" w:hanging="284"/>
    </w:pPr>
  </w:style>
  <w:style w:type="paragraph" w:customStyle="1" w:styleId="TopoNo">
    <w:name w:val="Topo No"/>
    <w:basedOn w:val="Normal"/>
    <w:pPr>
      <w:numPr>
        <w:numId w:val="5"/>
      </w:numPr>
      <w:spacing w:line="480" w:lineRule="auto"/>
    </w:pPr>
  </w:style>
  <w:style w:type="paragraph" w:customStyle="1" w:styleId="TopoS">
    <w:name w:val="Topo Sí"/>
    <w:basedOn w:val="Normal"/>
    <w:pPr>
      <w:numPr>
        <w:numId w:val="6"/>
      </w:numPr>
      <w:spacing w:line="480" w:lineRule="auto"/>
      <w:ind w:left="357" w:hanging="357"/>
    </w:pPr>
  </w:style>
  <w:style w:type="character" w:styleId="Refernciadecomentari">
    <w:name w:val="annotation reference"/>
    <w:uiPriority w:val="99"/>
    <w:semiHidden/>
    <w:rPr>
      <w:sz w:val="16"/>
    </w:rPr>
  </w:style>
  <w:style w:type="paragraph" w:styleId="Textdecomentari">
    <w:name w:val="annotation text"/>
    <w:basedOn w:val="Normal"/>
    <w:link w:val="TextdecomentariCar"/>
    <w:uiPriority w:val="99"/>
    <w:semiHidden/>
  </w:style>
  <w:style w:type="character" w:styleId="Enlla">
    <w:name w:val="Hyperlink"/>
    <w:uiPriority w:val="99"/>
    <w:rPr>
      <w:color w:val="0000FF"/>
      <w:u w:val="single"/>
    </w:rPr>
  </w:style>
  <w:style w:type="paragraph" w:styleId="Temadelcomentari">
    <w:name w:val="annotation subject"/>
    <w:basedOn w:val="Textdecomentari"/>
    <w:next w:val="Textdecomentari"/>
    <w:link w:val="TemadelcomentariCar"/>
    <w:uiPriority w:val="99"/>
    <w:semiHidden/>
    <w:rsid w:val="004B0DB5"/>
    <w:rPr>
      <w:b/>
      <w:bCs/>
      <w:sz w:val="20"/>
    </w:rPr>
  </w:style>
  <w:style w:type="paragraph" w:styleId="Textdeglobus">
    <w:name w:val="Balloon Text"/>
    <w:basedOn w:val="Normal"/>
    <w:link w:val="TextdeglobusCar"/>
    <w:uiPriority w:val="99"/>
    <w:semiHidden/>
    <w:rsid w:val="004B0DB5"/>
    <w:rPr>
      <w:rFonts w:ascii="Tahoma" w:hAnsi="Tahoma" w:cs="Tahoma"/>
      <w:sz w:val="16"/>
      <w:szCs w:val="16"/>
    </w:rPr>
  </w:style>
  <w:style w:type="paragraph" w:customStyle="1" w:styleId="Tabla">
    <w:name w:val="Tabla"/>
    <w:rsid w:val="00A07109"/>
    <w:pPr>
      <w:jc w:val="both"/>
    </w:pPr>
    <w:rPr>
      <w:rFonts w:ascii="Helvetica" w:hAnsi="Helvetica"/>
      <w:snapToGrid w:val="0"/>
      <w:color w:val="000000"/>
      <w:sz w:val="22"/>
      <w:lang w:val="es-ES" w:eastAsia="es-ES"/>
    </w:rPr>
  </w:style>
  <w:style w:type="paragraph" w:styleId="Pargrafdellista">
    <w:name w:val="List Paragraph"/>
    <w:basedOn w:val="Normal"/>
    <w:qFormat/>
    <w:rsid w:val="004914E6"/>
    <w:pPr>
      <w:spacing w:after="200" w:line="276" w:lineRule="auto"/>
      <w:ind w:left="720"/>
      <w:contextualSpacing/>
      <w:jc w:val="left"/>
    </w:pPr>
    <w:rPr>
      <w:rFonts w:ascii="Calibri" w:eastAsia="Calibri" w:hAnsi="Calibri"/>
      <w:szCs w:val="22"/>
      <w:lang w:eastAsia="en-US"/>
    </w:rPr>
  </w:style>
  <w:style w:type="table" w:styleId="Taulaambquadrcula">
    <w:name w:val="Table Grid"/>
    <w:basedOn w:val="Taulanormal"/>
    <w:uiPriority w:val="39"/>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FA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4263B"/>
    <w:pPr>
      <w:spacing w:before="100" w:beforeAutospacing="1" w:after="100" w:afterAutospacing="1"/>
      <w:jc w:val="left"/>
    </w:pPr>
    <w:rPr>
      <w:rFonts w:ascii="Times New Roman" w:eastAsiaTheme="minorHAnsi" w:hAnsi="Times New Roman"/>
      <w:sz w:val="24"/>
      <w:szCs w:val="24"/>
      <w:lang w:eastAsia="es-ES"/>
    </w:rPr>
  </w:style>
  <w:style w:type="paragraph" w:customStyle="1" w:styleId="CM7">
    <w:name w:val="CM7"/>
    <w:basedOn w:val="Default"/>
    <w:next w:val="Default"/>
    <w:uiPriority w:val="99"/>
    <w:rsid w:val="005A03D1"/>
    <w:pPr>
      <w:widowControl w:val="0"/>
    </w:pPr>
    <w:rPr>
      <w:rFonts w:ascii="Calibri" w:eastAsiaTheme="minorEastAsia" w:hAnsi="Calibri" w:cs="Times New Roman"/>
      <w:color w:val="auto"/>
    </w:rPr>
  </w:style>
  <w:style w:type="paragraph" w:customStyle="1" w:styleId="CM1">
    <w:name w:val="CM1"/>
    <w:basedOn w:val="Default"/>
    <w:next w:val="Default"/>
    <w:uiPriority w:val="99"/>
    <w:rsid w:val="005A03D1"/>
    <w:pPr>
      <w:widowControl w:val="0"/>
      <w:spacing w:line="183" w:lineRule="atLeast"/>
    </w:pPr>
    <w:rPr>
      <w:rFonts w:ascii="Calibri" w:eastAsiaTheme="minorEastAsia" w:hAnsi="Calibri" w:cs="Times New Roman"/>
      <w:color w:val="auto"/>
    </w:rPr>
  </w:style>
  <w:style w:type="paragraph" w:customStyle="1" w:styleId="CM9">
    <w:name w:val="CM9"/>
    <w:basedOn w:val="Default"/>
    <w:next w:val="Default"/>
    <w:uiPriority w:val="99"/>
    <w:rsid w:val="005A03D1"/>
    <w:pPr>
      <w:widowControl w:val="0"/>
    </w:pPr>
    <w:rPr>
      <w:rFonts w:ascii="Calibri" w:eastAsiaTheme="minorEastAsia" w:hAnsi="Calibri" w:cs="Times New Roman"/>
      <w:color w:val="auto"/>
    </w:rPr>
  </w:style>
  <w:style w:type="paragraph" w:customStyle="1" w:styleId="CM3">
    <w:name w:val="CM3"/>
    <w:basedOn w:val="Default"/>
    <w:next w:val="Default"/>
    <w:uiPriority w:val="99"/>
    <w:rsid w:val="005A03D1"/>
    <w:pPr>
      <w:widowControl w:val="0"/>
      <w:spacing w:line="328" w:lineRule="atLeast"/>
    </w:pPr>
    <w:rPr>
      <w:rFonts w:ascii="Calibri" w:eastAsiaTheme="minorEastAsia" w:hAnsi="Calibri" w:cs="Times New Roman"/>
      <w:color w:val="auto"/>
    </w:rPr>
  </w:style>
  <w:style w:type="paragraph" w:customStyle="1" w:styleId="CM5">
    <w:name w:val="CM5"/>
    <w:basedOn w:val="Default"/>
    <w:next w:val="Default"/>
    <w:uiPriority w:val="99"/>
    <w:rsid w:val="005A03D1"/>
    <w:pPr>
      <w:widowControl w:val="0"/>
    </w:pPr>
    <w:rPr>
      <w:rFonts w:ascii="Calibri" w:eastAsiaTheme="minorEastAsia" w:hAnsi="Calibri" w:cs="Times New Roman"/>
      <w:color w:val="auto"/>
    </w:rPr>
  </w:style>
  <w:style w:type="character" w:customStyle="1" w:styleId="CapaleraCar">
    <w:name w:val="Capçalera Car"/>
    <w:link w:val="Capalera"/>
    <w:uiPriority w:val="99"/>
    <w:rsid w:val="000324D6"/>
    <w:rPr>
      <w:rFonts w:ascii="Helvetica" w:hAnsi="Helvetica"/>
      <w:sz w:val="22"/>
    </w:rPr>
  </w:style>
  <w:style w:type="paragraph" w:styleId="Textindependent">
    <w:name w:val="Body Text"/>
    <w:basedOn w:val="Normal"/>
    <w:link w:val="TextindependentCar"/>
    <w:uiPriority w:val="99"/>
    <w:unhideWhenUsed/>
    <w:rsid w:val="000324D6"/>
    <w:pPr>
      <w:spacing w:line="360" w:lineRule="auto"/>
    </w:pPr>
    <w:rPr>
      <w:rFonts w:ascii="Arial" w:eastAsia="Calibri" w:hAnsi="Arial" w:cs="Arial"/>
      <w:sz w:val="20"/>
    </w:rPr>
  </w:style>
  <w:style w:type="character" w:customStyle="1" w:styleId="TextindependentCar">
    <w:name w:val="Text independent Car"/>
    <w:basedOn w:val="Tipusdelletraperdefectedelpargraf"/>
    <w:link w:val="Textindependent"/>
    <w:uiPriority w:val="99"/>
    <w:rsid w:val="000324D6"/>
    <w:rPr>
      <w:rFonts w:ascii="Arial" w:eastAsia="Calibri" w:hAnsi="Arial" w:cs="Arial"/>
    </w:rPr>
  </w:style>
  <w:style w:type="paragraph" w:styleId="Textsenseformat">
    <w:name w:val="Plain Text"/>
    <w:basedOn w:val="Normal"/>
    <w:link w:val="TextsenseformatCar"/>
    <w:uiPriority w:val="99"/>
    <w:unhideWhenUsed/>
    <w:rsid w:val="00A540F8"/>
    <w:pPr>
      <w:jc w:val="left"/>
    </w:pPr>
    <w:rPr>
      <w:rFonts w:ascii="Calibri" w:hAnsi="Calibri"/>
      <w:szCs w:val="21"/>
    </w:rPr>
  </w:style>
  <w:style w:type="character" w:customStyle="1" w:styleId="TextsenseformatCar">
    <w:name w:val="Text sense format Car"/>
    <w:basedOn w:val="Tipusdelletraperdefectedelpargraf"/>
    <w:link w:val="Textsenseformat"/>
    <w:uiPriority w:val="99"/>
    <w:rsid w:val="00A540F8"/>
    <w:rPr>
      <w:rFonts w:ascii="Calibri" w:hAnsi="Calibri"/>
      <w:sz w:val="22"/>
      <w:szCs w:val="21"/>
    </w:rPr>
  </w:style>
  <w:style w:type="character" w:styleId="Nmerodepgina">
    <w:name w:val="page number"/>
    <w:basedOn w:val="Tipusdelletraperdefectedelpargraf"/>
    <w:rsid w:val="009648E0"/>
  </w:style>
  <w:style w:type="character" w:customStyle="1" w:styleId="apple-converted-space">
    <w:name w:val="apple-converted-space"/>
    <w:basedOn w:val="Tipusdelletraperdefectedelpargraf"/>
    <w:rsid w:val="00945072"/>
  </w:style>
  <w:style w:type="character" w:styleId="Textennegreta">
    <w:name w:val="Strong"/>
    <w:basedOn w:val="Tipusdelletraperdefectedelpargraf"/>
    <w:uiPriority w:val="22"/>
    <w:qFormat/>
    <w:rsid w:val="00F43CAC"/>
    <w:rPr>
      <w:rFonts w:ascii="OpenSansSemibold" w:hAnsi="OpenSansSemibold" w:hint="default"/>
      <w:b w:val="0"/>
      <w:bCs w:val="0"/>
    </w:rPr>
  </w:style>
  <w:style w:type="character" w:customStyle="1" w:styleId="Ttol3Car">
    <w:name w:val="Títol 3 Car"/>
    <w:link w:val="Ttol3"/>
    <w:uiPriority w:val="9"/>
    <w:rsid w:val="003525B1"/>
    <w:rPr>
      <w:rFonts w:ascii="Helvetica" w:hAnsi="Helvetica"/>
      <w:sz w:val="22"/>
    </w:rPr>
  </w:style>
  <w:style w:type="paragraph" w:customStyle="1" w:styleId="CM4">
    <w:name w:val="CM4"/>
    <w:basedOn w:val="Default"/>
    <w:next w:val="Default"/>
    <w:uiPriority w:val="99"/>
    <w:rsid w:val="00215715"/>
    <w:rPr>
      <w:rFonts w:ascii="EUAlbertina" w:hAnsi="EUAlbertina" w:cs="Times New Roman"/>
      <w:color w:val="auto"/>
    </w:rPr>
  </w:style>
  <w:style w:type="character" w:customStyle="1" w:styleId="PeuCar">
    <w:name w:val="Peu Car"/>
    <w:basedOn w:val="Tipusdelletraperdefectedelpargraf"/>
    <w:link w:val="Peu"/>
    <w:uiPriority w:val="99"/>
    <w:rsid w:val="00286899"/>
    <w:rPr>
      <w:rFonts w:ascii="Helvetica" w:hAnsi="Helvetica"/>
      <w:sz w:val="16"/>
    </w:rPr>
  </w:style>
  <w:style w:type="paragraph" w:styleId="Textdenotaapeudepgina">
    <w:name w:val="footnote text"/>
    <w:basedOn w:val="Normal"/>
    <w:link w:val="TextdenotaapeudepginaCar"/>
    <w:uiPriority w:val="99"/>
    <w:semiHidden/>
    <w:unhideWhenUsed/>
    <w:rsid w:val="00AF6780"/>
    <w:pPr>
      <w:jc w:val="left"/>
    </w:pPr>
    <w:rPr>
      <w:rFonts w:asciiTheme="minorHAnsi" w:eastAsiaTheme="minorHAnsi" w:hAnsiTheme="minorHAnsi" w:cstheme="minorBidi"/>
      <w:sz w:val="20"/>
      <w:lang w:eastAsia="en-US"/>
    </w:rPr>
  </w:style>
  <w:style w:type="character" w:customStyle="1" w:styleId="TextdenotaapeudepginaCar">
    <w:name w:val="Text de nota a peu de pàgina Car"/>
    <w:basedOn w:val="Tipusdelletraperdefectedelpargraf"/>
    <w:link w:val="Textdenotaapeudepgina"/>
    <w:uiPriority w:val="99"/>
    <w:semiHidden/>
    <w:rsid w:val="00AF6780"/>
    <w:rPr>
      <w:rFonts w:asciiTheme="minorHAnsi" w:eastAsiaTheme="minorHAnsi" w:hAnsiTheme="minorHAnsi" w:cstheme="minorBidi"/>
      <w:lang w:eastAsia="en-US"/>
    </w:rPr>
  </w:style>
  <w:style w:type="character" w:styleId="Refernciadenotaapeudepgina">
    <w:name w:val="footnote reference"/>
    <w:basedOn w:val="Tipusdelletraperdefectedelpargraf"/>
    <w:uiPriority w:val="99"/>
    <w:semiHidden/>
    <w:unhideWhenUsed/>
    <w:rsid w:val="00AF6780"/>
    <w:rPr>
      <w:vertAlign w:val="superscript"/>
    </w:rPr>
  </w:style>
  <w:style w:type="character" w:customStyle="1" w:styleId="addmd">
    <w:name w:val="addmd"/>
    <w:basedOn w:val="Tipusdelletraperdefectedelpargraf"/>
    <w:rsid w:val="00AF6780"/>
  </w:style>
  <w:style w:type="character" w:customStyle="1" w:styleId="titolheader">
    <w:name w:val="titol_header"/>
    <w:basedOn w:val="Tipusdelletraperdefectedelpargraf"/>
    <w:rsid w:val="00AF6780"/>
  </w:style>
  <w:style w:type="paragraph" w:styleId="Textdenotaalfinal">
    <w:name w:val="endnote text"/>
    <w:basedOn w:val="Normal"/>
    <w:link w:val="TextdenotaalfinalCar"/>
    <w:uiPriority w:val="99"/>
    <w:semiHidden/>
    <w:unhideWhenUsed/>
    <w:rsid w:val="00AF6780"/>
    <w:pPr>
      <w:jc w:val="left"/>
    </w:pPr>
    <w:rPr>
      <w:rFonts w:asciiTheme="minorHAnsi" w:eastAsiaTheme="minorHAnsi" w:hAnsiTheme="minorHAnsi" w:cstheme="minorBidi"/>
      <w:sz w:val="20"/>
      <w:lang w:eastAsia="en-US"/>
    </w:rPr>
  </w:style>
  <w:style w:type="character" w:customStyle="1" w:styleId="TextdenotaalfinalCar">
    <w:name w:val="Text de nota al final Car"/>
    <w:basedOn w:val="Tipusdelletraperdefectedelpargraf"/>
    <w:link w:val="Textdenotaalfinal"/>
    <w:uiPriority w:val="99"/>
    <w:semiHidden/>
    <w:rsid w:val="00AF6780"/>
    <w:rPr>
      <w:rFonts w:asciiTheme="minorHAnsi" w:eastAsiaTheme="minorHAnsi" w:hAnsiTheme="minorHAnsi" w:cstheme="minorBidi"/>
      <w:lang w:eastAsia="en-US"/>
    </w:rPr>
  </w:style>
  <w:style w:type="character" w:styleId="Refernciadenotaalfinal">
    <w:name w:val="endnote reference"/>
    <w:basedOn w:val="Tipusdelletraperdefectedelpargraf"/>
    <w:uiPriority w:val="99"/>
    <w:semiHidden/>
    <w:unhideWhenUsed/>
    <w:rsid w:val="00AF6780"/>
    <w:rPr>
      <w:vertAlign w:val="superscript"/>
    </w:rPr>
  </w:style>
  <w:style w:type="character" w:customStyle="1" w:styleId="TextdeglobusCar">
    <w:name w:val="Text de globus Car"/>
    <w:basedOn w:val="Tipusdelletraperdefectedelpargraf"/>
    <w:link w:val="Textdeglobus"/>
    <w:uiPriority w:val="99"/>
    <w:semiHidden/>
    <w:rsid w:val="00AF6780"/>
    <w:rPr>
      <w:rFonts w:ascii="Tahoma" w:hAnsi="Tahoma" w:cs="Tahoma"/>
      <w:sz w:val="16"/>
      <w:szCs w:val="16"/>
    </w:rPr>
  </w:style>
  <w:style w:type="character" w:customStyle="1" w:styleId="TextdecomentariCar">
    <w:name w:val="Text de comentari Car"/>
    <w:basedOn w:val="Tipusdelletraperdefectedelpargraf"/>
    <w:link w:val="Textdecomentari"/>
    <w:uiPriority w:val="99"/>
    <w:semiHidden/>
    <w:rsid w:val="00AF6780"/>
    <w:rPr>
      <w:rFonts w:ascii="Helvetica" w:hAnsi="Helvetica"/>
      <w:sz w:val="22"/>
    </w:rPr>
  </w:style>
  <w:style w:type="character" w:customStyle="1" w:styleId="TemadelcomentariCar">
    <w:name w:val="Tema del comentari Car"/>
    <w:basedOn w:val="TextdecomentariCar"/>
    <w:link w:val="Temadelcomentari"/>
    <w:uiPriority w:val="99"/>
    <w:semiHidden/>
    <w:rsid w:val="00AF6780"/>
    <w:rPr>
      <w:rFonts w:ascii="Helvetica" w:hAnsi="Helvetica"/>
      <w:b/>
      <w:bCs/>
      <w:sz w:val="22"/>
    </w:rPr>
  </w:style>
  <w:style w:type="character" w:customStyle="1" w:styleId="Ttol1Car">
    <w:name w:val="Títol 1 Car"/>
    <w:basedOn w:val="Tipusdelletraperdefectedelpargraf"/>
    <w:link w:val="Ttol1"/>
    <w:uiPriority w:val="9"/>
    <w:rsid w:val="00AF6780"/>
    <w:rPr>
      <w:rFonts w:ascii="Helvetica" w:hAnsi="Helvetica"/>
      <w:b/>
      <w:kern w:val="28"/>
      <w:sz w:val="28"/>
    </w:rPr>
  </w:style>
  <w:style w:type="paragraph" w:customStyle="1" w:styleId="paragraph">
    <w:name w:val="paragraph"/>
    <w:basedOn w:val="Normal"/>
    <w:rsid w:val="00C001B4"/>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Tipusdelletraperdefectedelpargraf"/>
    <w:rsid w:val="00C001B4"/>
  </w:style>
  <w:style w:type="character" w:customStyle="1" w:styleId="eop">
    <w:name w:val="eop"/>
    <w:basedOn w:val="Tipusdelletraperdefectedelpargraf"/>
    <w:rsid w:val="00C001B4"/>
  </w:style>
  <w:style w:type="character" w:styleId="Enllavisitat">
    <w:name w:val="FollowedHyperlink"/>
    <w:basedOn w:val="Tipusdelletraperdefectedelpargraf"/>
    <w:semiHidden/>
    <w:unhideWhenUsed/>
    <w:rsid w:val="00BF0B33"/>
    <w:rPr>
      <w:color w:val="800080" w:themeColor="followedHyperlink"/>
      <w:u w:val="single"/>
    </w:rPr>
  </w:style>
  <w:style w:type="paragraph" w:styleId="Revisi">
    <w:name w:val="Revision"/>
    <w:hidden/>
    <w:uiPriority w:val="99"/>
    <w:semiHidden/>
    <w:rsid w:val="003824A2"/>
    <w:rPr>
      <w:rFonts w:ascii="Helvetica" w:hAnsi="Helvetica"/>
      <w:sz w:val="22"/>
    </w:rPr>
  </w:style>
  <w:style w:type="paragraph" w:customStyle="1" w:styleId="Pa8">
    <w:name w:val="Pa8"/>
    <w:basedOn w:val="Default"/>
    <w:next w:val="Default"/>
    <w:uiPriority w:val="99"/>
    <w:rsid w:val="00AF4F7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061">
      <w:bodyDiv w:val="1"/>
      <w:marLeft w:val="0"/>
      <w:marRight w:val="0"/>
      <w:marTop w:val="0"/>
      <w:marBottom w:val="0"/>
      <w:divBdr>
        <w:top w:val="none" w:sz="0" w:space="0" w:color="auto"/>
        <w:left w:val="none" w:sz="0" w:space="0" w:color="auto"/>
        <w:bottom w:val="none" w:sz="0" w:space="0" w:color="auto"/>
        <w:right w:val="none" w:sz="0" w:space="0" w:color="auto"/>
      </w:divBdr>
    </w:div>
    <w:div w:id="107435013">
      <w:bodyDiv w:val="1"/>
      <w:marLeft w:val="0"/>
      <w:marRight w:val="0"/>
      <w:marTop w:val="0"/>
      <w:marBottom w:val="0"/>
      <w:divBdr>
        <w:top w:val="none" w:sz="0" w:space="0" w:color="auto"/>
        <w:left w:val="none" w:sz="0" w:space="0" w:color="auto"/>
        <w:bottom w:val="none" w:sz="0" w:space="0" w:color="auto"/>
        <w:right w:val="none" w:sz="0" w:space="0" w:color="auto"/>
      </w:divBdr>
      <w:divsChild>
        <w:div w:id="1458523055">
          <w:marLeft w:val="547"/>
          <w:marRight w:val="0"/>
          <w:marTop w:val="86"/>
          <w:marBottom w:val="0"/>
          <w:divBdr>
            <w:top w:val="none" w:sz="0" w:space="0" w:color="auto"/>
            <w:left w:val="none" w:sz="0" w:space="0" w:color="auto"/>
            <w:bottom w:val="none" w:sz="0" w:space="0" w:color="auto"/>
            <w:right w:val="none" w:sz="0" w:space="0" w:color="auto"/>
          </w:divBdr>
        </w:div>
      </w:divsChild>
    </w:div>
    <w:div w:id="141193963">
      <w:bodyDiv w:val="1"/>
      <w:marLeft w:val="0"/>
      <w:marRight w:val="0"/>
      <w:marTop w:val="0"/>
      <w:marBottom w:val="0"/>
      <w:divBdr>
        <w:top w:val="none" w:sz="0" w:space="0" w:color="auto"/>
        <w:left w:val="none" w:sz="0" w:space="0" w:color="auto"/>
        <w:bottom w:val="none" w:sz="0" w:space="0" w:color="auto"/>
        <w:right w:val="none" w:sz="0" w:space="0" w:color="auto"/>
      </w:divBdr>
    </w:div>
    <w:div w:id="151264812">
      <w:bodyDiv w:val="1"/>
      <w:marLeft w:val="0"/>
      <w:marRight w:val="0"/>
      <w:marTop w:val="0"/>
      <w:marBottom w:val="0"/>
      <w:divBdr>
        <w:top w:val="none" w:sz="0" w:space="0" w:color="auto"/>
        <w:left w:val="none" w:sz="0" w:space="0" w:color="auto"/>
        <w:bottom w:val="none" w:sz="0" w:space="0" w:color="auto"/>
        <w:right w:val="none" w:sz="0" w:space="0" w:color="auto"/>
      </w:divBdr>
    </w:div>
    <w:div w:id="167332588">
      <w:bodyDiv w:val="1"/>
      <w:marLeft w:val="0"/>
      <w:marRight w:val="0"/>
      <w:marTop w:val="0"/>
      <w:marBottom w:val="0"/>
      <w:divBdr>
        <w:top w:val="none" w:sz="0" w:space="0" w:color="auto"/>
        <w:left w:val="none" w:sz="0" w:space="0" w:color="auto"/>
        <w:bottom w:val="none" w:sz="0" w:space="0" w:color="auto"/>
        <w:right w:val="none" w:sz="0" w:space="0" w:color="auto"/>
      </w:divBdr>
      <w:divsChild>
        <w:div w:id="1995644350">
          <w:marLeft w:val="0"/>
          <w:marRight w:val="0"/>
          <w:marTop w:val="0"/>
          <w:marBottom w:val="0"/>
          <w:divBdr>
            <w:top w:val="none" w:sz="0" w:space="0" w:color="auto"/>
            <w:left w:val="none" w:sz="0" w:space="0" w:color="auto"/>
            <w:bottom w:val="none" w:sz="0" w:space="0" w:color="auto"/>
            <w:right w:val="none" w:sz="0" w:space="0" w:color="auto"/>
          </w:divBdr>
        </w:div>
      </w:divsChild>
    </w:div>
    <w:div w:id="249312957">
      <w:bodyDiv w:val="1"/>
      <w:marLeft w:val="0"/>
      <w:marRight w:val="0"/>
      <w:marTop w:val="0"/>
      <w:marBottom w:val="0"/>
      <w:divBdr>
        <w:top w:val="none" w:sz="0" w:space="0" w:color="auto"/>
        <w:left w:val="none" w:sz="0" w:space="0" w:color="auto"/>
        <w:bottom w:val="none" w:sz="0" w:space="0" w:color="auto"/>
        <w:right w:val="none" w:sz="0" w:space="0" w:color="auto"/>
      </w:divBdr>
    </w:div>
    <w:div w:id="277833089">
      <w:bodyDiv w:val="1"/>
      <w:marLeft w:val="0"/>
      <w:marRight w:val="0"/>
      <w:marTop w:val="0"/>
      <w:marBottom w:val="0"/>
      <w:divBdr>
        <w:top w:val="none" w:sz="0" w:space="0" w:color="auto"/>
        <w:left w:val="none" w:sz="0" w:space="0" w:color="auto"/>
        <w:bottom w:val="none" w:sz="0" w:space="0" w:color="auto"/>
        <w:right w:val="none" w:sz="0" w:space="0" w:color="auto"/>
      </w:divBdr>
    </w:div>
    <w:div w:id="282152678">
      <w:bodyDiv w:val="1"/>
      <w:marLeft w:val="0"/>
      <w:marRight w:val="0"/>
      <w:marTop w:val="0"/>
      <w:marBottom w:val="0"/>
      <w:divBdr>
        <w:top w:val="none" w:sz="0" w:space="0" w:color="auto"/>
        <w:left w:val="none" w:sz="0" w:space="0" w:color="auto"/>
        <w:bottom w:val="none" w:sz="0" w:space="0" w:color="auto"/>
        <w:right w:val="none" w:sz="0" w:space="0" w:color="auto"/>
      </w:divBdr>
    </w:div>
    <w:div w:id="302006448">
      <w:bodyDiv w:val="1"/>
      <w:marLeft w:val="0"/>
      <w:marRight w:val="0"/>
      <w:marTop w:val="0"/>
      <w:marBottom w:val="0"/>
      <w:divBdr>
        <w:top w:val="none" w:sz="0" w:space="0" w:color="auto"/>
        <w:left w:val="none" w:sz="0" w:space="0" w:color="auto"/>
        <w:bottom w:val="none" w:sz="0" w:space="0" w:color="auto"/>
        <w:right w:val="none" w:sz="0" w:space="0" w:color="auto"/>
      </w:divBdr>
      <w:divsChild>
        <w:div w:id="511990296">
          <w:marLeft w:val="0"/>
          <w:marRight w:val="0"/>
          <w:marTop w:val="0"/>
          <w:marBottom w:val="300"/>
          <w:divBdr>
            <w:top w:val="none" w:sz="0" w:space="0" w:color="auto"/>
            <w:left w:val="none" w:sz="0" w:space="0" w:color="auto"/>
            <w:bottom w:val="none" w:sz="0" w:space="0" w:color="auto"/>
            <w:right w:val="none" w:sz="0" w:space="0" w:color="auto"/>
          </w:divBdr>
        </w:div>
        <w:div w:id="1929845545">
          <w:marLeft w:val="0"/>
          <w:marRight w:val="0"/>
          <w:marTop w:val="0"/>
          <w:marBottom w:val="300"/>
          <w:divBdr>
            <w:top w:val="none" w:sz="0" w:space="0" w:color="auto"/>
            <w:left w:val="none" w:sz="0" w:space="0" w:color="auto"/>
            <w:bottom w:val="none" w:sz="0" w:space="0" w:color="auto"/>
            <w:right w:val="none" w:sz="0" w:space="0" w:color="auto"/>
          </w:divBdr>
        </w:div>
      </w:divsChild>
    </w:div>
    <w:div w:id="323944623">
      <w:bodyDiv w:val="1"/>
      <w:marLeft w:val="0"/>
      <w:marRight w:val="0"/>
      <w:marTop w:val="0"/>
      <w:marBottom w:val="0"/>
      <w:divBdr>
        <w:top w:val="none" w:sz="0" w:space="0" w:color="auto"/>
        <w:left w:val="none" w:sz="0" w:space="0" w:color="auto"/>
        <w:bottom w:val="none" w:sz="0" w:space="0" w:color="auto"/>
        <w:right w:val="none" w:sz="0" w:space="0" w:color="auto"/>
      </w:divBdr>
    </w:div>
    <w:div w:id="336812167">
      <w:bodyDiv w:val="1"/>
      <w:marLeft w:val="0"/>
      <w:marRight w:val="0"/>
      <w:marTop w:val="0"/>
      <w:marBottom w:val="0"/>
      <w:divBdr>
        <w:top w:val="none" w:sz="0" w:space="0" w:color="auto"/>
        <w:left w:val="none" w:sz="0" w:space="0" w:color="auto"/>
        <w:bottom w:val="none" w:sz="0" w:space="0" w:color="auto"/>
        <w:right w:val="none" w:sz="0" w:space="0" w:color="auto"/>
      </w:divBdr>
    </w:div>
    <w:div w:id="350648662">
      <w:bodyDiv w:val="1"/>
      <w:marLeft w:val="0"/>
      <w:marRight w:val="0"/>
      <w:marTop w:val="0"/>
      <w:marBottom w:val="0"/>
      <w:divBdr>
        <w:top w:val="none" w:sz="0" w:space="0" w:color="auto"/>
        <w:left w:val="none" w:sz="0" w:space="0" w:color="auto"/>
        <w:bottom w:val="none" w:sz="0" w:space="0" w:color="auto"/>
        <w:right w:val="none" w:sz="0" w:space="0" w:color="auto"/>
      </w:divBdr>
    </w:div>
    <w:div w:id="402023798">
      <w:bodyDiv w:val="1"/>
      <w:marLeft w:val="0"/>
      <w:marRight w:val="0"/>
      <w:marTop w:val="0"/>
      <w:marBottom w:val="0"/>
      <w:divBdr>
        <w:top w:val="none" w:sz="0" w:space="0" w:color="auto"/>
        <w:left w:val="none" w:sz="0" w:space="0" w:color="auto"/>
        <w:bottom w:val="none" w:sz="0" w:space="0" w:color="auto"/>
        <w:right w:val="none" w:sz="0" w:space="0" w:color="auto"/>
      </w:divBdr>
    </w:div>
    <w:div w:id="402723872">
      <w:bodyDiv w:val="1"/>
      <w:marLeft w:val="0"/>
      <w:marRight w:val="0"/>
      <w:marTop w:val="0"/>
      <w:marBottom w:val="0"/>
      <w:divBdr>
        <w:top w:val="none" w:sz="0" w:space="0" w:color="auto"/>
        <w:left w:val="none" w:sz="0" w:space="0" w:color="auto"/>
        <w:bottom w:val="none" w:sz="0" w:space="0" w:color="auto"/>
        <w:right w:val="none" w:sz="0" w:space="0" w:color="auto"/>
      </w:divBdr>
    </w:div>
    <w:div w:id="403602519">
      <w:bodyDiv w:val="1"/>
      <w:marLeft w:val="0"/>
      <w:marRight w:val="0"/>
      <w:marTop w:val="0"/>
      <w:marBottom w:val="0"/>
      <w:divBdr>
        <w:top w:val="none" w:sz="0" w:space="0" w:color="auto"/>
        <w:left w:val="none" w:sz="0" w:space="0" w:color="auto"/>
        <w:bottom w:val="none" w:sz="0" w:space="0" w:color="auto"/>
        <w:right w:val="none" w:sz="0" w:space="0" w:color="auto"/>
      </w:divBdr>
      <w:divsChild>
        <w:div w:id="223151717">
          <w:marLeft w:val="547"/>
          <w:marRight w:val="0"/>
          <w:marTop w:val="86"/>
          <w:marBottom w:val="0"/>
          <w:divBdr>
            <w:top w:val="none" w:sz="0" w:space="0" w:color="auto"/>
            <w:left w:val="none" w:sz="0" w:space="0" w:color="auto"/>
            <w:bottom w:val="none" w:sz="0" w:space="0" w:color="auto"/>
            <w:right w:val="none" w:sz="0" w:space="0" w:color="auto"/>
          </w:divBdr>
        </w:div>
        <w:div w:id="483401000">
          <w:marLeft w:val="547"/>
          <w:marRight w:val="0"/>
          <w:marTop w:val="86"/>
          <w:marBottom w:val="0"/>
          <w:divBdr>
            <w:top w:val="none" w:sz="0" w:space="0" w:color="auto"/>
            <w:left w:val="none" w:sz="0" w:space="0" w:color="auto"/>
            <w:bottom w:val="none" w:sz="0" w:space="0" w:color="auto"/>
            <w:right w:val="none" w:sz="0" w:space="0" w:color="auto"/>
          </w:divBdr>
        </w:div>
        <w:div w:id="672489773">
          <w:marLeft w:val="547"/>
          <w:marRight w:val="0"/>
          <w:marTop w:val="86"/>
          <w:marBottom w:val="0"/>
          <w:divBdr>
            <w:top w:val="none" w:sz="0" w:space="0" w:color="auto"/>
            <w:left w:val="none" w:sz="0" w:space="0" w:color="auto"/>
            <w:bottom w:val="none" w:sz="0" w:space="0" w:color="auto"/>
            <w:right w:val="none" w:sz="0" w:space="0" w:color="auto"/>
          </w:divBdr>
        </w:div>
        <w:div w:id="802652051">
          <w:marLeft w:val="547"/>
          <w:marRight w:val="0"/>
          <w:marTop w:val="86"/>
          <w:marBottom w:val="0"/>
          <w:divBdr>
            <w:top w:val="none" w:sz="0" w:space="0" w:color="auto"/>
            <w:left w:val="none" w:sz="0" w:space="0" w:color="auto"/>
            <w:bottom w:val="none" w:sz="0" w:space="0" w:color="auto"/>
            <w:right w:val="none" w:sz="0" w:space="0" w:color="auto"/>
          </w:divBdr>
        </w:div>
        <w:div w:id="954798044">
          <w:marLeft w:val="547"/>
          <w:marRight w:val="0"/>
          <w:marTop w:val="86"/>
          <w:marBottom w:val="0"/>
          <w:divBdr>
            <w:top w:val="none" w:sz="0" w:space="0" w:color="auto"/>
            <w:left w:val="none" w:sz="0" w:space="0" w:color="auto"/>
            <w:bottom w:val="none" w:sz="0" w:space="0" w:color="auto"/>
            <w:right w:val="none" w:sz="0" w:space="0" w:color="auto"/>
          </w:divBdr>
        </w:div>
        <w:div w:id="1097990953">
          <w:marLeft w:val="1714"/>
          <w:marRight w:val="0"/>
          <w:marTop w:val="86"/>
          <w:marBottom w:val="0"/>
          <w:divBdr>
            <w:top w:val="none" w:sz="0" w:space="0" w:color="auto"/>
            <w:left w:val="none" w:sz="0" w:space="0" w:color="auto"/>
            <w:bottom w:val="none" w:sz="0" w:space="0" w:color="auto"/>
            <w:right w:val="none" w:sz="0" w:space="0" w:color="auto"/>
          </w:divBdr>
        </w:div>
        <w:div w:id="1339579579">
          <w:marLeft w:val="547"/>
          <w:marRight w:val="0"/>
          <w:marTop w:val="86"/>
          <w:marBottom w:val="0"/>
          <w:divBdr>
            <w:top w:val="none" w:sz="0" w:space="0" w:color="auto"/>
            <w:left w:val="none" w:sz="0" w:space="0" w:color="auto"/>
            <w:bottom w:val="none" w:sz="0" w:space="0" w:color="auto"/>
            <w:right w:val="none" w:sz="0" w:space="0" w:color="auto"/>
          </w:divBdr>
        </w:div>
        <w:div w:id="1367025260">
          <w:marLeft w:val="547"/>
          <w:marRight w:val="0"/>
          <w:marTop w:val="86"/>
          <w:marBottom w:val="0"/>
          <w:divBdr>
            <w:top w:val="none" w:sz="0" w:space="0" w:color="auto"/>
            <w:left w:val="none" w:sz="0" w:space="0" w:color="auto"/>
            <w:bottom w:val="none" w:sz="0" w:space="0" w:color="auto"/>
            <w:right w:val="none" w:sz="0" w:space="0" w:color="auto"/>
          </w:divBdr>
        </w:div>
        <w:div w:id="1584491401">
          <w:marLeft w:val="1714"/>
          <w:marRight w:val="0"/>
          <w:marTop w:val="86"/>
          <w:marBottom w:val="0"/>
          <w:divBdr>
            <w:top w:val="none" w:sz="0" w:space="0" w:color="auto"/>
            <w:left w:val="none" w:sz="0" w:space="0" w:color="auto"/>
            <w:bottom w:val="none" w:sz="0" w:space="0" w:color="auto"/>
            <w:right w:val="none" w:sz="0" w:space="0" w:color="auto"/>
          </w:divBdr>
        </w:div>
        <w:div w:id="1679502791">
          <w:marLeft w:val="547"/>
          <w:marRight w:val="0"/>
          <w:marTop w:val="86"/>
          <w:marBottom w:val="0"/>
          <w:divBdr>
            <w:top w:val="none" w:sz="0" w:space="0" w:color="auto"/>
            <w:left w:val="none" w:sz="0" w:space="0" w:color="auto"/>
            <w:bottom w:val="none" w:sz="0" w:space="0" w:color="auto"/>
            <w:right w:val="none" w:sz="0" w:space="0" w:color="auto"/>
          </w:divBdr>
        </w:div>
        <w:div w:id="2000962912">
          <w:marLeft w:val="1714"/>
          <w:marRight w:val="0"/>
          <w:marTop w:val="86"/>
          <w:marBottom w:val="0"/>
          <w:divBdr>
            <w:top w:val="none" w:sz="0" w:space="0" w:color="auto"/>
            <w:left w:val="none" w:sz="0" w:space="0" w:color="auto"/>
            <w:bottom w:val="none" w:sz="0" w:space="0" w:color="auto"/>
            <w:right w:val="none" w:sz="0" w:space="0" w:color="auto"/>
          </w:divBdr>
        </w:div>
      </w:divsChild>
    </w:div>
    <w:div w:id="408235147">
      <w:bodyDiv w:val="1"/>
      <w:marLeft w:val="0"/>
      <w:marRight w:val="0"/>
      <w:marTop w:val="0"/>
      <w:marBottom w:val="0"/>
      <w:divBdr>
        <w:top w:val="none" w:sz="0" w:space="0" w:color="auto"/>
        <w:left w:val="none" w:sz="0" w:space="0" w:color="auto"/>
        <w:bottom w:val="none" w:sz="0" w:space="0" w:color="auto"/>
        <w:right w:val="none" w:sz="0" w:space="0" w:color="auto"/>
      </w:divBdr>
    </w:div>
    <w:div w:id="453140655">
      <w:bodyDiv w:val="1"/>
      <w:marLeft w:val="0"/>
      <w:marRight w:val="0"/>
      <w:marTop w:val="0"/>
      <w:marBottom w:val="0"/>
      <w:divBdr>
        <w:top w:val="none" w:sz="0" w:space="0" w:color="auto"/>
        <w:left w:val="none" w:sz="0" w:space="0" w:color="auto"/>
        <w:bottom w:val="none" w:sz="0" w:space="0" w:color="auto"/>
        <w:right w:val="none" w:sz="0" w:space="0" w:color="auto"/>
      </w:divBdr>
    </w:div>
    <w:div w:id="505948265">
      <w:bodyDiv w:val="1"/>
      <w:marLeft w:val="0"/>
      <w:marRight w:val="0"/>
      <w:marTop w:val="0"/>
      <w:marBottom w:val="0"/>
      <w:divBdr>
        <w:top w:val="none" w:sz="0" w:space="0" w:color="auto"/>
        <w:left w:val="none" w:sz="0" w:space="0" w:color="auto"/>
        <w:bottom w:val="none" w:sz="0" w:space="0" w:color="auto"/>
        <w:right w:val="none" w:sz="0" w:space="0" w:color="auto"/>
      </w:divBdr>
    </w:div>
    <w:div w:id="523398321">
      <w:bodyDiv w:val="1"/>
      <w:marLeft w:val="0"/>
      <w:marRight w:val="0"/>
      <w:marTop w:val="0"/>
      <w:marBottom w:val="0"/>
      <w:divBdr>
        <w:top w:val="none" w:sz="0" w:space="0" w:color="auto"/>
        <w:left w:val="none" w:sz="0" w:space="0" w:color="auto"/>
        <w:bottom w:val="none" w:sz="0" w:space="0" w:color="auto"/>
        <w:right w:val="none" w:sz="0" w:space="0" w:color="auto"/>
      </w:divBdr>
    </w:div>
    <w:div w:id="532152369">
      <w:bodyDiv w:val="1"/>
      <w:marLeft w:val="0"/>
      <w:marRight w:val="0"/>
      <w:marTop w:val="0"/>
      <w:marBottom w:val="0"/>
      <w:divBdr>
        <w:top w:val="none" w:sz="0" w:space="0" w:color="auto"/>
        <w:left w:val="none" w:sz="0" w:space="0" w:color="auto"/>
        <w:bottom w:val="none" w:sz="0" w:space="0" w:color="auto"/>
        <w:right w:val="none" w:sz="0" w:space="0" w:color="auto"/>
      </w:divBdr>
      <w:divsChild>
        <w:div w:id="112984902">
          <w:marLeft w:val="547"/>
          <w:marRight w:val="0"/>
          <w:marTop w:val="86"/>
          <w:marBottom w:val="0"/>
          <w:divBdr>
            <w:top w:val="none" w:sz="0" w:space="0" w:color="auto"/>
            <w:left w:val="none" w:sz="0" w:space="0" w:color="auto"/>
            <w:bottom w:val="none" w:sz="0" w:space="0" w:color="auto"/>
            <w:right w:val="none" w:sz="0" w:space="0" w:color="auto"/>
          </w:divBdr>
        </w:div>
        <w:div w:id="241961556">
          <w:marLeft w:val="1714"/>
          <w:marRight w:val="0"/>
          <w:marTop w:val="86"/>
          <w:marBottom w:val="0"/>
          <w:divBdr>
            <w:top w:val="none" w:sz="0" w:space="0" w:color="auto"/>
            <w:left w:val="none" w:sz="0" w:space="0" w:color="auto"/>
            <w:bottom w:val="none" w:sz="0" w:space="0" w:color="auto"/>
            <w:right w:val="none" w:sz="0" w:space="0" w:color="auto"/>
          </w:divBdr>
        </w:div>
        <w:div w:id="716708027">
          <w:marLeft w:val="547"/>
          <w:marRight w:val="0"/>
          <w:marTop w:val="86"/>
          <w:marBottom w:val="0"/>
          <w:divBdr>
            <w:top w:val="none" w:sz="0" w:space="0" w:color="auto"/>
            <w:left w:val="none" w:sz="0" w:space="0" w:color="auto"/>
            <w:bottom w:val="none" w:sz="0" w:space="0" w:color="auto"/>
            <w:right w:val="none" w:sz="0" w:space="0" w:color="auto"/>
          </w:divBdr>
        </w:div>
        <w:div w:id="1011883124">
          <w:marLeft w:val="547"/>
          <w:marRight w:val="0"/>
          <w:marTop w:val="86"/>
          <w:marBottom w:val="0"/>
          <w:divBdr>
            <w:top w:val="none" w:sz="0" w:space="0" w:color="auto"/>
            <w:left w:val="none" w:sz="0" w:space="0" w:color="auto"/>
            <w:bottom w:val="none" w:sz="0" w:space="0" w:color="auto"/>
            <w:right w:val="none" w:sz="0" w:space="0" w:color="auto"/>
          </w:divBdr>
        </w:div>
        <w:div w:id="1220747002">
          <w:marLeft w:val="547"/>
          <w:marRight w:val="0"/>
          <w:marTop w:val="86"/>
          <w:marBottom w:val="0"/>
          <w:divBdr>
            <w:top w:val="none" w:sz="0" w:space="0" w:color="auto"/>
            <w:left w:val="none" w:sz="0" w:space="0" w:color="auto"/>
            <w:bottom w:val="none" w:sz="0" w:space="0" w:color="auto"/>
            <w:right w:val="none" w:sz="0" w:space="0" w:color="auto"/>
          </w:divBdr>
        </w:div>
        <w:div w:id="1807626237">
          <w:marLeft w:val="547"/>
          <w:marRight w:val="0"/>
          <w:marTop w:val="86"/>
          <w:marBottom w:val="0"/>
          <w:divBdr>
            <w:top w:val="none" w:sz="0" w:space="0" w:color="auto"/>
            <w:left w:val="none" w:sz="0" w:space="0" w:color="auto"/>
            <w:bottom w:val="none" w:sz="0" w:space="0" w:color="auto"/>
            <w:right w:val="none" w:sz="0" w:space="0" w:color="auto"/>
          </w:divBdr>
        </w:div>
        <w:div w:id="1855800733">
          <w:marLeft w:val="547"/>
          <w:marRight w:val="0"/>
          <w:marTop w:val="86"/>
          <w:marBottom w:val="0"/>
          <w:divBdr>
            <w:top w:val="none" w:sz="0" w:space="0" w:color="auto"/>
            <w:left w:val="none" w:sz="0" w:space="0" w:color="auto"/>
            <w:bottom w:val="none" w:sz="0" w:space="0" w:color="auto"/>
            <w:right w:val="none" w:sz="0" w:space="0" w:color="auto"/>
          </w:divBdr>
        </w:div>
      </w:divsChild>
    </w:div>
    <w:div w:id="542909155">
      <w:bodyDiv w:val="1"/>
      <w:marLeft w:val="0"/>
      <w:marRight w:val="0"/>
      <w:marTop w:val="0"/>
      <w:marBottom w:val="0"/>
      <w:divBdr>
        <w:top w:val="none" w:sz="0" w:space="0" w:color="auto"/>
        <w:left w:val="none" w:sz="0" w:space="0" w:color="auto"/>
        <w:bottom w:val="none" w:sz="0" w:space="0" w:color="auto"/>
        <w:right w:val="none" w:sz="0" w:space="0" w:color="auto"/>
      </w:divBdr>
    </w:div>
    <w:div w:id="612438219">
      <w:bodyDiv w:val="1"/>
      <w:marLeft w:val="0"/>
      <w:marRight w:val="0"/>
      <w:marTop w:val="0"/>
      <w:marBottom w:val="0"/>
      <w:divBdr>
        <w:top w:val="none" w:sz="0" w:space="0" w:color="auto"/>
        <w:left w:val="none" w:sz="0" w:space="0" w:color="auto"/>
        <w:bottom w:val="none" w:sz="0" w:space="0" w:color="auto"/>
        <w:right w:val="none" w:sz="0" w:space="0" w:color="auto"/>
      </w:divBdr>
    </w:div>
    <w:div w:id="670135139">
      <w:bodyDiv w:val="1"/>
      <w:marLeft w:val="0"/>
      <w:marRight w:val="0"/>
      <w:marTop w:val="0"/>
      <w:marBottom w:val="0"/>
      <w:divBdr>
        <w:top w:val="none" w:sz="0" w:space="0" w:color="auto"/>
        <w:left w:val="none" w:sz="0" w:space="0" w:color="auto"/>
        <w:bottom w:val="none" w:sz="0" w:space="0" w:color="auto"/>
        <w:right w:val="none" w:sz="0" w:space="0" w:color="auto"/>
      </w:divBdr>
    </w:div>
    <w:div w:id="671448354">
      <w:bodyDiv w:val="1"/>
      <w:marLeft w:val="0"/>
      <w:marRight w:val="0"/>
      <w:marTop w:val="0"/>
      <w:marBottom w:val="0"/>
      <w:divBdr>
        <w:top w:val="none" w:sz="0" w:space="0" w:color="auto"/>
        <w:left w:val="none" w:sz="0" w:space="0" w:color="auto"/>
        <w:bottom w:val="none" w:sz="0" w:space="0" w:color="auto"/>
        <w:right w:val="none" w:sz="0" w:space="0" w:color="auto"/>
      </w:divBdr>
    </w:div>
    <w:div w:id="853882612">
      <w:bodyDiv w:val="1"/>
      <w:marLeft w:val="0"/>
      <w:marRight w:val="0"/>
      <w:marTop w:val="0"/>
      <w:marBottom w:val="0"/>
      <w:divBdr>
        <w:top w:val="none" w:sz="0" w:space="0" w:color="auto"/>
        <w:left w:val="none" w:sz="0" w:space="0" w:color="auto"/>
        <w:bottom w:val="none" w:sz="0" w:space="0" w:color="auto"/>
        <w:right w:val="none" w:sz="0" w:space="0" w:color="auto"/>
      </w:divBdr>
    </w:div>
    <w:div w:id="860707896">
      <w:bodyDiv w:val="1"/>
      <w:marLeft w:val="0"/>
      <w:marRight w:val="0"/>
      <w:marTop w:val="0"/>
      <w:marBottom w:val="0"/>
      <w:divBdr>
        <w:top w:val="none" w:sz="0" w:space="0" w:color="auto"/>
        <w:left w:val="none" w:sz="0" w:space="0" w:color="auto"/>
        <w:bottom w:val="none" w:sz="0" w:space="0" w:color="auto"/>
        <w:right w:val="none" w:sz="0" w:space="0" w:color="auto"/>
      </w:divBdr>
    </w:div>
    <w:div w:id="874540796">
      <w:bodyDiv w:val="1"/>
      <w:marLeft w:val="0"/>
      <w:marRight w:val="0"/>
      <w:marTop w:val="0"/>
      <w:marBottom w:val="0"/>
      <w:divBdr>
        <w:top w:val="none" w:sz="0" w:space="0" w:color="auto"/>
        <w:left w:val="none" w:sz="0" w:space="0" w:color="auto"/>
        <w:bottom w:val="none" w:sz="0" w:space="0" w:color="auto"/>
        <w:right w:val="none" w:sz="0" w:space="0" w:color="auto"/>
      </w:divBdr>
    </w:div>
    <w:div w:id="901142020">
      <w:bodyDiv w:val="1"/>
      <w:marLeft w:val="0"/>
      <w:marRight w:val="0"/>
      <w:marTop w:val="0"/>
      <w:marBottom w:val="0"/>
      <w:divBdr>
        <w:top w:val="none" w:sz="0" w:space="0" w:color="auto"/>
        <w:left w:val="none" w:sz="0" w:space="0" w:color="auto"/>
        <w:bottom w:val="none" w:sz="0" w:space="0" w:color="auto"/>
        <w:right w:val="none" w:sz="0" w:space="0" w:color="auto"/>
      </w:divBdr>
    </w:div>
    <w:div w:id="920219418">
      <w:bodyDiv w:val="1"/>
      <w:marLeft w:val="0"/>
      <w:marRight w:val="0"/>
      <w:marTop w:val="0"/>
      <w:marBottom w:val="0"/>
      <w:divBdr>
        <w:top w:val="none" w:sz="0" w:space="0" w:color="auto"/>
        <w:left w:val="none" w:sz="0" w:space="0" w:color="auto"/>
        <w:bottom w:val="none" w:sz="0" w:space="0" w:color="auto"/>
        <w:right w:val="none" w:sz="0" w:space="0" w:color="auto"/>
      </w:divBdr>
    </w:div>
    <w:div w:id="929461477">
      <w:bodyDiv w:val="1"/>
      <w:marLeft w:val="0"/>
      <w:marRight w:val="0"/>
      <w:marTop w:val="0"/>
      <w:marBottom w:val="0"/>
      <w:divBdr>
        <w:top w:val="none" w:sz="0" w:space="0" w:color="auto"/>
        <w:left w:val="none" w:sz="0" w:space="0" w:color="auto"/>
        <w:bottom w:val="none" w:sz="0" w:space="0" w:color="auto"/>
        <w:right w:val="none" w:sz="0" w:space="0" w:color="auto"/>
      </w:divBdr>
      <w:divsChild>
        <w:div w:id="59836927">
          <w:marLeft w:val="0"/>
          <w:marRight w:val="0"/>
          <w:marTop w:val="0"/>
          <w:marBottom w:val="0"/>
          <w:divBdr>
            <w:top w:val="none" w:sz="0" w:space="0" w:color="auto"/>
            <w:left w:val="none" w:sz="0" w:space="0" w:color="auto"/>
            <w:bottom w:val="none" w:sz="0" w:space="0" w:color="auto"/>
            <w:right w:val="none" w:sz="0" w:space="0" w:color="auto"/>
          </w:divBdr>
        </w:div>
        <w:div w:id="118306826">
          <w:marLeft w:val="0"/>
          <w:marRight w:val="0"/>
          <w:marTop w:val="0"/>
          <w:marBottom w:val="0"/>
          <w:divBdr>
            <w:top w:val="none" w:sz="0" w:space="0" w:color="auto"/>
            <w:left w:val="none" w:sz="0" w:space="0" w:color="auto"/>
            <w:bottom w:val="none" w:sz="0" w:space="0" w:color="auto"/>
            <w:right w:val="none" w:sz="0" w:space="0" w:color="auto"/>
          </w:divBdr>
        </w:div>
        <w:div w:id="128980357">
          <w:marLeft w:val="0"/>
          <w:marRight w:val="0"/>
          <w:marTop w:val="0"/>
          <w:marBottom w:val="0"/>
          <w:divBdr>
            <w:top w:val="none" w:sz="0" w:space="0" w:color="auto"/>
            <w:left w:val="none" w:sz="0" w:space="0" w:color="auto"/>
            <w:bottom w:val="none" w:sz="0" w:space="0" w:color="auto"/>
            <w:right w:val="none" w:sz="0" w:space="0" w:color="auto"/>
          </w:divBdr>
        </w:div>
        <w:div w:id="143203097">
          <w:marLeft w:val="0"/>
          <w:marRight w:val="0"/>
          <w:marTop w:val="0"/>
          <w:marBottom w:val="0"/>
          <w:divBdr>
            <w:top w:val="none" w:sz="0" w:space="0" w:color="auto"/>
            <w:left w:val="none" w:sz="0" w:space="0" w:color="auto"/>
            <w:bottom w:val="none" w:sz="0" w:space="0" w:color="auto"/>
            <w:right w:val="none" w:sz="0" w:space="0" w:color="auto"/>
          </w:divBdr>
        </w:div>
        <w:div w:id="155877218">
          <w:marLeft w:val="0"/>
          <w:marRight w:val="0"/>
          <w:marTop w:val="0"/>
          <w:marBottom w:val="0"/>
          <w:divBdr>
            <w:top w:val="none" w:sz="0" w:space="0" w:color="auto"/>
            <w:left w:val="none" w:sz="0" w:space="0" w:color="auto"/>
            <w:bottom w:val="none" w:sz="0" w:space="0" w:color="auto"/>
            <w:right w:val="none" w:sz="0" w:space="0" w:color="auto"/>
          </w:divBdr>
        </w:div>
        <w:div w:id="176309114">
          <w:marLeft w:val="0"/>
          <w:marRight w:val="0"/>
          <w:marTop w:val="0"/>
          <w:marBottom w:val="0"/>
          <w:divBdr>
            <w:top w:val="none" w:sz="0" w:space="0" w:color="auto"/>
            <w:left w:val="none" w:sz="0" w:space="0" w:color="auto"/>
            <w:bottom w:val="none" w:sz="0" w:space="0" w:color="auto"/>
            <w:right w:val="none" w:sz="0" w:space="0" w:color="auto"/>
          </w:divBdr>
        </w:div>
        <w:div w:id="180440989">
          <w:marLeft w:val="0"/>
          <w:marRight w:val="0"/>
          <w:marTop w:val="0"/>
          <w:marBottom w:val="0"/>
          <w:divBdr>
            <w:top w:val="none" w:sz="0" w:space="0" w:color="auto"/>
            <w:left w:val="none" w:sz="0" w:space="0" w:color="auto"/>
            <w:bottom w:val="none" w:sz="0" w:space="0" w:color="auto"/>
            <w:right w:val="none" w:sz="0" w:space="0" w:color="auto"/>
          </w:divBdr>
        </w:div>
        <w:div w:id="183448740">
          <w:marLeft w:val="0"/>
          <w:marRight w:val="0"/>
          <w:marTop w:val="0"/>
          <w:marBottom w:val="0"/>
          <w:divBdr>
            <w:top w:val="none" w:sz="0" w:space="0" w:color="auto"/>
            <w:left w:val="none" w:sz="0" w:space="0" w:color="auto"/>
            <w:bottom w:val="none" w:sz="0" w:space="0" w:color="auto"/>
            <w:right w:val="none" w:sz="0" w:space="0" w:color="auto"/>
          </w:divBdr>
        </w:div>
        <w:div w:id="267664218">
          <w:marLeft w:val="0"/>
          <w:marRight w:val="0"/>
          <w:marTop w:val="0"/>
          <w:marBottom w:val="0"/>
          <w:divBdr>
            <w:top w:val="none" w:sz="0" w:space="0" w:color="auto"/>
            <w:left w:val="none" w:sz="0" w:space="0" w:color="auto"/>
            <w:bottom w:val="none" w:sz="0" w:space="0" w:color="auto"/>
            <w:right w:val="none" w:sz="0" w:space="0" w:color="auto"/>
          </w:divBdr>
        </w:div>
        <w:div w:id="272400198">
          <w:marLeft w:val="0"/>
          <w:marRight w:val="0"/>
          <w:marTop w:val="0"/>
          <w:marBottom w:val="0"/>
          <w:divBdr>
            <w:top w:val="none" w:sz="0" w:space="0" w:color="auto"/>
            <w:left w:val="none" w:sz="0" w:space="0" w:color="auto"/>
            <w:bottom w:val="none" w:sz="0" w:space="0" w:color="auto"/>
            <w:right w:val="none" w:sz="0" w:space="0" w:color="auto"/>
          </w:divBdr>
        </w:div>
        <w:div w:id="299655886">
          <w:marLeft w:val="0"/>
          <w:marRight w:val="0"/>
          <w:marTop w:val="0"/>
          <w:marBottom w:val="0"/>
          <w:divBdr>
            <w:top w:val="none" w:sz="0" w:space="0" w:color="auto"/>
            <w:left w:val="none" w:sz="0" w:space="0" w:color="auto"/>
            <w:bottom w:val="none" w:sz="0" w:space="0" w:color="auto"/>
            <w:right w:val="none" w:sz="0" w:space="0" w:color="auto"/>
          </w:divBdr>
        </w:div>
        <w:div w:id="390009871">
          <w:marLeft w:val="0"/>
          <w:marRight w:val="0"/>
          <w:marTop w:val="0"/>
          <w:marBottom w:val="0"/>
          <w:divBdr>
            <w:top w:val="none" w:sz="0" w:space="0" w:color="auto"/>
            <w:left w:val="none" w:sz="0" w:space="0" w:color="auto"/>
            <w:bottom w:val="none" w:sz="0" w:space="0" w:color="auto"/>
            <w:right w:val="none" w:sz="0" w:space="0" w:color="auto"/>
          </w:divBdr>
        </w:div>
        <w:div w:id="407194020">
          <w:marLeft w:val="0"/>
          <w:marRight w:val="0"/>
          <w:marTop w:val="0"/>
          <w:marBottom w:val="0"/>
          <w:divBdr>
            <w:top w:val="none" w:sz="0" w:space="0" w:color="auto"/>
            <w:left w:val="none" w:sz="0" w:space="0" w:color="auto"/>
            <w:bottom w:val="none" w:sz="0" w:space="0" w:color="auto"/>
            <w:right w:val="none" w:sz="0" w:space="0" w:color="auto"/>
          </w:divBdr>
        </w:div>
        <w:div w:id="422186463">
          <w:marLeft w:val="0"/>
          <w:marRight w:val="0"/>
          <w:marTop w:val="0"/>
          <w:marBottom w:val="0"/>
          <w:divBdr>
            <w:top w:val="none" w:sz="0" w:space="0" w:color="auto"/>
            <w:left w:val="none" w:sz="0" w:space="0" w:color="auto"/>
            <w:bottom w:val="none" w:sz="0" w:space="0" w:color="auto"/>
            <w:right w:val="none" w:sz="0" w:space="0" w:color="auto"/>
          </w:divBdr>
        </w:div>
        <w:div w:id="467868224">
          <w:marLeft w:val="0"/>
          <w:marRight w:val="0"/>
          <w:marTop w:val="0"/>
          <w:marBottom w:val="0"/>
          <w:divBdr>
            <w:top w:val="none" w:sz="0" w:space="0" w:color="auto"/>
            <w:left w:val="none" w:sz="0" w:space="0" w:color="auto"/>
            <w:bottom w:val="none" w:sz="0" w:space="0" w:color="auto"/>
            <w:right w:val="none" w:sz="0" w:space="0" w:color="auto"/>
          </w:divBdr>
        </w:div>
        <w:div w:id="502476055">
          <w:marLeft w:val="0"/>
          <w:marRight w:val="0"/>
          <w:marTop w:val="0"/>
          <w:marBottom w:val="0"/>
          <w:divBdr>
            <w:top w:val="none" w:sz="0" w:space="0" w:color="auto"/>
            <w:left w:val="none" w:sz="0" w:space="0" w:color="auto"/>
            <w:bottom w:val="none" w:sz="0" w:space="0" w:color="auto"/>
            <w:right w:val="none" w:sz="0" w:space="0" w:color="auto"/>
          </w:divBdr>
        </w:div>
        <w:div w:id="508830295">
          <w:marLeft w:val="0"/>
          <w:marRight w:val="0"/>
          <w:marTop w:val="0"/>
          <w:marBottom w:val="0"/>
          <w:divBdr>
            <w:top w:val="none" w:sz="0" w:space="0" w:color="auto"/>
            <w:left w:val="none" w:sz="0" w:space="0" w:color="auto"/>
            <w:bottom w:val="none" w:sz="0" w:space="0" w:color="auto"/>
            <w:right w:val="none" w:sz="0" w:space="0" w:color="auto"/>
          </w:divBdr>
        </w:div>
        <w:div w:id="536550541">
          <w:marLeft w:val="0"/>
          <w:marRight w:val="0"/>
          <w:marTop w:val="0"/>
          <w:marBottom w:val="0"/>
          <w:divBdr>
            <w:top w:val="none" w:sz="0" w:space="0" w:color="auto"/>
            <w:left w:val="none" w:sz="0" w:space="0" w:color="auto"/>
            <w:bottom w:val="none" w:sz="0" w:space="0" w:color="auto"/>
            <w:right w:val="none" w:sz="0" w:space="0" w:color="auto"/>
          </w:divBdr>
        </w:div>
        <w:div w:id="560945108">
          <w:marLeft w:val="0"/>
          <w:marRight w:val="0"/>
          <w:marTop w:val="0"/>
          <w:marBottom w:val="0"/>
          <w:divBdr>
            <w:top w:val="none" w:sz="0" w:space="0" w:color="auto"/>
            <w:left w:val="none" w:sz="0" w:space="0" w:color="auto"/>
            <w:bottom w:val="none" w:sz="0" w:space="0" w:color="auto"/>
            <w:right w:val="none" w:sz="0" w:space="0" w:color="auto"/>
          </w:divBdr>
        </w:div>
        <w:div w:id="626162643">
          <w:marLeft w:val="0"/>
          <w:marRight w:val="0"/>
          <w:marTop w:val="0"/>
          <w:marBottom w:val="0"/>
          <w:divBdr>
            <w:top w:val="none" w:sz="0" w:space="0" w:color="auto"/>
            <w:left w:val="none" w:sz="0" w:space="0" w:color="auto"/>
            <w:bottom w:val="none" w:sz="0" w:space="0" w:color="auto"/>
            <w:right w:val="none" w:sz="0" w:space="0" w:color="auto"/>
          </w:divBdr>
        </w:div>
        <w:div w:id="740903630">
          <w:marLeft w:val="0"/>
          <w:marRight w:val="0"/>
          <w:marTop w:val="0"/>
          <w:marBottom w:val="0"/>
          <w:divBdr>
            <w:top w:val="none" w:sz="0" w:space="0" w:color="auto"/>
            <w:left w:val="none" w:sz="0" w:space="0" w:color="auto"/>
            <w:bottom w:val="none" w:sz="0" w:space="0" w:color="auto"/>
            <w:right w:val="none" w:sz="0" w:space="0" w:color="auto"/>
          </w:divBdr>
        </w:div>
        <w:div w:id="767654932">
          <w:marLeft w:val="0"/>
          <w:marRight w:val="0"/>
          <w:marTop w:val="0"/>
          <w:marBottom w:val="0"/>
          <w:divBdr>
            <w:top w:val="none" w:sz="0" w:space="0" w:color="auto"/>
            <w:left w:val="none" w:sz="0" w:space="0" w:color="auto"/>
            <w:bottom w:val="none" w:sz="0" w:space="0" w:color="auto"/>
            <w:right w:val="none" w:sz="0" w:space="0" w:color="auto"/>
          </w:divBdr>
        </w:div>
        <w:div w:id="800613527">
          <w:marLeft w:val="0"/>
          <w:marRight w:val="0"/>
          <w:marTop w:val="0"/>
          <w:marBottom w:val="0"/>
          <w:divBdr>
            <w:top w:val="none" w:sz="0" w:space="0" w:color="auto"/>
            <w:left w:val="none" w:sz="0" w:space="0" w:color="auto"/>
            <w:bottom w:val="none" w:sz="0" w:space="0" w:color="auto"/>
            <w:right w:val="none" w:sz="0" w:space="0" w:color="auto"/>
          </w:divBdr>
        </w:div>
        <w:div w:id="802843358">
          <w:marLeft w:val="0"/>
          <w:marRight w:val="0"/>
          <w:marTop w:val="0"/>
          <w:marBottom w:val="0"/>
          <w:divBdr>
            <w:top w:val="none" w:sz="0" w:space="0" w:color="auto"/>
            <w:left w:val="none" w:sz="0" w:space="0" w:color="auto"/>
            <w:bottom w:val="none" w:sz="0" w:space="0" w:color="auto"/>
            <w:right w:val="none" w:sz="0" w:space="0" w:color="auto"/>
          </w:divBdr>
        </w:div>
        <w:div w:id="868950749">
          <w:marLeft w:val="0"/>
          <w:marRight w:val="0"/>
          <w:marTop w:val="0"/>
          <w:marBottom w:val="0"/>
          <w:divBdr>
            <w:top w:val="none" w:sz="0" w:space="0" w:color="auto"/>
            <w:left w:val="none" w:sz="0" w:space="0" w:color="auto"/>
            <w:bottom w:val="none" w:sz="0" w:space="0" w:color="auto"/>
            <w:right w:val="none" w:sz="0" w:space="0" w:color="auto"/>
          </w:divBdr>
        </w:div>
        <w:div w:id="882450655">
          <w:marLeft w:val="0"/>
          <w:marRight w:val="0"/>
          <w:marTop w:val="0"/>
          <w:marBottom w:val="0"/>
          <w:divBdr>
            <w:top w:val="none" w:sz="0" w:space="0" w:color="auto"/>
            <w:left w:val="none" w:sz="0" w:space="0" w:color="auto"/>
            <w:bottom w:val="none" w:sz="0" w:space="0" w:color="auto"/>
            <w:right w:val="none" w:sz="0" w:space="0" w:color="auto"/>
          </w:divBdr>
        </w:div>
        <w:div w:id="895122113">
          <w:marLeft w:val="0"/>
          <w:marRight w:val="0"/>
          <w:marTop w:val="0"/>
          <w:marBottom w:val="0"/>
          <w:divBdr>
            <w:top w:val="none" w:sz="0" w:space="0" w:color="auto"/>
            <w:left w:val="none" w:sz="0" w:space="0" w:color="auto"/>
            <w:bottom w:val="none" w:sz="0" w:space="0" w:color="auto"/>
            <w:right w:val="none" w:sz="0" w:space="0" w:color="auto"/>
          </w:divBdr>
        </w:div>
        <w:div w:id="949552718">
          <w:marLeft w:val="0"/>
          <w:marRight w:val="0"/>
          <w:marTop w:val="0"/>
          <w:marBottom w:val="0"/>
          <w:divBdr>
            <w:top w:val="none" w:sz="0" w:space="0" w:color="auto"/>
            <w:left w:val="none" w:sz="0" w:space="0" w:color="auto"/>
            <w:bottom w:val="none" w:sz="0" w:space="0" w:color="auto"/>
            <w:right w:val="none" w:sz="0" w:space="0" w:color="auto"/>
          </w:divBdr>
        </w:div>
        <w:div w:id="1187211732">
          <w:marLeft w:val="0"/>
          <w:marRight w:val="0"/>
          <w:marTop w:val="0"/>
          <w:marBottom w:val="0"/>
          <w:divBdr>
            <w:top w:val="none" w:sz="0" w:space="0" w:color="auto"/>
            <w:left w:val="none" w:sz="0" w:space="0" w:color="auto"/>
            <w:bottom w:val="none" w:sz="0" w:space="0" w:color="auto"/>
            <w:right w:val="none" w:sz="0" w:space="0" w:color="auto"/>
          </w:divBdr>
        </w:div>
        <w:div w:id="1308633729">
          <w:marLeft w:val="0"/>
          <w:marRight w:val="0"/>
          <w:marTop w:val="0"/>
          <w:marBottom w:val="0"/>
          <w:divBdr>
            <w:top w:val="none" w:sz="0" w:space="0" w:color="auto"/>
            <w:left w:val="none" w:sz="0" w:space="0" w:color="auto"/>
            <w:bottom w:val="none" w:sz="0" w:space="0" w:color="auto"/>
            <w:right w:val="none" w:sz="0" w:space="0" w:color="auto"/>
          </w:divBdr>
        </w:div>
        <w:div w:id="1379401816">
          <w:marLeft w:val="0"/>
          <w:marRight w:val="0"/>
          <w:marTop w:val="0"/>
          <w:marBottom w:val="0"/>
          <w:divBdr>
            <w:top w:val="none" w:sz="0" w:space="0" w:color="auto"/>
            <w:left w:val="none" w:sz="0" w:space="0" w:color="auto"/>
            <w:bottom w:val="none" w:sz="0" w:space="0" w:color="auto"/>
            <w:right w:val="none" w:sz="0" w:space="0" w:color="auto"/>
          </w:divBdr>
        </w:div>
        <w:div w:id="1464545577">
          <w:marLeft w:val="0"/>
          <w:marRight w:val="0"/>
          <w:marTop w:val="0"/>
          <w:marBottom w:val="0"/>
          <w:divBdr>
            <w:top w:val="none" w:sz="0" w:space="0" w:color="auto"/>
            <w:left w:val="none" w:sz="0" w:space="0" w:color="auto"/>
            <w:bottom w:val="none" w:sz="0" w:space="0" w:color="auto"/>
            <w:right w:val="none" w:sz="0" w:space="0" w:color="auto"/>
          </w:divBdr>
        </w:div>
        <w:div w:id="1555385839">
          <w:marLeft w:val="0"/>
          <w:marRight w:val="0"/>
          <w:marTop w:val="0"/>
          <w:marBottom w:val="0"/>
          <w:divBdr>
            <w:top w:val="none" w:sz="0" w:space="0" w:color="auto"/>
            <w:left w:val="none" w:sz="0" w:space="0" w:color="auto"/>
            <w:bottom w:val="none" w:sz="0" w:space="0" w:color="auto"/>
            <w:right w:val="none" w:sz="0" w:space="0" w:color="auto"/>
          </w:divBdr>
        </w:div>
        <w:div w:id="1610969924">
          <w:marLeft w:val="0"/>
          <w:marRight w:val="0"/>
          <w:marTop w:val="0"/>
          <w:marBottom w:val="0"/>
          <w:divBdr>
            <w:top w:val="none" w:sz="0" w:space="0" w:color="auto"/>
            <w:left w:val="none" w:sz="0" w:space="0" w:color="auto"/>
            <w:bottom w:val="none" w:sz="0" w:space="0" w:color="auto"/>
            <w:right w:val="none" w:sz="0" w:space="0" w:color="auto"/>
          </w:divBdr>
        </w:div>
        <w:div w:id="1653946804">
          <w:marLeft w:val="0"/>
          <w:marRight w:val="0"/>
          <w:marTop w:val="0"/>
          <w:marBottom w:val="0"/>
          <w:divBdr>
            <w:top w:val="none" w:sz="0" w:space="0" w:color="auto"/>
            <w:left w:val="none" w:sz="0" w:space="0" w:color="auto"/>
            <w:bottom w:val="none" w:sz="0" w:space="0" w:color="auto"/>
            <w:right w:val="none" w:sz="0" w:space="0" w:color="auto"/>
          </w:divBdr>
        </w:div>
        <w:div w:id="1715426841">
          <w:marLeft w:val="0"/>
          <w:marRight w:val="0"/>
          <w:marTop w:val="0"/>
          <w:marBottom w:val="0"/>
          <w:divBdr>
            <w:top w:val="none" w:sz="0" w:space="0" w:color="auto"/>
            <w:left w:val="none" w:sz="0" w:space="0" w:color="auto"/>
            <w:bottom w:val="none" w:sz="0" w:space="0" w:color="auto"/>
            <w:right w:val="none" w:sz="0" w:space="0" w:color="auto"/>
          </w:divBdr>
        </w:div>
        <w:div w:id="1753971525">
          <w:marLeft w:val="0"/>
          <w:marRight w:val="0"/>
          <w:marTop w:val="0"/>
          <w:marBottom w:val="0"/>
          <w:divBdr>
            <w:top w:val="none" w:sz="0" w:space="0" w:color="auto"/>
            <w:left w:val="none" w:sz="0" w:space="0" w:color="auto"/>
            <w:bottom w:val="none" w:sz="0" w:space="0" w:color="auto"/>
            <w:right w:val="none" w:sz="0" w:space="0" w:color="auto"/>
          </w:divBdr>
        </w:div>
        <w:div w:id="1843819208">
          <w:marLeft w:val="0"/>
          <w:marRight w:val="0"/>
          <w:marTop w:val="0"/>
          <w:marBottom w:val="0"/>
          <w:divBdr>
            <w:top w:val="none" w:sz="0" w:space="0" w:color="auto"/>
            <w:left w:val="none" w:sz="0" w:space="0" w:color="auto"/>
            <w:bottom w:val="none" w:sz="0" w:space="0" w:color="auto"/>
            <w:right w:val="none" w:sz="0" w:space="0" w:color="auto"/>
          </w:divBdr>
        </w:div>
        <w:div w:id="1851024594">
          <w:marLeft w:val="0"/>
          <w:marRight w:val="0"/>
          <w:marTop w:val="0"/>
          <w:marBottom w:val="0"/>
          <w:divBdr>
            <w:top w:val="none" w:sz="0" w:space="0" w:color="auto"/>
            <w:left w:val="none" w:sz="0" w:space="0" w:color="auto"/>
            <w:bottom w:val="none" w:sz="0" w:space="0" w:color="auto"/>
            <w:right w:val="none" w:sz="0" w:space="0" w:color="auto"/>
          </w:divBdr>
        </w:div>
        <w:div w:id="1864897071">
          <w:marLeft w:val="0"/>
          <w:marRight w:val="0"/>
          <w:marTop w:val="0"/>
          <w:marBottom w:val="0"/>
          <w:divBdr>
            <w:top w:val="none" w:sz="0" w:space="0" w:color="auto"/>
            <w:left w:val="none" w:sz="0" w:space="0" w:color="auto"/>
            <w:bottom w:val="none" w:sz="0" w:space="0" w:color="auto"/>
            <w:right w:val="none" w:sz="0" w:space="0" w:color="auto"/>
          </w:divBdr>
        </w:div>
        <w:div w:id="1927957671">
          <w:marLeft w:val="0"/>
          <w:marRight w:val="0"/>
          <w:marTop w:val="0"/>
          <w:marBottom w:val="0"/>
          <w:divBdr>
            <w:top w:val="none" w:sz="0" w:space="0" w:color="auto"/>
            <w:left w:val="none" w:sz="0" w:space="0" w:color="auto"/>
            <w:bottom w:val="none" w:sz="0" w:space="0" w:color="auto"/>
            <w:right w:val="none" w:sz="0" w:space="0" w:color="auto"/>
          </w:divBdr>
        </w:div>
        <w:div w:id="1951234773">
          <w:marLeft w:val="0"/>
          <w:marRight w:val="0"/>
          <w:marTop w:val="0"/>
          <w:marBottom w:val="0"/>
          <w:divBdr>
            <w:top w:val="none" w:sz="0" w:space="0" w:color="auto"/>
            <w:left w:val="none" w:sz="0" w:space="0" w:color="auto"/>
            <w:bottom w:val="none" w:sz="0" w:space="0" w:color="auto"/>
            <w:right w:val="none" w:sz="0" w:space="0" w:color="auto"/>
          </w:divBdr>
        </w:div>
        <w:div w:id="1967661471">
          <w:marLeft w:val="0"/>
          <w:marRight w:val="0"/>
          <w:marTop w:val="0"/>
          <w:marBottom w:val="0"/>
          <w:divBdr>
            <w:top w:val="none" w:sz="0" w:space="0" w:color="auto"/>
            <w:left w:val="none" w:sz="0" w:space="0" w:color="auto"/>
            <w:bottom w:val="none" w:sz="0" w:space="0" w:color="auto"/>
            <w:right w:val="none" w:sz="0" w:space="0" w:color="auto"/>
          </w:divBdr>
        </w:div>
        <w:div w:id="1972706265">
          <w:marLeft w:val="0"/>
          <w:marRight w:val="0"/>
          <w:marTop w:val="0"/>
          <w:marBottom w:val="0"/>
          <w:divBdr>
            <w:top w:val="none" w:sz="0" w:space="0" w:color="auto"/>
            <w:left w:val="none" w:sz="0" w:space="0" w:color="auto"/>
            <w:bottom w:val="none" w:sz="0" w:space="0" w:color="auto"/>
            <w:right w:val="none" w:sz="0" w:space="0" w:color="auto"/>
          </w:divBdr>
        </w:div>
        <w:div w:id="1972708391">
          <w:marLeft w:val="0"/>
          <w:marRight w:val="0"/>
          <w:marTop w:val="0"/>
          <w:marBottom w:val="0"/>
          <w:divBdr>
            <w:top w:val="none" w:sz="0" w:space="0" w:color="auto"/>
            <w:left w:val="none" w:sz="0" w:space="0" w:color="auto"/>
            <w:bottom w:val="none" w:sz="0" w:space="0" w:color="auto"/>
            <w:right w:val="none" w:sz="0" w:space="0" w:color="auto"/>
          </w:divBdr>
        </w:div>
        <w:div w:id="2005546726">
          <w:marLeft w:val="0"/>
          <w:marRight w:val="0"/>
          <w:marTop w:val="0"/>
          <w:marBottom w:val="0"/>
          <w:divBdr>
            <w:top w:val="none" w:sz="0" w:space="0" w:color="auto"/>
            <w:left w:val="none" w:sz="0" w:space="0" w:color="auto"/>
            <w:bottom w:val="none" w:sz="0" w:space="0" w:color="auto"/>
            <w:right w:val="none" w:sz="0" w:space="0" w:color="auto"/>
          </w:divBdr>
        </w:div>
        <w:div w:id="2073573462">
          <w:marLeft w:val="0"/>
          <w:marRight w:val="0"/>
          <w:marTop w:val="0"/>
          <w:marBottom w:val="0"/>
          <w:divBdr>
            <w:top w:val="none" w:sz="0" w:space="0" w:color="auto"/>
            <w:left w:val="none" w:sz="0" w:space="0" w:color="auto"/>
            <w:bottom w:val="none" w:sz="0" w:space="0" w:color="auto"/>
            <w:right w:val="none" w:sz="0" w:space="0" w:color="auto"/>
          </w:divBdr>
        </w:div>
        <w:div w:id="2092850229">
          <w:marLeft w:val="0"/>
          <w:marRight w:val="0"/>
          <w:marTop w:val="0"/>
          <w:marBottom w:val="0"/>
          <w:divBdr>
            <w:top w:val="none" w:sz="0" w:space="0" w:color="auto"/>
            <w:left w:val="none" w:sz="0" w:space="0" w:color="auto"/>
            <w:bottom w:val="none" w:sz="0" w:space="0" w:color="auto"/>
            <w:right w:val="none" w:sz="0" w:space="0" w:color="auto"/>
          </w:divBdr>
        </w:div>
        <w:div w:id="2111199023">
          <w:marLeft w:val="0"/>
          <w:marRight w:val="0"/>
          <w:marTop w:val="0"/>
          <w:marBottom w:val="0"/>
          <w:divBdr>
            <w:top w:val="none" w:sz="0" w:space="0" w:color="auto"/>
            <w:left w:val="none" w:sz="0" w:space="0" w:color="auto"/>
            <w:bottom w:val="none" w:sz="0" w:space="0" w:color="auto"/>
            <w:right w:val="none" w:sz="0" w:space="0" w:color="auto"/>
          </w:divBdr>
        </w:div>
      </w:divsChild>
    </w:div>
    <w:div w:id="940646157">
      <w:bodyDiv w:val="1"/>
      <w:marLeft w:val="0"/>
      <w:marRight w:val="0"/>
      <w:marTop w:val="0"/>
      <w:marBottom w:val="0"/>
      <w:divBdr>
        <w:top w:val="none" w:sz="0" w:space="0" w:color="auto"/>
        <w:left w:val="none" w:sz="0" w:space="0" w:color="auto"/>
        <w:bottom w:val="none" w:sz="0" w:space="0" w:color="auto"/>
        <w:right w:val="none" w:sz="0" w:space="0" w:color="auto"/>
      </w:divBdr>
    </w:div>
    <w:div w:id="964847746">
      <w:bodyDiv w:val="1"/>
      <w:marLeft w:val="0"/>
      <w:marRight w:val="0"/>
      <w:marTop w:val="0"/>
      <w:marBottom w:val="0"/>
      <w:divBdr>
        <w:top w:val="none" w:sz="0" w:space="0" w:color="auto"/>
        <w:left w:val="none" w:sz="0" w:space="0" w:color="auto"/>
        <w:bottom w:val="none" w:sz="0" w:space="0" w:color="auto"/>
        <w:right w:val="none" w:sz="0" w:space="0" w:color="auto"/>
      </w:divBdr>
      <w:divsChild>
        <w:div w:id="1885561861">
          <w:marLeft w:val="0"/>
          <w:marRight w:val="0"/>
          <w:marTop w:val="0"/>
          <w:marBottom w:val="0"/>
          <w:divBdr>
            <w:top w:val="none" w:sz="0" w:space="0" w:color="auto"/>
            <w:left w:val="none" w:sz="0" w:space="0" w:color="auto"/>
            <w:bottom w:val="none" w:sz="0" w:space="0" w:color="auto"/>
            <w:right w:val="none" w:sz="0" w:space="0" w:color="auto"/>
          </w:divBdr>
        </w:div>
      </w:divsChild>
    </w:div>
    <w:div w:id="968239268">
      <w:bodyDiv w:val="1"/>
      <w:marLeft w:val="0"/>
      <w:marRight w:val="0"/>
      <w:marTop w:val="0"/>
      <w:marBottom w:val="0"/>
      <w:divBdr>
        <w:top w:val="none" w:sz="0" w:space="0" w:color="auto"/>
        <w:left w:val="none" w:sz="0" w:space="0" w:color="auto"/>
        <w:bottom w:val="none" w:sz="0" w:space="0" w:color="auto"/>
        <w:right w:val="none" w:sz="0" w:space="0" w:color="auto"/>
      </w:divBdr>
    </w:div>
    <w:div w:id="990135811">
      <w:bodyDiv w:val="1"/>
      <w:marLeft w:val="0"/>
      <w:marRight w:val="0"/>
      <w:marTop w:val="0"/>
      <w:marBottom w:val="0"/>
      <w:divBdr>
        <w:top w:val="none" w:sz="0" w:space="0" w:color="auto"/>
        <w:left w:val="none" w:sz="0" w:space="0" w:color="auto"/>
        <w:bottom w:val="none" w:sz="0" w:space="0" w:color="auto"/>
        <w:right w:val="none" w:sz="0" w:space="0" w:color="auto"/>
      </w:divBdr>
    </w:div>
    <w:div w:id="1039209916">
      <w:bodyDiv w:val="1"/>
      <w:marLeft w:val="0"/>
      <w:marRight w:val="0"/>
      <w:marTop w:val="0"/>
      <w:marBottom w:val="0"/>
      <w:divBdr>
        <w:top w:val="none" w:sz="0" w:space="0" w:color="auto"/>
        <w:left w:val="none" w:sz="0" w:space="0" w:color="auto"/>
        <w:bottom w:val="none" w:sz="0" w:space="0" w:color="auto"/>
        <w:right w:val="none" w:sz="0" w:space="0" w:color="auto"/>
      </w:divBdr>
      <w:divsChild>
        <w:div w:id="717364145">
          <w:marLeft w:val="0"/>
          <w:marRight w:val="0"/>
          <w:marTop w:val="0"/>
          <w:marBottom w:val="300"/>
          <w:divBdr>
            <w:top w:val="none" w:sz="0" w:space="0" w:color="auto"/>
            <w:left w:val="none" w:sz="0" w:space="0" w:color="auto"/>
            <w:bottom w:val="none" w:sz="0" w:space="0" w:color="auto"/>
            <w:right w:val="none" w:sz="0" w:space="0" w:color="auto"/>
          </w:divBdr>
        </w:div>
        <w:div w:id="882325829">
          <w:marLeft w:val="0"/>
          <w:marRight w:val="0"/>
          <w:marTop w:val="0"/>
          <w:marBottom w:val="300"/>
          <w:divBdr>
            <w:top w:val="none" w:sz="0" w:space="0" w:color="auto"/>
            <w:left w:val="none" w:sz="0" w:space="0" w:color="auto"/>
            <w:bottom w:val="none" w:sz="0" w:space="0" w:color="auto"/>
            <w:right w:val="none" w:sz="0" w:space="0" w:color="auto"/>
          </w:divBdr>
        </w:div>
        <w:div w:id="935330527">
          <w:marLeft w:val="0"/>
          <w:marRight w:val="0"/>
          <w:marTop w:val="0"/>
          <w:marBottom w:val="300"/>
          <w:divBdr>
            <w:top w:val="none" w:sz="0" w:space="0" w:color="auto"/>
            <w:left w:val="none" w:sz="0" w:space="0" w:color="auto"/>
            <w:bottom w:val="none" w:sz="0" w:space="0" w:color="auto"/>
            <w:right w:val="none" w:sz="0" w:space="0" w:color="auto"/>
          </w:divBdr>
        </w:div>
        <w:div w:id="1722900982">
          <w:marLeft w:val="0"/>
          <w:marRight w:val="0"/>
          <w:marTop w:val="0"/>
          <w:marBottom w:val="300"/>
          <w:divBdr>
            <w:top w:val="none" w:sz="0" w:space="0" w:color="auto"/>
            <w:left w:val="none" w:sz="0" w:space="0" w:color="auto"/>
            <w:bottom w:val="none" w:sz="0" w:space="0" w:color="auto"/>
            <w:right w:val="none" w:sz="0" w:space="0" w:color="auto"/>
          </w:divBdr>
        </w:div>
      </w:divsChild>
    </w:div>
    <w:div w:id="1062170622">
      <w:bodyDiv w:val="1"/>
      <w:marLeft w:val="0"/>
      <w:marRight w:val="0"/>
      <w:marTop w:val="0"/>
      <w:marBottom w:val="0"/>
      <w:divBdr>
        <w:top w:val="none" w:sz="0" w:space="0" w:color="auto"/>
        <w:left w:val="none" w:sz="0" w:space="0" w:color="auto"/>
        <w:bottom w:val="none" w:sz="0" w:space="0" w:color="auto"/>
        <w:right w:val="none" w:sz="0" w:space="0" w:color="auto"/>
      </w:divBdr>
    </w:div>
    <w:div w:id="1076515767">
      <w:bodyDiv w:val="1"/>
      <w:marLeft w:val="0"/>
      <w:marRight w:val="0"/>
      <w:marTop w:val="0"/>
      <w:marBottom w:val="0"/>
      <w:divBdr>
        <w:top w:val="none" w:sz="0" w:space="0" w:color="auto"/>
        <w:left w:val="none" w:sz="0" w:space="0" w:color="auto"/>
        <w:bottom w:val="none" w:sz="0" w:space="0" w:color="auto"/>
        <w:right w:val="none" w:sz="0" w:space="0" w:color="auto"/>
      </w:divBdr>
    </w:div>
    <w:div w:id="1155216936">
      <w:bodyDiv w:val="1"/>
      <w:marLeft w:val="0"/>
      <w:marRight w:val="0"/>
      <w:marTop w:val="0"/>
      <w:marBottom w:val="0"/>
      <w:divBdr>
        <w:top w:val="none" w:sz="0" w:space="0" w:color="auto"/>
        <w:left w:val="none" w:sz="0" w:space="0" w:color="auto"/>
        <w:bottom w:val="none" w:sz="0" w:space="0" w:color="auto"/>
        <w:right w:val="none" w:sz="0" w:space="0" w:color="auto"/>
      </w:divBdr>
    </w:div>
    <w:div w:id="1180194028">
      <w:bodyDiv w:val="1"/>
      <w:marLeft w:val="0"/>
      <w:marRight w:val="0"/>
      <w:marTop w:val="0"/>
      <w:marBottom w:val="0"/>
      <w:divBdr>
        <w:top w:val="none" w:sz="0" w:space="0" w:color="auto"/>
        <w:left w:val="none" w:sz="0" w:space="0" w:color="auto"/>
        <w:bottom w:val="none" w:sz="0" w:space="0" w:color="auto"/>
        <w:right w:val="none" w:sz="0" w:space="0" w:color="auto"/>
      </w:divBdr>
    </w:div>
    <w:div w:id="1185442385">
      <w:bodyDiv w:val="1"/>
      <w:marLeft w:val="0"/>
      <w:marRight w:val="0"/>
      <w:marTop w:val="0"/>
      <w:marBottom w:val="0"/>
      <w:divBdr>
        <w:top w:val="none" w:sz="0" w:space="0" w:color="auto"/>
        <w:left w:val="none" w:sz="0" w:space="0" w:color="auto"/>
        <w:bottom w:val="none" w:sz="0" w:space="0" w:color="auto"/>
        <w:right w:val="none" w:sz="0" w:space="0" w:color="auto"/>
      </w:divBdr>
    </w:div>
    <w:div w:id="1241913827">
      <w:bodyDiv w:val="1"/>
      <w:marLeft w:val="0"/>
      <w:marRight w:val="0"/>
      <w:marTop w:val="0"/>
      <w:marBottom w:val="0"/>
      <w:divBdr>
        <w:top w:val="none" w:sz="0" w:space="0" w:color="auto"/>
        <w:left w:val="none" w:sz="0" w:space="0" w:color="auto"/>
        <w:bottom w:val="none" w:sz="0" w:space="0" w:color="auto"/>
        <w:right w:val="none" w:sz="0" w:space="0" w:color="auto"/>
      </w:divBdr>
    </w:div>
    <w:div w:id="1279797774">
      <w:bodyDiv w:val="1"/>
      <w:marLeft w:val="0"/>
      <w:marRight w:val="0"/>
      <w:marTop w:val="0"/>
      <w:marBottom w:val="0"/>
      <w:divBdr>
        <w:top w:val="none" w:sz="0" w:space="0" w:color="auto"/>
        <w:left w:val="none" w:sz="0" w:space="0" w:color="auto"/>
        <w:bottom w:val="none" w:sz="0" w:space="0" w:color="auto"/>
        <w:right w:val="none" w:sz="0" w:space="0" w:color="auto"/>
      </w:divBdr>
    </w:div>
    <w:div w:id="1321228143">
      <w:bodyDiv w:val="1"/>
      <w:marLeft w:val="0"/>
      <w:marRight w:val="0"/>
      <w:marTop w:val="0"/>
      <w:marBottom w:val="0"/>
      <w:divBdr>
        <w:top w:val="none" w:sz="0" w:space="0" w:color="auto"/>
        <w:left w:val="none" w:sz="0" w:space="0" w:color="auto"/>
        <w:bottom w:val="none" w:sz="0" w:space="0" w:color="auto"/>
        <w:right w:val="none" w:sz="0" w:space="0" w:color="auto"/>
      </w:divBdr>
    </w:div>
    <w:div w:id="1356734943">
      <w:bodyDiv w:val="1"/>
      <w:marLeft w:val="0"/>
      <w:marRight w:val="0"/>
      <w:marTop w:val="0"/>
      <w:marBottom w:val="0"/>
      <w:divBdr>
        <w:top w:val="none" w:sz="0" w:space="0" w:color="auto"/>
        <w:left w:val="none" w:sz="0" w:space="0" w:color="auto"/>
        <w:bottom w:val="none" w:sz="0" w:space="0" w:color="auto"/>
        <w:right w:val="none" w:sz="0" w:space="0" w:color="auto"/>
      </w:divBdr>
    </w:div>
    <w:div w:id="1368212113">
      <w:bodyDiv w:val="1"/>
      <w:marLeft w:val="0"/>
      <w:marRight w:val="0"/>
      <w:marTop w:val="0"/>
      <w:marBottom w:val="0"/>
      <w:divBdr>
        <w:top w:val="none" w:sz="0" w:space="0" w:color="auto"/>
        <w:left w:val="none" w:sz="0" w:space="0" w:color="auto"/>
        <w:bottom w:val="none" w:sz="0" w:space="0" w:color="auto"/>
        <w:right w:val="none" w:sz="0" w:space="0" w:color="auto"/>
      </w:divBdr>
    </w:div>
    <w:div w:id="1397624039">
      <w:bodyDiv w:val="1"/>
      <w:marLeft w:val="0"/>
      <w:marRight w:val="0"/>
      <w:marTop w:val="0"/>
      <w:marBottom w:val="0"/>
      <w:divBdr>
        <w:top w:val="none" w:sz="0" w:space="0" w:color="auto"/>
        <w:left w:val="none" w:sz="0" w:space="0" w:color="auto"/>
        <w:bottom w:val="none" w:sz="0" w:space="0" w:color="auto"/>
        <w:right w:val="none" w:sz="0" w:space="0" w:color="auto"/>
      </w:divBdr>
      <w:divsChild>
        <w:div w:id="1905947475">
          <w:marLeft w:val="0"/>
          <w:marRight w:val="0"/>
          <w:marTop w:val="0"/>
          <w:marBottom w:val="0"/>
          <w:divBdr>
            <w:top w:val="none" w:sz="0" w:space="0" w:color="auto"/>
            <w:left w:val="none" w:sz="0" w:space="0" w:color="auto"/>
            <w:bottom w:val="none" w:sz="0" w:space="0" w:color="auto"/>
            <w:right w:val="none" w:sz="0" w:space="0" w:color="auto"/>
          </w:divBdr>
        </w:div>
      </w:divsChild>
    </w:div>
    <w:div w:id="1422489250">
      <w:bodyDiv w:val="1"/>
      <w:marLeft w:val="0"/>
      <w:marRight w:val="0"/>
      <w:marTop w:val="0"/>
      <w:marBottom w:val="0"/>
      <w:divBdr>
        <w:top w:val="none" w:sz="0" w:space="0" w:color="auto"/>
        <w:left w:val="none" w:sz="0" w:space="0" w:color="auto"/>
        <w:bottom w:val="none" w:sz="0" w:space="0" w:color="auto"/>
        <w:right w:val="none" w:sz="0" w:space="0" w:color="auto"/>
      </w:divBdr>
    </w:div>
    <w:div w:id="1430539604">
      <w:bodyDiv w:val="1"/>
      <w:marLeft w:val="0"/>
      <w:marRight w:val="0"/>
      <w:marTop w:val="0"/>
      <w:marBottom w:val="0"/>
      <w:divBdr>
        <w:top w:val="none" w:sz="0" w:space="0" w:color="auto"/>
        <w:left w:val="none" w:sz="0" w:space="0" w:color="auto"/>
        <w:bottom w:val="none" w:sz="0" w:space="0" w:color="auto"/>
        <w:right w:val="none" w:sz="0" w:space="0" w:color="auto"/>
      </w:divBdr>
    </w:div>
    <w:div w:id="1434936097">
      <w:bodyDiv w:val="1"/>
      <w:marLeft w:val="0"/>
      <w:marRight w:val="0"/>
      <w:marTop w:val="0"/>
      <w:marBottom w:val="0"/>
      <w:divBdr>
        <w:top w:val="none" w:sz="0" w:space="0" w:color="auto"/>
        <w:left w:val="none" w:sz="0" w:space="0" w:color="auto"/>
        <w:bottom w:val="none" w:sz="0" w:space="0" w:color="auto"/>
        <w:right w:val="none" w:sz="0" w:space="0" w:color="auto"/>
      </w:divBdr>
    </w:div>
    <w:div w:id="1469856278">
      <w:bodyDiv w:val="1"/>
      <w:marLeft w:val="0"/>
      <w:marRight w:val="0"/>
      <w:marTop w:val="0"/>
      <w:marBottom w:val="0"/>
      <w:divBdr>
        <w:top w:val="none" w:sz="0" w:space="0" w:color="auto"/>
        <w:left w:val="none" w:sz="0" w:space="0" w:color="auto"/>
        <w:bottom w:val="none" w:sz="0" w:space="0" w:color="auto"/>
        <w:right w:val="none" w:sz="0" w:space="0" w:color="auto"/>
      </w:divBdr>
    </w:div>
    <w:div w:id="1479230410">
      <w:bodyDiv w:val="1"/>
      <w:marLeft w:val="0"/>
      <w:marRight w:val="0"/>
      <w:marTop w:val="0"/>
      <w:marBottom w:val="0"/>
      <w:divBdr>
        <w:top w:val="none" w:sz="0" w:space="0" w:color="auto"/>
        <w:left w:val="none" w:sz="0" w:space="0" w:color="auto"/>
        <w:bottom w:val="none" w:sz="0" w:space="0" w:color="auto"/>
        <w:right w:val="none" w:sz="0" w:space="0" w:color="auto"/>
      </w:divBdr>
      <w:divsChild>
        <w:div w:id="182986640">
          <w:marLeft w:val="547"/>
          <w:marRight w:val="0"/>
          <w:marTop w:val="86"/>
          <w:marBottom w:val="0"/>
          <w:divBdr>
            <w:top w:val="none" w:sz="0" w:space="0" w:color="auto"/>
            <w:left w:val="none" w:sz="0" w:space="0" w:color="auto"/>
            <w:bottom w:val="none" w:sz="0" w:space="0" w:color="auto"/>
            <w:right w:val="none" w:sz="0" w:space="0" w:color="auto"/>
          </w:divBdr>
        </w:div>
        <w:div w:id="422383419">
          <w:marLeft w:val="547"/>
          <w:marRight w:val="0"/>
          <w:marTop w:val="86"/>
          <w:marBottom w:val="0"/>
          <w:divBdr>
            <w:top w:val="none" w:sz="0" w:space="0" w:color="auto"/>
            <w:left w:val="none" w:sz="0" w:space="0" w:color="auto"/>
            <w:bottom w:val="none" w:sz="0" w:space="0" w:color="auto"/>
            <w:right w:val="none" w:sz="0" w:space="0" w:color="auto"/>
          </w:divBdr>
        </w:div>
        <w:div w:id="467016945">
          <w:marLeft w:val="547"/>
          <w:marRight w:val="0"/>
          <w:marTop w:val="86"/>
          <w:marBottom w:val="0"/>
          <w:divBdr>
            <w:top w:val="none" w:sz="0" w:space="0" w:color="auto"/>
            <w:left w:val="none" w:sz="0" w:space="0" w:color="auto"/>
            <w:bottom w:val="none" w:sz="0" w:space="0" w:color="auto"/>
            <w:right w:val="none" w:sz="0" w:space="0" w:color="auto"/>
          </w:divBdr>
        </w:div>
        <w:div w:id="563370528">
          <w:marLeft w:val="547"/>
          <w:marRight w:val="0"/>
          <w:marTop w:val="86"/>
          <w:marBottom w:val="0"/>
          <w:divBdr>
            <w:top w:val="none" w:sz="0" w:space="0" w:color="auto"/>
            <w:left w:val="none" w:sz="0" w:space="0" w:color="auto"/>
            <w:bottom w:val="none" w:sz="0" w:space="0" w:color="auto"/>
            <w:right w:val="none" w:sz="0" w:space="0" w:color="auto"/>
          </w:divBdr>
        </w:div>
        <w:div w:id="925845507">
          <w:marLeft w:val="1714"/>
          <w:marRight w:val="0"/>
          <w:marTop w:val="86"/>
          <w:marBottom w:val="0"/>
          <w:divBdr>
            <w:top w:val="none" w:sz="0" w:space="0" w:color="auto"/>
            <w:left w:val="none" w:sz="0" w:space="0" w:color="auto"/>
            <w:bottom w:val="none" w:sz="0" w:space="0" w:color="auto"/>
            <w:right w:val="none" w:sz="0" w:space="0" w:color="auto"/>
          </w:divBdr>
        </w:div>
        <w:div w:id="1083408129">
          <w:marLeft w:val="1714"/>
          <w:marRight w:val="0"/>
          <w:marTop w:val="86"/>
          <w:marBottom w:val="0"/>
          <w:divBdr>
            <w:top w:val="none" w:sz="0" w:space="0" w:color="auto"/>
            <w:left w:val="none" w:sz="0" w:space="0" w:color="auto"/>
            <w:bottom w:val="none" w:sz="0" w:space="0" w:color="auto"/>
            <w:right w:val="none" w:sz="0" w:space="0" w:color="auto"/>
          </w:divBdr>
        </w:div>
        <w:div w:id="1257321855">
          <w:marLeft w:val="547"/>
          <w:marRight w:val="0"/>
          <w:marTop w:val="86"/>
          <w:marBottom w:val="0"/>
          <w:divBdr>
            <w:top w:val="none" w:sz="0" w:space="0" w:color="auto"/>
            <w:left w:val="none" w:sz="0" w:space="0" w:color="auto"/>
            <w:bottom w:val="none" w:sz="0" w:space="0" w:color="auto"/>
            <w:right w:val="none" w:sz="0" w:space="0" w:color="auto"/>
          </w:divBdr>
        </w:div>
        <w:div w:id="1938325492">
          <w:marLeft w:val="547"/>
          <w:marRight w:val="0"/>
          <w:marTop w:val="86"/>
          <w:marBottom w:val="0"/>
          <w:divBdr>
            <w:top w:val="none" w:sz="0" w:space="0" w:color="auto"/>
            <w:left w:val="none" w:sz="0" w:space="0" w:color="auto"/>
            <w:bottom w:val="none" w:sz="0" w:space="0" w:color="auto"/>
            <w:right w:val="none" w:sz="0" w:space="0" w:color="auto"/>
          </w:divBdr>
        </w:div>
        <w:div w:id="1943610354">
          <w:marLeft w:val="1714"/>
          <w:marRight w:val="0"/>
          <w:marTop w:val="86"/>
          <w:marBottom w:val="0"/>
          <w:divBdr>
            <w:top w:val="none" w:sz="0" w:space="0" w:color="auto"/>
            <w:left w:val="none" w:sz="0" w:space="0" w:color="auto"/>
            <w:bottom w:val="none" w:sz="0" w:space="0" w:color="auto"/>
            <w:right w:val="none" w:sz="0" w:space="0" w:color="auto"/>
          </w:divBdr>
        </w:div>
      </w:divsChild>
    </w:div>
    <w:div w:id="1480731911">
      <w:bodyDiv w:val="1"/>
      <w:marLeft w:val="0"/>
      <w:marRight w:val="0"/>
      <w:marTop w:val="0"/>
      <w:marBottom w:val="0"/>
      <w:divBdr>
        <w:top w:val="none" w:sz="0" w:space="0" w:color="auto"/>
        <w:left w:val="none" w:sz="0" w:space="0" w:color="auto"/>
        <w:bottom w:val="none" w:sz="0" w:space="0" w:color="auto"/>
        <w:right w:val="none" w:sz="0" w:space="0" w:color="auto"/>
      </w:divBdr>
    </w:div>
    <w:div w:id="1608922890">
      <w:bodyDiv w:val="1"/>
      <w:marLeft w:val="0"/>
      <w:marRight w:val="0"/>
      <w:marTop w:val="0"/>
      <w:marBottom w:val="0"/>
      <w:divBdr>
        <w:top w:val="none" w:sz="0" w:space="0" w:color="auto"/>
        <w:left w:val="none" w:sz="0" w:space="0" w:color="auto"/>
        <w:bottom w:val="none" w:sz="0" w:space="0" w:color="auto"/>
        <w:right w:val="none" w:sz="0" w:space="0" w:color="auto"/>
      </w:divBdr>
    </w:div>
    <w:div w:id="1636449635">
      <w:bodyDiv w:val="1"/>
      <w:marLeft w:val="0"/>
      <w:marRight w:val="0"/>
      <w:marTop w:val="0"/>
      <w:marBottom w:val="0"/>
      <w:divBdr>
        <w:top w:val="none" w:sz="0" w:space="0" w:color="auto"/>
        <w:left w:val="none" w:sz="0" w:space="0" w:color="auto"/>
        <w:bottom w:val="none" w:sz="0" w:space="0" w:color="auto"/>
        <w:right w:val="none" w:sz="0" w:space="0" w:color="auto"/>
      </w:divBdr>
      <w:divsChild>
        <w:div w:id="19748395">
          <w:marLeft w:val="0"/>
          <w:marRight w:val="0"/>
          <w:marTop w:val="0"/>
          <w:marBottom w:val="0"/>
          <w:divBdr>
            <w:top w:val="none" w:sz="0" w:space="0" w:color="auto"/>
            <w:left w:val="none" w:sz="0" w:space="0" w:color="auto"/>
            <w:bottom w:val="none" w:sz="0" w:space="0" w:color="auto"/>
            <w:right w:val="none" w:sz="0" w:space="0" w:color="auto"/>
          </w:divBdr>
          <w:divsChild>
            <w:div w:id="700663513">
              <w:marLeft w:val="0"/>
              <w:marRight w:val="0"/>
              <w:marTop w:val="0"/>
              <w:marBottom w:val="0"/>
              <w:divBdr>
                <w:top w:val="none" w:sz="0" w:space="0" w:color="auto"/>
                <w:left w:val="none" w:sz="0" w:space="0" w:color="auto"/>
                <w:bottom w:val="none" w:sz="0" w:space="0" w:color="auto"/>
                <w:right w:val="none" w:sz="0" w:space="0" w:color="auto"/>
              </w:divBdr>
              <w:divsChild>
                <w:div w:id="2075005157">
                  <w:marLeft w:val="0"/>
                  <w:marRight w:val="0"/>
                  <w:marTop w:val="0"/>
                  <w:marBottom w:val="0"/>
                  <w:divBdr>
                    <w:top w:val="none" w:sz="0" w:space="0" w:color="auto"/>
                    <w:left w:val="none" w:sz="0" w:space="0" w:color="auto"/>
                    <w:bottom w:val="none" w:sz="0" w:space="0" w:color="auto"/>
                    <w:right w:val="none" w:sz="0" w:space="0" w:color="auto"/>
                  </w:divBdr>
                  <w:divsChild>
                    <w:div w:id="8423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4342">
      <w:bodyDiv w:val="1"/>
      <w:marLeft w:val="0"/>
      <w:marRight w:val="0"/>
      <w:marTop w:val="0"/>
      <w:marBottom w:val="0"/>
      <w:divBdr>
        <w:top w:val="none" w:sz="0" w:space="0" w:color="auto"/>
        <w:left w:val="none" w:sz="0" w:space="0" w:color="auto"/>
        <w:bottom w:val="none" w:sz="0" w:space="0" w:color="auto"/>
        <w:right w:val="none" w:sz="0" w:space="0" w:color="auto"/>
      </w:divBdr>
    </w:div>
    <w:div w:id="1736510730">
      <w:bodyDiv w:val="1"/>
      <w:marLeft w:val="0"/>
      <w:marRight w:val="0"/>
      <w:marTop w:val="0"/>
      <w:marBottom w:val="0"/>
      <w:divBdr>
        <w:top w:val="none" w:sz="0" w:space="0" w:color="auto"/>
        <w:left w:val="none" w:sz="0" w:space="0" w:color="auto"/>
        <w:bottom w:val="none" w:sz="0" w:space="0" w:color="auto"/>
        <w:right w:val="none" w:sz="0" w:space="0" w:color="auto"/>
      </w:divBdr>
    </w:div>
    <w:div w:id="1764691049">
      <w:bodyDiv w:val="1"/>
      <w:marLeft w:val="0"/>
      <w:marRight w:val="0"/>
      <w:marTop w:val="0"/>
      <w:marBottom w:val="0"/>
      <w:divBdr>
        <w:top w:val="none" w:sz="0" w:space="0" w:color="auto"/>
        <w:left w:val="none" w:sz="0" w:space="0" w:color="auto"/>
        <w:bottom w:val="none" w:sz="0" w:space="0" w:color="auto"/>
        <w:right w:val="none" w:sz="0" w:space="0" w:color="auto"/>
      </w:divBdr>
    </w:div>
    <w:div w:id="1797336762">
      <w:bodyDiv w:val="1"/>
      <w:marLeft w:val="0"/>
      <w:marRight w:val="0"/>
      <w:marTop w:val="0"/>
      <w:marBottom w:val="0"/>
      <w:divBdr>
        <w:top w:val="none" w:sz="0" w:space="0" w:color="auto"/>
        <w:left w:val="none" w:sz="0" w:space="0" w:color="auto"/>
        <w:bottom w:val="none" w:sz="0" w:space="0" w:color="auto"/>
        <w:right w:val="none" w:sz="0" w:space="0" w:color="auto"/>
      </w:divBdr>
    </w:div>
    <w:div w:id="1814830087">
      <w:bodyDiv w:val="1"/>
      <w:marLeft w:val="0"/>
      <w:marRight w:val="0"/>
      <w:marTop w:val="0"/>
      <w:marBottom w:val="0"/>
      <w:divBdr>
        <w:top w:val="none" w:sz="0" w:space="0" w:color="auto"/>
        <w:left w:val="none" w:sz="0" w:space="0" w:color="auto"/>
        <w:bottom w:val="none" w:sz="0" w:space="0" w:color="auto"/>
        <w:right w:val="none" w:sz="0" w:space="0" w:color="auto"/>
      </w:divBdr>
    </w:div>
    <w:div w:id="1818956494">
      <w:bodyDiv w:val="1"/>
      <w:marLeft w:val="0"/>
      <w:marRight w:val="0"/>
      <w:marTop w:val="0"/>
      <w:marBottom w:val="0"/>
      <w:divBdr>
        <w:top w:val="none" w:sz="0" w:space="0" w:color="auto"/>
        <w:left w:val="none" w:sz="0" w:space="0" w:color="auto"/>
        <w:bottom w:val="none" w:sz="0" w:space="0" w:color="auto"/>
        <w:right w:val="none" w:sz="0" w:space="0" w:color="auto"/>
      </w:divBdr>
    </w:div>
    <w:div w:id="1850099843">
      <w:bodyDiv w:val="1"/>
      <w:marLeft w:val="0"/>
      <w:marRight w:val="0"/>
      <w:marTop w:val="0"/>
      <w:marBottom w:val="0"/>
      <w:divBdr>
        <w:top w:val="none" w:sz="0" w:space="0" w:color="auto"/>
        <w:left w:val="none" w:sz="0" w:space="0" w:color="auto"/>
        <w:bottom w:val="none" w:sz="0" w:space="0" w:color="auto"/>
        <w:right w:val="none" w:sz="0" w:space="0" w:color="auto"/>
      </w:divBdr>
    </w:div>
    <w:div w:id="1852642075">
      <w:bodyDiv w:val="1"/>
      <w:marLeft w:val="0"/>
      <w:marRight w:val="0"/>
      <w:marTop w:val="0"/>
      <w:marBottom w:val="0"/>
      <w:divBdr>
        <w:top w:val="none" w:sz="0" w:space="0" w:color="auto"/>
        <w:left w:val="none" w:sz="0" w:space="0" w:color="auto"/>
        <w:bottom w:val="none" w:sz="0" w:space="0" w:color="auto"/>
        <w:right w:val="none" w:sz="0" w:space="0" w:color="auto"/>
      </w:divBdr>
    </w:div>
    <w:div w:id="1902057237">
      <w:bodyDiv w:val="1"/>
      <w:marLeft w:val="0"/>
      <w:marRight w:val="0"/>
      <w:marTop w:val="0"/>
      <w:marBottom w:val="0"/>
      <w:divBdr>
        <w:top w:val="none" w:sz="0" w:space="0" w:color="auto"/>
        <w:left w:val="none" w:sz="0" w:space="0" w:color="auto"/>
        <w:bottom w:val="none" w:sz="0" w:space="0" w:color="auto"/>
        <w:right w:val="none" w:sz="0" w:space="0" w:color="auto"/>
      </w:divBdr>
      <w:divsChild>
        <w:div w:id="424771309">
          <w:marLeft w:val="0"/>
          <w:marRight w:val="0"/>
          <w:marTop w:val="0"/>
          <w:marBottom w:val="0"/>
          <w:divBdr>
            <w:top w:val="none" w:sz="0" w:space="0" w:color="auto"/>
            <w:left w:val="none" w:sz="0" w:space="0" w:color="auto"/>
            <w:bottom w:val="none" w:sz="0" w:space="0" w:color="auto"/>
            <w:right w:val="none" w:sz="0" w:space="0" w:color="auto"/>
          </w:divBdr>
        </w:div>
      </w:divsChild>
    </w:div>
    <w:div w:id="1906453629">
      <w:bodyDiv w:val="1"/>
      <w:marLeft w:val="0"/>
      <w:marRight w:val="0"/>
      <w:marTop w:val="0"/>
      <w:marBottom w:val="0"/>
      <w:divBdr>
        <w:top w:val="none" w:sz="0" w:space="0" w:color="auto"/>
        <w:left w:val="none" w:sz="0" w:space="0" w:color="auto"/>
        <w:bottom w:val="none" w:sz="0" w:space="0" w:color="auto"/>
        <w:right w:val="none" w:sz="0" w:space="0" w:color="auto"/>
      </w:divBdr>
    </w:div>
    <w:div w:id="1909805648">
      <w:bodyDiv w:val="1"/>
      <w:marLeft w:val="0"/>
      <w:marRight w:val="0"/>
      <w:marTop w:val="0"/>
      <w:marBottom w:val="0"/>
      <w:divBdr>
        <w:top w:val="none" w:sz="0" w:space="0" w:color="auto"/>
        <w:left w:val="none" w:sz="0" w:space="0" w:color="auto"/>
        <w:bottom w:val="none" w:sz="0" w:space="0" w:color="auto"/>
        <w:right w:val="none" w:sz="0" w:space="0" w:color="auto"/>
      </w:divBdr>
    </w:div>
    <w:div w:id="1949770719">
      <w:bodyDiv w:val="1"/>
      <w:marLeft w:val="0"/>
      <w:marRight w:val="0"/>
      <w:marTop w:val="0"/>
      <w:marBottom w:val="0"/>
      <w:divBdr>
        <w:top w:val="none" w:sz="0" w:space="0" w:color="auto"/>
        <w:left w:val="none" w:sz="0" w:space="0" w:color="auto"/>
        <w:bottom w:val="none" w:sz="0" w:space="0" w:color="auto"/>
        <w:right w:val="none" w:sz="0" w:space="0" w:color="auto"/>
      </w:divBdr>
    </w:div>
    <w:div w:id="1967806454">
      <w:bodyDiv w:val="1"/>
      <w:marLeft w:val="0"/>
      <w:marRight w:val="0"/>
      <w:marTop w:val="0"/>
      <w:marBottom w:val="0"/>
      <w:divBdr>
        <w:top w:val="none" w:sz="0" w:space="0" w:color="auto"/>
        <w:left w:val="none" w:sz="0" w:space="0" w:color="auto"/>
        <w:bottom w:val="none" w:sz="0" w:space="0" w:color="auto"/>
        <w:right w:val="none" w:sz="0" w:space="0" w:color="auto"/>
      </w:divBdr>
    </w:div>
    <w:div w:id="1986272551">
      <w:bodyDiv w:val="1"/>
      <w:marLeft w:val="0"/>
      <w:marRight w:val="0"/>
      <w:marTop w:val="0"/>
      <w:marBottom w:val="0"/>
      <w:divBdr>
        <w:top w:val="none" w:sz="0" w:space="0" w:color="auto"/>
        <w:left w:val="none" w:sz="0" w:space="0" w:color="auto"/>
        <w:bottom w:val="none" w:sz="0" w:space="0" w:color="auto"/>
        <w:right w:val="none" w:sz="0" w:space="0" w:color="auto"/>
      </w:divBdr>
      <w:divsChild>
        <w:div w:id="408623347">
          <w:marLeft w:val="547"/>
          <w:marRight w:val="0"/>
          <w:marTop w:val="86"/>
          <w:marBottom w:val="0"/>
          <w:divBdr>
            <w:top w:val="none" w:sz="0" w:space="0" w:color="auto"/>
            <w:left w:val="none" w:sz="0" w:space="0" w:color="auto"/>
            <w:bottom w:val="none" w:sz="0" w:space="0" w:color="auto"/>
            <w:right w:val="none" w:sz="0" w:space="0" w:color="auto"/>
          </w:divBdr>
        </w:div>
        <w:div w:id="538664432">
          <w:marLeft w:val="1714"/>
          <w:marRight w:val="0"/>
          <w:marTop w:val="86"/>
          <w:marBottom w:val="0"/>
          <w:divBdr>
            <w:top w:val="none" w:sz="0" w:space="0" w:color="auto"/>
            <w:left w:val="none" w:sz="0" w:space="0" w:color="auto"/>
            <w:bottom w:val="none" w:sz="0" w:space="0" w:color="auto"/>
            <w:right w:val="none" w:sz="0" w:space="0" w:color="auto"/>
          </w:divBdr>
        </w:div>
        <w:div w:id="1077019594">
          <w:marLeft w:val="547"/>
          <w:marRight w:val="0"/>
          <w:marTop w:val="86"/>
          <w:marBottom w:val="0"/>
          <w:divBdr>
            <w:top w:val="none" w:sz="0" w:space="0" w:color="auto"/>
            <w:left w:val="none" w:sz="0" w:space="0" w:color="auto"/>
            <w:bottom w:val="none" w:sz="0" w:space="0" w:color="auto"/>
            <w:right w:val="none" w:sz="0" w:space="0" w:color="auto"/>
          </w:divBdr>
        </w:div>
        <w:div w:id="1090859387">
          <w:marLeft w:val="1714"/>
          <w:marRight w:val="0"/>
          <w:marTop w:val="86"/>
          <w:marBottom w:val="0"/>
          <w:divBdr>
            <w:top w:val="none" w:sz="0" w:space="0" w:color="auto"/>
            <w:left w:val="none" w:sz="0" w:space="0" w:color="auto"/>
            <w:bottom w:val="none" w:sz="0" w:space="0" w:color="auto"/>
            <w:right w:val="none" w:sz="0" w:space="0" w:color="auto"/>
          </w:divBdr>
        </w:div>
        <w:div w:id="1346322177">
          <w:marLeft w:val="547"/>
          <w:marRight w:val="0"/>
          <w:marTop w:val="86"/>
          <w:marBottom w:val="0"/>
          <w:divBdr>
            <w:top w:val="none" w:sz="0" w:space="0" w:color="auto"/>
            <w:left w:val="none" w:sz="0" w:space="0" w:color="auto"/>
            <w:bottom w:val="none" w:sz="0" w:space="0" w:color="auto"/>
            <w:right w:val="none" w:sz="0" w:space="0" w:color="auto"/>
          </w:divBdr>
        </w:div>
        <w:div w:id="1816726811">
          <w:marLeft w:val="1714"/>
          <w:marRight w:val="0"/>
          <w:marTop w:val="86"/>
          <w:marBottom w:val="0"/>
          <w:divBdr>
            <w:top w:val="none" w:sz="0" w:space="0" w:color="auto"/>
            <w:left w:val="none" w:sz="0" w:space="0" w:color="auto"/>
            <w:bottom w:val="none" w:sz="0" w:space="0" w:color="auto"/>
            <w:right w:val="none" w:sz="0" w:space="0" w:color="auto"/>
          </w:divBdr>
        </w:div>
        <w:div w:id="1993288777">
          <w:marLeft w:val="547"/>
          <w:marRight w:val="0"/>
          <w:marTop w:val="86"/>
          <w:marBottom w:val="0"/>
          <w:divBdr>
            <w:top w:val="none" w:sz="0" w:space="0" w:color="auto"/>
            <w:left w:val="none" w:sz="0" w:space="0" w:color="auto"/>
            <w:bottom w:val="none" w:sz="0" w:space="0" w:color="auto"/>
            <w:right w:val="none" w:sz="0" w:space="0" w:color="auto"/>
          </w:divBdr>
        </w:div>
        <w:div w:id="2006397248">
          <w:marLeft w:val="547"/>
          <w:marRight w:val="0"/>
          <w:marTop w:val="86"/>
          <w:marBottom w:val="0"/>
          <w:divBdr>
            <w:top w:val="none" w:sz="0" w:space="0" w:color="auto"/>
            <w:left w:val="none" w:sz="0" w:space="0" w:color="auto"/>
            <w:bottom w:val="none" w:sz="0" w:space="0" w:color="auto"/>
            <w:right w:val="none" w:sz="0" w:space="0" w:color="auto"/>
          </w:divBdr>
        </w:div>
        <w:div w:id="2052345107">
          <w:marLeft w:val="547"/>
          <w:marRight w:val="0"/>
          <w:marTop w:val="86"/>
          <w:marBottom w:val="0"/>
          <w:divBdr>
            <w:top w:val="none" w:sz="0" w:space="0" w:color="auto"/>
            <w:left w:val="none" w:sz="0" w:space="0" w:color="auto"/>
            <w:bottom w:val="none" w:sz="0" w:space="0" w:color="auto"/>
            <w:right w:val="none" w:sz="0" w:space="0" w:color="auto"/>
          </w:divBdr>
        </w:div>
      </w:divsChild>
    </w:div>
    <w:div w:id="2018995683">
      <w:bodyDiv w:val="1"/>
      <w:marLeft w:val="0"/>
      <w:marRight w:val="0"/>
      <w:marTop w:val="0"/>
      <w:marBottom w:val="0"/>
      <w:divBdr>
        <w:top w:val="none" w:sz="0" w:space="0" w:color="auto"/>
        <w:left w:val="none" w:sz="0" w:space="0" w:color="auto"/>
        <w:bottom w:val="none" w:sz="0" w:space="0" w:color="auto"/>
        <w:right w:val="none" w:sz="0" w:space="0" w:color="auto"/>
      </w:divBdr>
    </w:div>
    <w:div w:id="2020040172">
      <w:bodyDiv w:val="1"/>
      <w:marLeft w:val="0"/>
      <w:marRight w:val="0"/>
      <w:marTop w:val="0"/>
      <w:marBottom w:val="0"/>
      <w:divBdr>
        <w:top w:val="none" w:sz="0" w:space="0" w:color="auto"/>
        <w:left w:val="none" w:sz="0" w:space="0" w:color="auto"/>
        <w:bottom w:val="none" w:sz="0" w:space="0" w:color="auto"/>
        <w:right w:val="none" w:sz="0" w:space="0" w:color="auto"/>
      </w:divBdr>
    </w:div>
    <w:div w:id="2035108678">
      <w:bodyDiv w:val="1"/>
      <w:marLeft w:val="0"/>
      <w:marRight w:val="0"/>
      <w:marTop w:val="0"/>
      <w:marBottom w:val="0"/>
      <w:divBdr>
        <w:top w:val="none" w:sz="0" w:space="0" w:color="auto"/>
        <w:left w:val="none" w:sz="0" w:space="0" w:color="auto"/>
        <w:bottom w:val="none" w:sz="0" w:space="0" w:color="auto"/>
        <w:right w:val="none" w:sz="0" w:space="0" w:color="auto"/>
      </w:divBdr>
    </w:div>
    <w:div w:id="2057773961">
      <w:bodyDiv w:val="1"/>
      <w:marLeft w:val="0"/>
      <w:marRight w:val="0"/>
      <w:marTop w:val="0"/>
      <w:marBottom w:val="0"/>
      <w:divBdr>
        <w:top w:val="none" w:sz="0" w:space="0" w:color="auto"/>
        <w:left w:val="none" w:sz="0" w:space="0" w:color="auto"/>
        <w:bottom w:val="none" w:sz="0" w:space="0" w:color="auto"/>
        <w:right w:val="none" w:sz="0" w:space="0" w:color="auto"/>
      </w:divBdr>
    </w:div>
    <w:div w:id="2081901385">
      <w:bodyDiv w:val="1"/>
      <w:marLeft w:val="0"/>
      <w:marRight w:val="0"/>
      <w:marTop w:val="0"/>
      <w:marBottom w:val="0"/>
      <w:divBdr>
        <w:top w:val="none" w:sz="0" w:space="0" w:color="auto"/>
        <w:left w:val="none" w:sz="0" w:space="0" w:color="auto"/>
        <w:bottom w:val="none" w:sz="0" w:space="0" w:color="auto"/>
        <w:right w:val="none" w:sz="0" w:space="0" w:color="auto"/>
      </w:divBdr>
    </w:div>
    <w:div w:id="20854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a.gencat.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a.gencat.c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gricultura.gencat.cat" TargetMode="External"/><Relationship Id="rId4" Type="http://schemas.openxmlformats.org/officeDocument/2006/relationships/settings" Target="settings.xml"/><Relationship Id="rId9" Type="http://schemas.openxmlformats.org/officeDocument/2006/relationships/hyperlink" Target="https://www.iec.cat/mapasols/Ca/degra6.asp?Grup=A&amp;Opcio=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file:///G:\Escut_bn.bmp"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ruiju\Configuraci&#243;n%20local\Archivos%20temporales%20de%20Internet\OLK1C4\LogotipSGEstrategiaRural.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54F3-E6F5-4898-AB92-A09AFE5A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LogotipSGEstrategiaRural.dot</Template>
  <TotalTime>3</TotalTime>
  <Pages>19</Pages>
  <Words>7830</Words>
  <Characters>44633</Characters>
  <Application>Microsoft Office Word</Application>
  <DocSecurity>0</DocSecurity>
  <Lines>371</Lines>
  <Paragraphs>104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DARP</dc:creator>
  <cp:keywords/>
  <cp:lastModifiedBy>Garcia Vidal, Montserrat</cp:lastModifiedBy>
  <cp:revision>5</cp:revision>
  <cp:lastPrinted>2022-03-15T15:21:00Z</cp:lastPrinted>
  <dcterms:created xsi:type="dcterms:W3CDTF">2022-04-25T09:11:00Z</dcterms:created>
  <dcterms:modified xsi:type="dcterms:W3CDTF">2022-04-25T13:19:00Z</dcterms:modified>
</cp:coreProperties>
</file>