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FFD" w:rsidRDefault="00455FFD" w:rsidP="00455FFD">
      <w:pPr>
        <w:pStyle w:val="Default"/>
        <w:rPr>
          <w:b/>
          <w:bCs/>
          <w:sz w:val="22"/>
          <w:szCs w:val="22"/>
        </w:rPr>
      </w:pPr>
      <w:r>
        <w:rPr>
          <w:b/>
          <w:bCs/>
          <w:sz w:val="22"/>
          <w:szCs w:val="22"/>
        </w:rPr>
        <w:t>Resultats de</w:t>
      </w:r>
      <w:r w:rsidRPr="00101E5C">
        <w:rPr>
          <w:b/>
          <w:bCs/>
          <w:sz w:val="22"/>
          <w:szCs w:val="22"/>
        </w:rPr>
        <w:t xml:space="preserve"> la trobada de debat per videoconferència </w:t>
      </w:r>
      <w:r>
        <w:rPr>
          <w:b/>
          <w:bCs/>
          <w:sz w:val="22"/>
          <w:szCs w:val="22"/>
        </w:rPr>
        <w:t xml:space="preserve">– </w:t>
      </w:r>
      <w:r>
        <w:rPr>
          <w:b/>
          <w:bCs/>
          <w:sz w:val="22"/>
          <w:szCs w:val="22"/>
        </w:rPr>
        <w:t>7</w:t>
      </w:r>
      <w:r>
        <w:rPr>
          <w:b/>
          <w:bCs/>
          <w:sz w:val="22"/>
          <w:szCs w:val="22"/>
        </w:rPr>
        <w:t xml:space="preserve"> maig 2020</w:t>
      </w:r>
    </w:p>
    <w:p w:rsidR="00455FFD" w:rsidRPr="00101E5C" w:rsidRDefault="00455FFD" w:rsidP="00455FFD">
      <w:pPr>
        <w:pStyle w:val="Default"/>
        <w:rPr>
          <w:sz w:val="22"/>
          <w:szCs w:val="22"/>
        </w:rPr>
      </w:pPr>
      <w:r w:rsidRPr="00101E5C">
        <w:rPr>
          <w:b/>
          <w:bCs/>
          <w:sz w:val="22"/>
          <w:szCs w:val="22"/>
        </w:rPr>
        <w:t xml:space="preserve">Procés participatiu del Codi Ètic del Servei Públic de Catalunya </w:t>
      </w:r>
    </w:p>
    <w:p w:rsidR="00455FFD" w:rsidRPr="00101E5C" w:rsidRDefault="00455FFD" w:rsidP="00455FFD">
      <w:pPr>
        <w:pStyle w:val="Default"/>
        <w:rPr>
          <w:sz w:val="22"/>
          <w:szCs w:val="22"/>
        </w:rPr>
      </w:pPr>
    </w:p>
    <w:p w:rsidR="00455FFD" w:rsidRPr="00101E5C" w:rsidRDefault="00455FFD" w:rsidP="00455FFD">
      <w:pPr>
        <w:pStyle w:val="Default"/>
        <w:rPr>
          <w:sz w:val="22"/>
          <w:szCs w:val="22"/>
        </w:rPr>
      </w:pPr>
      <w:r w:rsidRPr="00101E5C">
        <w:rPr>
          <w:sz w:val="22"/>
          <w:szCs w:val="22"/>
        </w:rPr>
        <w:t>A continuació es present</w:t>
      </w:r>
      <w:r>
        <w:rPr>
          <w:sz w:val="22"/>
          <w:szCs w:val="22"/>
        </w:rPr>
        <w:t>en les aportacions realitzades durant el</w:t>
      </w:r>
      <w:r w:rsidRPr="00101E5C">
        <w:rPr>
          <w:sz w:val="22"/>
          <w:szCs w:val="22"/>
        </w:rPr>
        <w:t xml:space="preserve"> debat realitzat el dia </w:t>
      </w:r>
      <w:r>
        <w:rPr>
          <w:sz w:val="22"/>
          <w:szCs w:val="22"/>
        </w:rPr>
        <w:t>7</w:t>
      </w:r>
      <w:r w:rsidRPr="00101E5C">
        <w:rPr>
          <w:sz w:val="22"/>
          <w:szCs w:val="22"/>
        </w:rPr>
        <w:t xml:space="preserve"> de maig de 2020 de forma telemàtica, envers el document per a la participació del Codi Ètic del Servei Públic de Catalunya realitzat pel Comitè per a l’elaboració del Codi Ètic del Servei Públic de Catalunya. Els resultats seran publicats al Procés Participatiu sobre el Codi Ètic de la Plataforma Participa de la Generalitat de Catalunya per tal de nodrir el debat. </w:t>
      </w:r>
    </w:p>
    <w:p w:rsidR="002E7A4B" w:rsidRPr="009572D3" w:rsidRDefault="002E7A4B" w:rsidP="001A3E7A">
      <w:pPr>
        <w:tabs>
          <w:tab w:val="num" w:pos="720"/>
        </w:tabs>
        <w:jc w:val="both"/>
        <w:rPr>
          <w:rFonts w:cs="Arial"/>
          <w:szCs w:val="22"/>
        </w:rPr>
      </w:pPr>
    </w:p>
    <w:p w:rsidR="00A72669" w:rsidRPr="009572D3" w:rsidRDefault="00A72669" w:rsidP="001A3E7A">
      <w:pPr>
        <w:jc w:val="both"/>
        <w:rPr>
          <w:rFonts w:cs="Arial"/>
          <w:szCs w:val="22"/>
        </w:rPr>
      </w:pPr>
    </w:p>
    <w:p w:rsidR="004C5492" w:rsidRPr="009572D3" w:rsidRDefault="00455FFD" w:rsidP="007C71C4">
      <w:pPr>
        <w:jc w:val="both"/>
        <w:rPr>
          <w:rFonts w:cs="Arial"/>
          <w:b/>
          <w:szCs w:val="22"/>
        </w:rPr>
      </w:pPr>
      <w:r>
        <w:rPr>
          <w:rFonts w:cs="Arial"/>
          <w:b/>
          <w:szCs w:val="22"/>
        </w:rPr>
        <w:t>1</w:t>
      </w:r>
      <w:r w:rsidR="007C71C4" w:rsidRPr="009572D3">
        <w:rPr>
          <w:rFonts w:cs="Arial"/>
          <w:b/>
          <w:szCs w:val="22"/>
        </w:rPr>
        <w:t xml:space="preserve">. </w:t>
      </w:r>
      <w:r>
        <w:rPr>
          <w:rFonts w:cs="Arial"/>
          <w:b/>
          <w:szCs w:val="22"/>
        </w:rPr>
        <w:t>Agenda</w:t>
      </w:r>
      <w:r w:rsidR="00B07A65" w:rsidRPr="009572D3">
        <w:rPr>
          <w:rFonts w:cs="Arial"/>
          <w:b/>
          <w:szCs w:val="22"/>
        </w:rPr>
        <w:t xml:space="preserve"> de la trobada</w:t>
      </w:r>
    </w:p>
    <w:p w:rsidR="00010C52" w:rsidRPr="009572D3" w:rsidRDefault="00010C52" w:rsidP="001A3E7A">
      <w:pPr>
        <w:jc w:val="both"/>
        <w:rPr>
          <w:rFonts w:cs="Arial"/>
          <w:b/>
          <w:szCs w:val="22"/>
        </w:rPr>
      </w:pPr>
    </w:p>
    <w:p w:rsidR="001A3E7A" w:rsidRPr="009572D3" w:rsidRDefault="001A3E7A" w:rsidP="001A3E7A">
      <w:pPr>
        <w:jc w:val="both"/>
        <w:rPr>
          <w:rFonts w:cs="Arial"/>
          <w:bCs/>
          <w:szCs w:val="22"/>
        </w:rPr>
      </w:pPr>
      <w:r w:rsidRPr="009572D3">
        <w:rPr>
          <w:rFonts w:cs="Arial"/>
          <w:bCs/>
          <w:szCs w:val="22"/>
        </w:rPr>
        <w:t xml:space="preserve">A continuació, es presenta </w:t>
      </w:r>
      <w:r w:rsidRPr="009572D3">
        <w:rPr>
          <w:rFonts w:cs="Arial"/>
          <w:b/>
          <w:bCs/>
          <w:szCs w:val="22"/>
        </w:rPr>
        <w:t>l’agenda</w:t>
      </w:r>
      <w:r w:rsidRPr="009572D3">
        <w:rPr>
          <w:rFonts w:cs="Arial"/>
          <w:bCs/>
          <w:szCs w:val="22"/>
        </w:rPr>
        <w:t xml:space="preserve"> de la trobada:</w:t>
      </w:r>
    </w:p>
    <w:p w:rsidR="00156D6F" w:rsidRPr="009572D3" w:rsidRDefault="00156D6F" w:rsidP="001A3E7A">
      <w:pPr>
        <w:jc w:val="both"/>
        <w:rPr>
          <w:rFonts w:cs="Arial"/>
          <w:b/>
          <w:szCs w:val="22"/>
        </w:rPr>
      </w:pPr>
    </w:p>
    <w:p w:rsidR="00010C52" w:rsidRPr="009572D3" w:rsidRDefault="00010C52" w:rsidP="001A3E7A">
      <w:pPr>
        <w:pStyle w:val="Prrafodelista"/>
        <w:numPr>
          <w:ilvl w:val="0"/>
          <w:numId w:val="38"/>
        </w:numPr>
        <w:jc w:val="both"/>
        <w:rPr>
          <w:rFonts w:cs="Arial"/>
          <w:szCs w:val="22"/>
        </w:rPr>
      </w:pPr>
      <w:r w:rsidRPr="009572D3">
        <w:rPr>
          <w:rFonts w:cs="Arial"/>
          <w:szCs w:val="22"/>
        </w:rPr>
        <w:t xml:space="preserve">10:00 – 10:05 Benvinguda a la sessió </w:t>
      </w:r>
    </w:p>
    <w:p w:rsidR="00010C52" w:rsidRPr="009572D3" w:rsidRDefault="00010C52" w:rsidP="001A3E7A">
      <w:pPr>
        <w:pStyle w:val="Prrafodelista"/>
        <w:numPr>
          <w:ilvl w:val="0"/>
          <w:numId w:val="38"/>
        </w:numPr>
        <w:jc w:val="both"/>
        <w:rPr>
          <w:rFonts w:cs="Arial"/>
          <w:szCs w:val="22"/>
        </w:rPr>
      </w:pPr>
      <w:r w:rsidRPr="009572D3">
        <w:rPr>
          <w:rFonts w:cs="Arial"/>
          <w:szCs w:val="22"/>
        </w:rPr>
        <w:t>10:05 – 10:30 Introducció a la sessió i al Codi Ètic</w:t>
      </w:r>
    </w:p>
    <w:p w:rsidR="00010C52" w:rsidRPr="009572D3" w:rsidRDefault="00010C52" w:rsidP="001A3E7A">
      <w:pPr>
        <w:pStyle w:val="Prrafodelista"/>
        <w:numPr>
          <w:ilvl w:val="1"/>
          <w:numId w:val="38"/>
        </w:numPr>
        <w:jc w:val="both"/>
        <w:rPr>
          <w:rFonts w:cs="Arial"/>
          <w:szCs w:val="22"/>
        </w:rPr>
      </w:pPr>
      <w:r w:rsidRPr="009572D3">
        <w:rPr>
          <w:rFonts w:cs="Arial"/>
          <w:szCs w:val="22"/>
          <w:lang w:val="es-ES"/>
        </w:rPr>
        <w:t>1</w:t>
      </w:r>
      <w:r w:rsidRPr="009572D3">
        <w:rPr>
          <w:rFonts w:cs="Arial"/>
          <w:szCs w:val="22"/>
        </w:rPr>
        <w:t>0:05 – 10:10 Explicació de l’objectiu i sentit de la present sessió d’assaig</w:t>
      </w:r>
    </w:p>
    <w:p w:rsidR="00010C52" w:rsidRPr="009572D3" w:rsidRDefault="00010C52" w:rsidP="001A3E7A">
      <w:pPr>
        <w:pStyle w:val="Prrafodelista"/>
        <w:numPr>
          <w:ilvl w:val="1"/>
          <w:numId w:val="38"/>
        </w:numPr>
        <w:jc w:val="both"/>
        <w:rPr>
          <w:rFonts w:cs="Arial"/>
          <w:szCs w:val="22"/>
        </w:rPr>
      </w:pPr>
      <w:r w:rsidRPr="009572D3">
        <w:rPr>
          <w:rFonts w:cs="Arial"/>
          <w:szCs w:val="22"/>
          <w:lang w:val="es-ES"/>
        </w:rPr>
        <w:t>1</w:t>
      </w:r>
      <w:r w:rsidRPr="009572D3">
        <w:rPr>
          <w:rFonts w:cs="Arial"/>
          <w:szCs w:val="22"/>
        </w:rPr>
        <w:t>0:10 – 10:20 Presentació de la proposta de Codi Ètic i del procés realitzat</w:t>
      </w:r>
    </w:p>
    <w:p w:rsidR="00010C52" w:rsidRPr="009572D3" w:rsidRDefault="00010C52" w:rsidP="001A3E7A">
      <w:pPr>
        <w:pStyle w:val="Prrafodelista"/>
        <w:numPr>
          <w:ilvl w:val="1"/>
          <w:numId w:val="38"/>
        </w:numPr>
        <w:jc w:val="both"/>
        <w:rPr>
          <w:rFonts w:cs="Arial"/>
          <w:szCs w:val="22"/>
        </w:rPr>
      </w:pPr>
      <w:r w:rsidRPr="009572D3">
        <w:rPr>
          <w:rFonts w:cs="Arial"/>
          <w:szCs w:val="22"/>
        </w:rPr>
        <w:t xml:space="preserve">10:20 – 10:30 Explicació de la dinàmica de la sessió </w:t>
      </w:r>
    </w:p>
    <w:p w:rsidR="00010C52" w:rsidRPr="009572D3" w:rsidRDefault="00010C52" w:rsidP="001A3E7A">
      <w:pPr>
        <w:pStyle w:val="Prrafodelista"/>
        <w:numPr>
          <w:ilvl w:val="0"/>
          <w:numId w:val="38"/>
        </w:numPr>
        <w:jc w:val="both"/>
        <w:rPr>
          <w:rFonts w:cs="Arial"/>
          <w:szCs w:val="22"/>
        </w:rPr>
      </w:pPr>
      <w:r w:rsidRPr="009572D3">
        <w:rPr>
          <w:rFonts w:cs="Arial"/>
          <w:szCs w:val="22"/>
        </w:rPr>
        <w:t xml:space="preserve">10:30 – 11:40 Divisió en 3 subgrups de treball </w:t>
      </w:r>
    </w:p>
    <w:p w:rsidR="00010C52" w:rsidRPr="009572D3" w:rsidRDefault="00010C52" w:rsidP="001A3E7A">
      <w:pPr>
        <w:pStyle w:val="Prrafodelista"/>
        <w:numPr>
          <w:ilvl w:val="1"/>
          <w:numId w:val="38"/>
        </w:numPr>
        <w:jc w:val="both"/>
        <w:rPr>
          <w:rFonts w:cs="Arial"/>
          <w:szCs w:val="22"/>
        </w:rPr>
      </w:pPr>
      <w:r w:rsidRPr="009572D3">
        <w:rPr>
          <w:rFonts w:cs="Arial"/>
          <w:szCs w:val="22"/>
        </w:rPr>
        <w:t xml:space="preserve">10:30 – 10:45 </w:t>
      </w:r>
      <w:r w:rsidR="00DE6566" w:rsidRPr="009572D3">
        <w:rPr>
          <w:rFonts w:cs="Arial"/>
          <w:szCs w:val="22"/>
        </w:rPr>
        <w:t>Presentació i r</w:t>
      </w:r>
      <w:r w:rsidRPr="009572D3">
        <w:rPr>
          <w:rFonts w:cs="Arial"/>
          <w:szCs w:val="22"/>
        </w:rPr>
        <w:t xml:space="preserve">eflexió individual de propostes (a través d’un mural </w:t>
      </w:r>
      <w:proofErr w:type="spellStart"/>
      <w:r w:rsidRPr="009572D3">
        <w:rPr>
          <w:rFonts w:cs="Arial"/>
          <w:szCs w:val="22"/>
        </w:rPr>
        <w:t>col·laboratiu</w:t>
      </w:r>
      <w:proofErr w:type="spellEnd"/>
      <w:r w:rsidRPr="009572D3">
        <w:rPr>
          <w:rFonts w:cs="Arial"/>
          <w:szCs w:val="22"/>
        </w:rPr>
        <w:t xml:space="preserve"> digital)</w:t>
      </w:r>
    </w:p>
    <w:p w:rsidR="00010C52" w:rsidRPr="009572D3" w:rsidRDefault="00010C52" w:rsidP="001A3E7A">
      <w:pPr>
        <w:pStyle w:val="Prrafodelista"/>
        <w:numPr>
          <w:ilvl w:val="1"/>
          <w:numId w:val="38"/>
        </w:numPr>
        <w:jc w:val="both"/>
        <w:rPr>
          <w:rFonts w:cs="Arial"/>
          <w:szCs w:val="22"/>
        </w:rPr>
      </w:pPr>
      <w:r w:rsidRPr="009572D3">
        <w:rPr>
          <w:rFonts w:cs="Arial"/>
          <w:szCs w:val="22"/>
        </w:rPr>
        <w:t>10:45 – 11:00: Debat Eix 1. Utilitat</w:t>
      </w:r>
    </w:p>
    <w:p w:rsidR="00010C52" w:rsidRPr="009572D3" w:rsidRDefault="00010C52" w:rsidP="001A3E7A">
      <w:pPr>
        <w:pStyle w:val="Prrafodelista"/>
        <w:numPr>
          <w:ilvl w:val="1"/>
          <w:numId w:val="38"/>
        </w:numPr>
        <w:jc w:val="both"/>
        <w:rPr>
          <w:rFonts w:cs="Arial"/>
          <w:szCs w:val="22"/>
        </w:rPr>
      </w:pPr>
      <w:r w:rsidRPr="009572D3">
        <w:rPr>
          <w:rFonts w:cs="Arial"/>
          <w:szCs w:val="22"/>
        </w:rPr>
        <w:t>11:00 a 11:20: Debat Eix 2. Contingut</w:t>
      </w:r>
    </w:p>
    <w:p w:rsidR="00010C52" w:rsidRPr="009572D3" w:rsidRDefault="00010C52" w:rsidP="001A3E7A">
      <w:pPr>
        <w:pStyle w:val="Prrafodelista"/>
        <w:numPr>
          <w:ilvl w:val="1"/>
          <w:numId w:val="38"/>
        </w:numPr>
        <w:jc w:val="both"/>
        <w:rPr>
          <w:rFonts w:cs="Arial"/>
          <w:szCs w:val="22"/>
        </w:rPr>
      </w:pPr>
      <w:r w:rsidRPr="009572D3">
        <w:rPr>
          <w:rFonts w:cs="Arial"/>
          <w:szCs w:val="22"/>
        </w:rPr>
        <w:t>11:20 a 11:40: Debat Eixos 3 i 4. Aplicabilitat i actualització</w:t>
      </w:r>
    </w:p>
    <w:p w:rsidR="00010C52" w:rsidRPr="009572D3" w:rsidRDefault="00010C52" w:rsidP="001A3E7A">
      <w:pPr>
        <w:pStyle w:val="Prrafodelista"/>
        <w:numPr>
          <w:ilvl w:val="0"/>
          <w:numId w:val="38"/>
        </w:numPr>
        <w:jc w:val="both"/>
        <w:rPr>
          <w:rFonts w:cs="Arial"/>
          <w:szCs w:val="22"/>
        </w:rPr>
      </w:pPr>
      <w:r w:rsidRPr="009572D3">
        <w:rPr>
          <w:rFonts w:cs="Arial"/>
          <w:szCs w:val="22"/>
        </w:rPr>
        <w:t xml:space="preserve">11:40 – 11: 50 Posada en comú dels resultats dels subgrups –plenària </w:t>
      </w:r>
    </w:p>
    <w:p w:rsidR="00010C52" w:rsidRPr="009572D3" w:rsidRDefault="00010C52" w:rsidP="001A3E7A">
      <w:pPr>
        <w:pStyle w:val="Prrafodelista"/>
        <w:numPr>
          <w:ilvl w:val="0"/>
          <w:numId w:val="38"/>
        </w:numPr>
        <w:jc w:val="both"/>
        <w:rPr>
          <w:rFonts w:cs="Arial"/>
          <w:szCs w:val="22"/>
        </w:rPr>
      </w:pPr>
      <w:r w:rsidRPr="009572D3">
        <w:rPr>
          <w:rFonts w:cs="Arial"/>
          <w:szCs w:val="22"/>
        </w:rPr>
        <w:t>11:50 – 12:00 Properes passes i avaluació de la sessió</w:t>
      </w:r>
    </w:p>
    <w:p w:rsidR="004C5492" w:rsidRPr="009572D3" w:rsidRDefault="004C5492" w:rsidP="001A3E7A">
      <w:pPr>
        <w:jc w:val="both"/>
        <w:rPr>
          <w:rFonts w:cs="Arial"/>
          <w:bCs/>
          <w:szCs w:val="22"/>
        </w:rPr>
      </w:pPr>
    </w:p>
    <w:p w:rsidR="004C5492" w:rsidRPr="009572D3" w:rsidRDefault="004C5492" w:rsidP="001A3E7A">
      <w:pPr>
        <w:jc w:val="both"/>
        <w:rPr>
          <w:rFonts w:cs="Arial"/>
          <w:b/>
          <w:szCs w:val="22"/>
        </w:rPr>
      </w:pPr>
    </w:p>
    <w:p w:rsidR="00B90EF1" w:rsidRPr="00455FFD" w:rsidRDefault="00455FFD" w:rsidP="00455FFD">
      <w:pPr>
        <w:jc w:val="both"/>
        <w:rPr>
          <w:rFonts w:cs="Arial"/>
          <w:b/>
          <w:szCs w:val="22"/>
        </w:rPr>
      </w:pPr>
      <w:r>
        <w:rPr>
          <w:rFonts w:cs="Arial"/>
          <w:b/>
          <w:szCs w:val="22"/>
        </w:rPr>
        <w:t xml:space="preserve">2. </w:t>
      </w:r>
      <w:r w:rsidR="00203D77" w:rsidRPr="00455FFD">
        <w:rPr>
          <w:rFonts w:cs="Arial"/>
          <w:b/>
          <w:szCs w:val="22"/>
        </w:rPr>
        <w:t>R</w:t>
      </w:r>
      <w:r w:rsidR="00942C94" w:rsidRPr="00455FFD">
        <w:rPr>
          <w:rFonts w:cs="Arial"/>
          <w:b/>
          <w:szCs w:val="22"/>
        </w:rPr>
        <w:t>es</w:t>
      </w:r>
      <w:r w:rsidR="00203D77" w:rsidRPr="00455FFD">
        <w:rPr>
          <w:rFonts w:cs="Arial"/>
          <w:b/>
          <w:szCs w:val="22"/>
        </w:rPr>
        <w:t>ultats de</w:t>
      </w:r>
      <w:r w:rsidR="00DC6306" w:rsidRPr="00455FFD">
        <w:rPr>
          <w:rFonts w:cs="Arial"/>
          <w:b/>
          <w:szCs w:val="22"/>
        </w:rPr>
        <w:t>l debat</w:t>
      </w:r>
    </w:p>
    <w:p w:rsidR="00B07A65" w:rsidRPr="009572D3" w:rsidRDefault="00B07A65" w:rsidP="001A3E7A">
      <w:pPr>
        <w:jc w:val="both"/>
        <w:rPr>
          <w:rFonts w:cs="Arial"/>
          <w:b/>
          <w:szCs w:val="22"/>
        </w:rPr>
      </w:pPr>
    </w:p>
    <w:p w:rsidR="00DB2418" w:rsidRPr="009572D3" w:rsidRDefault="00DB2418" w:rsidP="001A3E7A">
      <w:pPr>
        <w:jc w:val="both"/>
        <w:rPr>
          <w:rFonts w:cs="Arial"/>
          <w:szCs w:val="22"/>
        </w:rPr>
      </w:pPr>
      <w:r w:rsidRPr="009572D3">
        <w:rPr>
          <w:rFonts w:cs="Arial"/>
          <w:szCs w:val="22"/>
        </w:rPr>
        <w:t xml:space="preserve">A continuació, es presenten els resultats del debat generat en el marc dels tres subgrups de treball, ordenats en el marc de 4 eixos: </w:t>
      </w:r>
      <w:r w:rsidR="000D261E" w:rsidRPr="009572D3">
        <w:rPr>
          <w:rFonts w:cs="Arial"/>
          <w:szCs w:val="22"/>
        </w:rPr>
        <w:t xml:space="preserve">utilitat, contingut, aplicabilitat i actualització del Codi Ètic. </w:t>
      </w:r>
    </w:p>
    <w:p w:rsidR="00DB2418" w:rsidRPr="009572D3" w:rsidRDefault="00DB2418" w:rsidP="001A3E7A">
      <w:pPr>
        <w:jc w:val="both"/>
        <w:rPr>
          <w:rFonts w:cs="Arial"/>
          <w:b/>
          <w:szCs w:val="22"/>
        </w:rPr>
      </w:pPr>
    </w:p>
    <w:p w:rsidR="00156D6F" w:rsidRPr="009572D3" w:rsidRDefault="00156D6F" w:rsidP="001A3E7A">
      <w:pPr>
        <w:jc w:val="both"/>
        <w:rPr>
          <w:rFonts w:cs="Arial"/>
          <w:b/>
          <w:szCs w:val="22"/>
        </w:rPr>
      </w:pPr>
      <w:r w:rsidRPr="009572D3">
        <w:rPr>
          <w:rFonts w:cs="Arial"/>
          <w:b/>
          <w:szCs w:val="22"/>
        </w:rPr>
        <w:t>Eix 1. Utilitat del Codi Ètic</w:t>
      </w:r>
    </w:p>
    <w:p w:rsidR="00851C52" w:rsidRPr="009572D3" w:rsidRDefault="00851C52" w:rsidP="001A3E7A">
      <w:pPr>
        <w:jc w:val="both"/>
        <w:rPr>
          <w:rFonts w:cs="Arial"/>
          <w:b/>
          <w:szCs w:val="22"/>
        </w:rPr>
      </w:pPr>
    </w:p>
    <w:p w:rsidR="00670C5A" w:rsidRPr="009572D3" w:rsidRDefault="00670C5A" w:rsidP="001A3E7A">
      <w:pPr>
        <w:spacing w:after="160" w:line="259" w:lineRule="auto"/>
        <w:jc w:val="both"/>
        <w:rPr>
          <w:rFonts w:cs="Arial"/>
          <w:szCs w:val="22"/>
        </w:rPr>
      </w:pPr>
      <w:r w:rsidRPr="009572D3">
        <w:rPr>
          <w:rFonts w:cs="Arial"/>
          <w:szCs w:val="22"/>
        </w:rPr>
        <w:t>Com a reflexió prèvia, es mencionen algunes variables que el Codi Ètic permetria millorar, entre les quals desta</w:t>
      </w:r>
      <w:r w:rsidR="000D261E" w:rsidRPr="009572D3">
        <w:rPr>
          <w:rFonts w:cs="Arial"/>
          <w:szCs w:val="22"/>
        </w:rPr>
        <w:t>quen:</w:t>
      </w:r>
      <w:r w:rsidRPr="009572D3">
        <w:rPr>
          <w:rFonts w:cs="Arial"/>
          <w:szCs w:val="22"/>
        </w:rPr>
        <w:t xml:space="preserve">  </w:t>
      </w:r>
    </w:p>
    <w:p w:rsidR="00670C5A" w:rsidRPr="009572D3" w:rsidRDefault="00670C5A" w:rsidP="001A3E7A">
      <w:pPr>
        <w:pStyle w:val="Prrafodelista"/>
        <w:numPr>
          <w:ilvl w:val="0"/>
          <w:numId w:val="30"/>
        </w:numPr>
        <w:spacing w:after="160" w:line="259" w:lineRule="auto"/>
        <w:jc w:val="both"/>
        <w:rPr>
          <w:rFonts w:cs="Arial"/>
          <w:szCs w:val="22"/>
        </w:rPr>
      </w:pPr>
      <w:r w:rsidRPr="009572D3">
        <w:rPr>
          <w:rFonts w:cs="Arial"/>
          <w:szCs w:val="22"/>
        </w:rPr>
        <w:t>Aturar la corrupció i el clientelisme</w:t>
      </w:r>
    </w:p>
    <w:p w:rsidR="00670C5A" w:rsidRPr="009572D3" w:rsidRDefault="00670C5A" w:rsidP="001A3E7A">
      <w:pPr>
        <w:pStyle w:val="Prrafodelista"/>
        <w:numPr>
          <w:ilvl w:val="0"/>
          <w:numId w:val="30"/>
        </w:numPr>
        <w:spacing w:after="160" w:line="259" w:lineRule="auto"/>
        <w:jc w:val="both"/>
        <w:rPr>
          <w:rFonts w:cs="Arial"/>
          <w:szCs w:val="22"/>
        </w:rPr>
      </w:pPr>
      <w:r w:rsidRPr="009572D3">
        <w:rPr>
          <w:rFonts w:cs="Arial"/>
          <w:szCs w:val="22"/>
        </w:rPr>
        <w:t>Aturar el partidisme a les institucions</w:t>
      </w:r>
    </w:p>
    <w:p w:rsidR="00670C5A" w:rsidRPr="009572D3" w:rsidRDefault="00670C5A" w:rsidP="001A3E7A">
      <w:pPr>
        <w:pStyle w:val="Prrafodelista"/>
        <w:numPr>
          <w:ilvl w:val="0"/>
          <w:numId w:val="30"/>
        </w:numPr>
        <w:spacing w:after="160" w:line="259" w:lineRule="auto"/>
        <w:jc w:val="both"/>
        <w:rPr>
          <w:rFonts w:cs="Arial"/>
          <w:szCs w:val="22"/>
        </w:rPr>
      </w:pPr>
      <w:r w:rsidRPr="009572D3">
        <w:rPr>
          <w:rFonts w:cs="Arial"/>
          <w:szCs w:val="22"/>
        </w:rPr>
        <w:t>Permetre a les persones ciutadanes entendre què poden demanar al Servei Públic</w:t>
      </w:r>
    </w:p>
    <w:p w:rsidR="00670C5A" w:rsidRPr="009572D3" w:rsidRDefault="00670C5A" w:rsidP="001A3E7A">
      <w:pPr>
        <w:jc w:val="both"/>
        <w:rPr>
          <w:rFonts w:cs="Arial"/>
          <w:b/>
          <w:szCs w:val="22"/>
        </w:rPr>
      </w:pPr>
    </w:p>
    <w:p w:rsidR="00861FD5" w:rsidRPr="009572D3" w:rsidRDefault="00861FD5" w:rsidP="001A3E7A">
      <w:pPr>
        <w:jc w:val="both"/>
        <w:rPr>
          <w:rFonts w:cs="Arial"/>
          <w:szCs w:val="22"/>
        </w:rPr>
      </w:pPr>
      <w:r w:rsidRPr="009572D3">
        <w:rPr>
          <w:rFonts w:cs="Arial"/>
          <w:szCs w:val="22"/>
        </w:rPr>
        <w:t xml:space="preserve">A continuació, es presenten les variables que </w:t>
      </w:r>
      <w:r w:rsidR="000D261E" w:rsidRPr="009572D3">
        <w:rPr>
          <w:rFonts w:cs="Arial"/>
          <w:szCs w:val="22"/>
        </w:rPr>
        <w:t>en el marc del debat apareixen com a rellev</w:t>
      </w:r>
      <w:r w:rsidRPr="009572D3">
        <w:rPr>
          <w:rFonts w:cs="Arial"/>
          <w:szCs w:val="22"/>
        </w:rPr>
        <w:t xml:space="preserve">ants </w:t>
      </w:r>
      <w:r w:rsidR="001A3E7A" w:rsidRPr="009572D3">
        <w:rPr>
          <w:rFonts w:cs="Arial"/>
          <w:szCs w:val="22"/>
        </w:rPr>
        <w:t>per fomentar la utilitat d</w:t>
      </w:r>
      <w:r w:rsidRPr="009572D3">
        <w:rPr>
          <w:rFonts w:cs="Arial"/>
          <w:szCs w:val="22"/>
        </w:rPr>
        <w:t xml:space="preserve">el Codi Ètic: </w:t>
      </w:r>
    </w:p>
    <w:p w:rsidR="00861FD5" w:rsidRPr="009572D3" w:rsidRDefault="00861FD5" w:rsidP="001A3E7A">
      <w:pPr>
        <w:jc w:val="both"/>
        <w:rPr>
          <w:rFonts w:cs="Arial"/>
          <w:b/>
          <w:szCs w:val="22"/>
        </w:rPr>
      </w:pPr>
    </w:p>
    <w:p w:rsidR="00AB288B" w:rsidRPr="009572D3" w:rsidRDefault="005225F1" w:rsidP="001A3E7A">
      <w:pPr>
        <w:pStyle w:val="Prrafodelista"/>
        <w:numPr>
          <w:ilvl w:val="0"/>
          <w:numId w:val="26"/>
        </w:numPr>
        <w:spacing w:after="160" w:line="259" w:lineRule="auto"/>
        <w:ind w:left="360"/>
        <w:jc w:val="both"/>
        <w:rPr>
          <w:rFonts w:cs="Arial"/>
          <w:szCs w:val="22"/>
          <w:u w:val="single"/>
        </w:rPr>
      </w:pPr>
      <w:r w:rsidRPr="009572D3">
        <w:rPr>
          <w:rFonts w:cs="Arial"/>
          <w:szCs w:val="22"/>
          <w:u w:val="single"/>
        </w:rPr>
        <w:t>Codi Ètic comú</w:t>
      </w:r>
      <w:r w:rsidR="005B6047" w:rsidRPr="009572D3">
        <w:rPr>
          <w:rFonts w:cs="Arial"/>
          <w:szCs w:val="22"/>
          <w:u w:val="single"/>
        </w:rPr>
        <w:t xml:space="preserve">: </w:t>
      </w:r>
      <w:r w:rsidR="00AB288B" w:rsidRPr="009572D3">
        <w:rPr>
          <w:rFonts w:cs="Arial"/>
          <w:szCs w:val="22"/>
          <w:u w:val="single"/>
        </w:rPr>
        <w:t xml:space="preserve"> </w:t>
      </w:r>
    </w:p>
    <w:p w:rsidR="00AB288B" w:rsidRPr="009572D3" w:rsidRDefault="007224B9" w:rsidP="001A3E7A">
      <w:pPr>
        <w:pStyle w:val="Prrafodelista"/>
        <w:numPr>
          <w:ilvl w:val="0"/>
          <w:numId w:val="30"/>
        </w:numPr>
        <w:spacing w:after="160" w:line="259" w:lineRule="auto"/>
        <w:jc w:val="both"/>
        <w:rPr>
          <w:rFonts w:cs="Arial"/>
          <w:szCs w:val="22"/>
        </w:rPr>
      </w:pPr>
      <w:r w:rsidRPr="009572D3">
        <w:rPr>
          <w:rFonts w:cs="Arial"/>
          <w:szCs w:val="22"/>
        </w:rPr>
        <w:lastRenderedPageBreak/>
        <w:t>Definir</w:t>
      </w:r>
      <w:r w:rsidR="00491039" w:rsidRPr="009572D3">
        <w:rPr>
          <w:rFonts w:cs="Arial"/>
          <w:szCs w:val="22"/>
        </w:rPr>
        <w:t xml:space="preserve"> de forma clara l</w:t>
      </w:r>
      <w:r w:rsidR="00AB288B" w:rsidRPr="009572D3">
        <w:rPr>
          <w:rFonts w:cs="Arial"/>
          <w:szCs w:val="22"/>
        </w:rPr>
        <w:t>’àmbit subjectiu</w:t>
      </w:r>
      <w:r w:rsidR="00491039" w:rsidRPr="009572D3">
        <w:rPr>
          <w:rFonts w:cs="Arial"/>
          <w:szCs w:val="22"/>
        </w:rPr>
        <w:t>, qui està subjecte al codi</w:t>
      </w:r>
      <w:r w:rsidR="00AB288B" w:rsidRPr="009572D3">
        <w:rPr>
          <w:rFonts w:cs="Arial"/>
          <w:szCs w:val="22"/>
        </w:rPr>
        <w:t xml:space="preserve">: </w:t>
      </w:r>
      <w:r w:rsidR="005A05F3" w:rsidRPr="009572D3">
        <w:rPr>
          <w:rFonts w:cs="Arial"/>
          <w:szCs w:val="22"/>
        </w:rPr>
        <w:t xml:space="preserve">persones </w:t>
      </w:r>
      <w:r w:rsidR="00AB288B" w:rsidRPr="009572D3">
        <w:rPr>
          <w:rFonts w:cs="Arial"/>
          <w:szCs w:val="22"/>
        </w:rPr>
        <w:t>treballador</w:t>
      </w:r>
      <w:r w:rsidR="005A05F3" w:rsidRPr="009572D3">
        <w:rPr>
          <w:rFonts w:cs="Arial"/>
          <w:szCs w:val="22"/>
        </w:rPr>
        <w:t>e</w:t>
      </w:r>
      <w:r w:rsidR="00AB288B" w:rsidRPr="009572D3">
        <w:rPr>
          <w:rFonts w:cs="Arial"/>
          <w:szCs w:val="22"/>
        </w:rPr>
        <w:t>s públi</w:t>
      </w:r>
      <w:r w:rsidR="005A05F3" w:rsidRPr="009572D3">
        <w:rPr>
          <w:rFonts w:cs="Arial"/>
          <w:szCs w:val="22"/>
        </w:rPr>
        <w:t>que</w:t>
      </w:r>
      <w:r w:rsidR="00AB288B" w:rsidRPr="009572D3">
        <w:rPr>
          <w:rFonts w:cs="Arial"/>
          <w:szCs w:val="22"/>
        </w:rPr>
        <w:t>s, personal d’empreses, concessionàries, registradors</w:t>
      </w:r>
      <w:r w:rsidR="005A05F3" w:rsidRPr="009572D3">
        <w:rPr>
          <w:rFonts w:cs="Arial"/>
          <w:szCs w:val="22"/>
        </w:rPr>
        <w:t>/es</w:t>
      </w:r>
      <w:r w:rsidR="00AB288B" w:rsidRPr="009572D3">
        <w:rPr>
          <w:rFonts w:cs="Arial"/>
          <w:szCs w:val="22"/>
        </w:rPr>
        <w:t xml:space="preserve">, </w:t>
      </w:r>
      <w:r w:rsidR="00491039" w:rsidRPr="009572D3">
        <w:rPr>
          <w:rFonts w:cs="Arial"/>
          <w:szCs w:val="22"/>
        </w:rPr>
        <w:t xml:space="preserve">càrrecs polítics i directius, </w:t>
      </w:r>
      <w:r w:rsidR="00AB288B" w:rsidRPr="009572D3">
        <w:rPr>
          <w:rFonts w:cs="Arial"/>
          <w:szCs w:val="22"/>
        </w:rPr>
        <w:t>personal d’emprese</w:t>
      </w:r>
      <w:r w:rsidR="00491039" w:rsidRPr="009572D3">
        <w:rPr>
          <w:rFonts w:cs="Arial"/>
          <w:szCs w:val="22"/>
        </w:rPr>
        <w:t xml:space="preserve">s </w:t>
      </w:r>
      <w:r w:rsidR="00AB288B" w:rsidRPr="009572D3">
        <w:rPr>
          <w:rFonts w:cs="Arial"/>
          <w:szCs w:val="22"/>
        </w:rPr>
        <w:t>adjudicatàries del servei</w:t>
      </w:r>
      <w:r w:rsidR="00491039" w:rsidRPr="009572D3">
        <w:rPr>
          <w:rFonts w:cs="Arial"/>
          <w:szCs w:val="22"/>
        </w:rPr>
        <w:t>. Aquest element serviria per reduir la sensació de distància.</w:t>
      </w:r>
    </w:p>
    <w:p w:rsidR="00444ED1" w:rsidRPr="009572D3" w:rsidRDefault="007224B9" w:rsidP="001A3E7A">
      <w:pPr>
        <w:pStyle w:val="Prrafodelista"/>
        <w:numPr>
          <w:ilvl w:val="0"/>
          <w:numId w:val="30"/>
        </w:numPr>
        <w:spacing w:after="160" w:line="259" w:lineRule="auto"/>
        <w:jc w:val="both"/>
        <w:rPr>
          <w:rFonts w:cs="Arial"/>
          <w:szCs w:val="22"/>
        </w:rPr>
      </w:pPr>
      <w:r w:rsidRPr="009572D3">
        <w:rPr>
          <w:rFonts w:cs="Arial"/>
          <w:szCs w:val="22"/>
        </w:rPr>
        <w:t>Fer que el</w:t>
      </w:r>
      <w:r w:rsidR="00444ED1" w:rsidRPr="009572D3">
        <w:rPr>
          <w:rFonts w:cs="Arial"/>
          <w:szCs w:val="22"/>
        </w:rPr>
        <w:t xml:space="preserve"> Codi Ètic sigui aplicable a</w:t>
      </w:r>
      <w:r w:rsidR="005A05F3" w:rsidRPr="009572D3">
        <w:rPr>
          <w:rFonts w:cs="Arial"/>
          <w:szCs w:val="22"/>
        </w:rPr>
        <w:t xml:space="preserve"> le</w:t>
      </w:r>
      <w:r w:rsidR="00444ED1" w:rsidRPr="009572D3">
        <w:rPr>
          <w:rFonts w:cs="Arial"/>
          <w:szCs w:val="22"/>
        </w:rPr>
        <w:t xml:space="preserve">s </w:t>
      </w:r>
      <w:r w:rsidR="005A05F3" w:rsidRPr="009572D3">
        <w:rPr>
          <w:rFonts w:cs="Arial"/>
          <w:szCs w:val="22"/>
        </w:rPr>
        <w:t xml:space="preserve">persones </w:t>
      </w:r>
      <w:r w:rsidR="00E70539" w:rsidRPr="009572D3">
        <w:rPr>
          <w:rFonts w:cs="Arial"/>
          <w:szCs w:val="22"/>
        </w:rPr>
        <w:t xml:space="preserve">representants </w:t>
      </w:r>
      <w:r w:rsidR="005A05F3" w:rsidRPr="009572D3">
        <w:rPr>
          <w:rFonts w:cs="Arial"/>
          <w:szCs w:val="22"/>
        </w:rPr>
        <w:t>polítiques</w:t>
      </w:r>
      <w:r w:rsidR="00444ED1" w:rsidRPr="009572D3">
        <w:rPr>
          <w:rFonts w:cs="Arial"/>
          <w:szCs w:val="22"/>
        </w:rPr>
        <w:t>.</w:t>
      </w:r>
    </w:p>
    <w:p w:rsidR="00491039" w:rsidRPr="009572D3" w:rsidRDefault="007224B9" w:rsidP="001A3E7A">
      <w:pPr>
        <w:pStyle w:val="Prrafodelista"/>
        <w:numPr>
          <w:ilvl w:val="0"/>
          <w:numId w:val="30"/>
        </w:numPr>
        <w:spacing w:after="160" w:line="259" w:lineRule="auto"/>
        <w:jc w:val="both"/>
        <w:rPr>
          <w:rFonts w:cs="Arial"/>
          <w:szCs w:val="22"/>
        </w:rPr>
      </w:pPr>
      <w:r w:rsidRPr="009572D3">
        <w:rPr>
          <w:rFonts w:cs="Arial"/>
          <w:szCs w:val="22"/>
        </w:rPr>
        <w:t>De</w:t>
      </w:r>
      <w:r w:rsidR="00AB288B" w:rsidRPr="009572D3">
        <w:rPr>
          <w:rFonts w:cs="Arial"/>
          <w:szCs w:val="22"/>
        </w:rPr>
        <w:t xml:space="preserve">finir </w:t>
      </w:r>
      <w:r w:rsidR="00491039" w:rsidRPr="009572D3">
        <w:rPr>
          <w:rFonts w:cs="Arial"/>
          <w:szCs w:val="22"/>
        </w:rPr>
        <w:t xml:space="preserve">de forma més clara </w:t>
      </w:r>
      <w:r w:rsidR="001A3E7A" w:rsidRPr="009572D3">
        <w:rPr>
          <w:rFonts w:cs="Arial"/>
          <w:szCs w:val="22"/>
        </w:rPr>
        <w:t xml:space="preserve">el concepte de </w:t>
      </w:r>
      <w:r w:rsidR="00AB288B" w:rsidRPr="009572D3">
        <w:rPr>
          <w:rFonts w:cs="Arial"/>
          <w:szCs w:val="22"/>
        </w:rPr>
        <w:t>servidor/a públic</w:t>
      </w:r>
      <w:r w:rsidR="00E70539" w:rsidRPr="009572D3">
        <w:rPr>
          <w:rFonts w:cs="Arial"/>
          <w:szCs w:val="22"/>
        </w:rPr>
        <w:t>/a</w:t>
      </w:r>
      <w:r w:rsidR="00AB288B" w:rsidRPr="009572D3">
        <w:rPr>
          <w:rFonts w:cs="Arial"/>
          <w:szCs w:val="22"/>
        </w:rPr>
        <w:t xml:space="preserve"> al preàmbul. </w:t>
      </w:r>
    </w:p>
    <w:p w:rsidR="00AB288B" w:rsidRPr="009572D3" w:rsidRDefault="00AB288B" w:rsidP="001A3E7A">
      <w:pPr>
        <w:pStyle w:val="Prrafodelista"/>
        <w:spacing w:after="160" w:line="259" w:lineRule="auto"/>
        <w:ind w:left="1080"/>
        <w:jc w:val="both"/>
        <w:rPr>
          <w:rFonts w:cs="Arial"/>
          <w:szCs w:val="22"/>
        </w:rPr>
      </w:pPr>
    </w:p>
    <w:p w:rsidR="005225F1" w:rsidRPr="009572D3" w:rsidRDefault="005225F1" w:rsidP="005225F1">
      <w:pPr>
        <w:pStyle w:val="Prrafodelista"/>
        <w:numPr>
          <w:ilvl w:val="0"/>
          <w:numId w:val="26"/>
        </w:numPr>
        <w:spacing w:after="160" w:line="259" w:lineRule="auto"/>
        <w:ind w:left="360"/>
        <w:jc w:val="both"/>
        <w:rPr>
          <w:rFonts w:cs="Arial"/>
          <w:szCs w:val="22"/>
          <w:u w:val="single"/>
        </w:rPr>
      </w:pPr>
      <w:r w:rsidRPr="009572D3">
        <w:rPr>
          <w:rFonts w:cs="Arial"/>
          <w:szCs w:val="22"/>
          <w:u w:val="single"/>
        </w:rPr>
        <w:t xml:space="preserve">Punt de partida per un desenvolupament posterior: </w:t>
      </w:r>
    </w:p>
    <w:p w:rsidR="005225F1" w:rsidRPr="009572D3" w:rsidRDefault="007224B9" w:rsidP="005225F1">
      <w:pPr>
        <w:pStyle w:val="Prrafodelista"/>
        <w:numPr>
          <w:ilvl w:val="0"/>
          <w:numId w:val="30"/>
        </w:numPr>
        <w:spacing w:after="160" w:line="259" w:lineRule="auto"/>
        <w:jc w:val="both"/>
        <w:rPr>
          <w:rFonts w:cs="Arial"/>
          <w:szCs w:val="22"/>
        </w:rPr>
      </w:pPr>
      <w:r w:rsidRPr="009572D3">
        <w:rPr>
          <w:rFonts w:cs="Arial"/>
          <w:szCs w:val="22"/>
        </w:rPr>
        <w:t>E</w:t>
      </w:r>
      <w:r w:rsidR="005225F1" w:rsidRPr="009572D3">
        <w:rPr>
          <w:rFonts w:cs="Arial"/>
          <w:szCs w:val="22"/>
        </w:rPr>
        <w:t>stablir la diferència entre codi de conducta i codi ètic i que sigui el punt de partida pel desenvolupament del codi.</w:t>
      </w:r>
    </w:p>
    <w:p w:rsidR="005225F1" w:rsidRPr="009572D3" w:rsidRDefault="007224B9" w:rsidP="005225F1">
      <w:pPr>
        <w:pStyle w:val="Prrafodelista"/>
        <w:numPr>
          <w:ilvl w:val="0"/>
          <w:numId w:val="30"/>
        </w:numPr>
        <w:spacing w:after="160" w:line="259" w:lineRule="auto"/>
        <w:jc w:val="both"/>
        <w:rPr>
          <w:rFonts w:cs="Arial"/>
          <w:szCs w:val="22"/>
        </w:rPr>
      </w:pPr>
      <w:r w:rsidRPr="009572D3">
        <w:rPr>
          <w:rFonts w:cs="Arial"/>
          <w:szCs w:val="22"/>
        </w:rPr>
        <w:t xml:space="preserve">Adaptar, per part de cada </w:t>
      </w:r>
      <w:r w:rsidR="00D022F3" w:rsidRPr="009572D3">
        <w:rPr>
          <w:rFonts w:cs="Arial"/>
          <w:szCs w:val="22"/>
        </w:rPr>
        <w:t>òrgan/organisme/unitat de l’</w:t>
      </w:r>
      <w:r w:rsidRPr="009572D3">
        <w:rPr>
          <w:rFonts w:cs="Arial"/>
          <w:szCs w:val="22"/>
        </w:rPr>
        <w:t>administració pública, el c</w:t>
      </w:r>
      <w:r w:rsidR="005225F1" w:rsidRPr="009572D3">
        <w:rPr>
          <w:rFonts w:cs="Arial"/>
          <w:szCs w:val="22"/>
        </w:rPr>
        <w:t>odi ètic</w:t>
      </w:r>
      <w:r w:rsidRPr="009572D3">
        <w:rPr>
          <w:rFonts w:cs="Arial"/>
          <w:szCs w:val="22"/>
        </w:rPr>
        <w:t>, donat que aquest</w:t>
      </w:r>
      <w:r w:rsidR="005225F1" w:rsidRPr="009572D3">
        <w:rPr>
          <w:rFonts w:cs="Arial"/>
          <w:szCs w:val="22"/>
        </w:rPr>
        <w:t xml:space="preserve"> marca unes línies molt generals</w:t>
      </w:r>
      <w:r w:rsidRPr="009572D3">
        <w:rPr>
          <w:rFonts w:cs="Arial"/>
          <w:szCs w:val="22"/>
        </w:rPr>
        <w:t>.</w:t>
      </w:r>
    </w:p>
    <w:p w:rsidR="007224B9" w:rsidRPr="009572D3" w:rsidRDefault="007224B9" w:rsidP="007224B9">
      <w:pPr>
        <w:pStyle w:val="Prrafodelista"/>
        <w:numPr>
          <w:ilvl w:val="0"/>
          <w:numId w:val="30"/>
        </w:numPr>
        <w:spacing w:after="160" w:line="259" w:lineRule="auto"/>
        <w:jc w:val="both"/>
        <w:rPr>
          <w:rFonts w:cs="Arial"/>
          <w:szCs w:val="22"/>
        </w:rPr>
      </w:pPr>
      <w:r w:rsidRPr="009572D3">
        <w:rPr>
          <w:rFonts w:cs="Arial"/>
          <w:szCs w:val="22"/>
        </w:rPr>
        <w:t>Definir els límits del codi ètic.</w:t>
      </w:r>
    </w:p>
    <w:p w:rsidR="005225F1" w:rsidRPr="009572D3" w:rsidRDefault="005225F1" w:rsidP="005225F1">
      <w:pPr>
        <w:pStyle w:val="Prrafodelista"/>
        <w:spacing w:after="160" w:line="259" w:lineRule="auto"/>
        <w:jc w:val="both"/>
        <w:rPr>
          <w:rFonts w:cs="Arial"/>
          <w:szCs w:val="22"/>
        </w:rPr>
      </w:pPr>
    </w:p>
    <w:p w:rsidR="005225F1" w:rsidRPr="009572D3" w:rsidRDefault="005225F1" w:rsidP="005225F1">
      <w:pPr>
        <w:pStyle w:val="Prrafodelista"/>
        <w:numPr>
          <w:ilvl w:val="0"/>
          <w:numId w:val="26"/>
        </w:numPr>
        <w:spacing w:after="160" w:line="259" w:lineRule="auto"/>
        <w:ind w:left="360"/>
        <w:jc w:val="both"/>
        <w:rPr>
          <w:rFonts w:cs="Arial"/>
          <w:szCs w:val="22"/>
          <w:u w:val="single"/>
        </w:rPr>
      </w:pPr>
      <w:r w:rsidRPr="009572D3">
        <w:rPr>
          <w:rFonts w:cs="Arial"/>
          <w:szCs w:val="22"/>
          <w:u w:val="single"/>
        </w:rPr>
        <w:t xml:space="preserve">Útil: </w:t>
      </w:r>
    </w:p>
    <w:p w:rsidR="005225F1" w:rsidRPr="009572D3" w:rsidRDefault="007224B9" w:rsidP="005225F1">
      <w:pPr>
        <w:pStyle w:val="Prrafodelista"/>
        <w:numPr>
          <w:ilvl w:val="0"/>
          <w:numId w:val="30"/>
        </w:numPr>
        <w:spacing w:after="160" w:line="259" w:lineRule="auto"/>
        <w:jc w:val="both"/>
        <w:rPr>
          <w:rFonts w:cs="Arial"/>
          <w:szCs w:val="22"/>
        </w:rPr>
      </w:pPr>
      <w:r w:rsidRPr="009572D3">
        <w:rPr>
          <w:rFonts w:cs="Arial"/>
          <w:szCs w:val="22"/>
        </w:rPr>
        <w:t>Concretar-lo, no fer</w:t>
      </w:r>
      <w:r w:rsidR="005225F1" w:rsidRPr="009572D3">
        <w:rPr>
          <w:rFonts w:cs="Arial"/>
          <w:szCs w:val="22"/>
        </w:rPr>
        <w:t xml:space="preserve"> una declaració d'intencions genèriques.</w:t>
      </w:r>
    </w:p>
    <w:p w:rsidR="005225F1" w:rsidRPr="009572D3" w:rsidRDefault="007224B9" w:rsidP="005225F1">
      <w:pPr>
        <w:pStyle w:val="Prrafodelista"/>
        <w:numPr>
          <w:ilvl w:val="0"/>
          <w:numId w:val="30"/>
        </w:numPr>
        <w:spacing w:after="160" w:line="259" w:lineRule="auto"/>
        <w:jc w:val="both"/>
        <w:rPr>
          <w:rFonts w:cs="Arial"/>
          <w:szCs w:val="22"/>
        </w:rPr>
      </w:pPr>
      <w:r w:rsidRPr="009572D3">
        <w:rPr>
          <w:rFonts w:cs="Arial"/>
          <w:szCs w:val="22"/>
        </w:rPr>
        <w:t>Definir</w:t>
      </w:r>
      <w:r w:rsidR="005225F1" w:rsidRPr="009572D3">
        <w:rPr>
          <w:rFonts w:cs="Arial"/>
          <w:szCs w:val="22"/>
        </w:rPr>
        <w:t xml:space="preserve"> bé els conceptes i el que impliquen.</w:t>
      </w:r>
    </w:p>
    <w:p w:rsidR="005225F1" w:rsidRPr="009572D3" w:rsidRDefault="007224B9" w:rsidP="005225F1">
      <w:pPr>
        <w:pStyle w:val="Prrafodelista"/>
        <w:numPr>
          <w:ilvl w:val="0"/>
          <w:numId w:val="30"/>
        </w:numPr>
        <w:spacing w:after="160" w:line="259" w:lineRule="auto"/>
        <w:jc w:val="both"/>
        <w:rPr>
          <w:rFonts w:cs="Arial"/>
          <w:szCs w:val="22"/>
        </w:rPr>
      </w:pPr>
      <w:r w:rsidRPr="009572D3">
        <w:rPr>
          <w:rFonts w:cs="Arial"/>
          <w:szCs w:val="22"/>
        </w:rPr>
        <w:t xml:space="preserve">Fer </w:t>
      </w:r>
      <w:r w:rsidR="005225F1" w:rsidRPr="009572D3">
        <w:rPr>
          <w:rFonts w:cs="Arial"/>
          <w:szCs w:val="22"/>
        </w:rPr>
        <w:t>que el Codi Ètic permeti a les persones ciutadanes entendre què po</w:t>
      </w:r>
      <w:r w:rsidR="00E70539" w:rsidRPr="009572D3">
        <w:rPr>
          <w:rFonts w:cs="Arial"/>
          <w:szCs w:val="22"/>
        </w:rPr>
        <w:t>den</w:t>
      </w:r>
      <w:r w:rsidR="005225F1" w:rsidRPr="009572D3">
        <w:rPr>
          <w:rFonts w:cs="Arial"/>
          <w:szCs w:val="22"/>
        </w:rPr>
        <w:t xml:space="preserve"> demanar-li al Codi i al servei públic. </w:t>
      </w:r>
    </w:p>
    <w:p w:rsidR="005225F1" w:rsidRPr="009572D3" w:rsidRDefault="007224B9" w:rsidP="005225F1">
      <w:pPr>
        <w:pStyle w:val="Prrafodelista"/>
        <w:numPr>
          <w:ilvl w:val="0"/>
          <w:numId w:val="30"/>
        </w:numPr>
        <w:spacing w:after="160" w:line="259" w:lineRule="auto"/>
        <w:jc w:val="both"/>
        <w:rPr>
          <w:rFonts w:cs="Arial"/>
          <w:szCs w:val="22"/>
        </w:rPr>
      </w:pPr>
      <w:r w:rsidRPr="009572D3">
        <w:rPr>
          <w:rFonts w:cs="Arial"/>
          <w:szCs w:val="22"/>
        </w:rPr>
        <w:t>Ser un</w:t>
      </w:r>
      <w:r w:rsidR="005225F1" w:rsidRPr="009572D3">
        <w:rPr>
          <w:rFonts w:cs="Arial"/>
          <w:szCs w:val="22"/>
        </w:rPr>
        <w:t xml:space="preserve"> document àgil on hi quedin descrites les línies d’actuació compromeses. Així, caldria que fos una eina directa d’aplicació a la qual tothom es sentís vinculat; i no posar tant el focus en el desenvolupament posterior.</w:t>
      </w:r>
    </w:p>
    <w:p w:rsidR="005225F1" w:rsidRPr="009572D3" w:rsidRDefault="007224B9" w:rsidP="005225F1">
      <w:pPr>
        <w:pStyle w:val="Prrafodelista"/>
        <w:numPr>
          <w:ilvl w:val="0"/>
          <w:numId w:val="30"/>
        </w:numPr>
        <w:spacing w:after="160" w:line="259" w:lineRule="auto"/>
        <w:jc w:val="both"/>
        <w:rPr>
          <w:rFonts w:cs="Arial"/>
          <w:szCs w:val="22"/>
        </w:rPr>
      </w:pPr>
      <w:r w:rsidRPr="009572D3">
        <w:rPr>
          <w:rFonts w:cs="Arial"/>
          <w:szCs w:val="22"/>
        </w:rPr>
        <w:t>Fomentar que</w:t>
      </w:r>
      <w:r w:rsidR="005225F1" w:rsidRPr="009572D3">
        <w:rPr>
          <w:rFonts w:cs="Arial"/>
          <w:szCs w:val="22"/>
        </w:rPr>
        <w:t xml:space="preserve"> els i les servidors/es públiques adquireixin un compromís envers el Codi Ètic, que l’interioritzin i s’hi sentint identificats</w:t>
      </w:r>
      <w:r w:rsidRPr="009572D3">
        <w:rPr>
          <w:rFonts w:cs="Arial"/>
          <w:szCs w:val="22"/>
        </w:rPr>
        <w:t>/des</w:t>
      </w:r>
      <w:r w:rsidR="005225F1" w:rsidRPr="009572D3">
        <w:rPr>
          <w:rFonts w:cs="Arial"/>
          <w:szCs w:val="22"/>
        </w:rPr>
        <w:t xml:space="preserve">. Per aquest motiu, no pot ser un Codi Ètic allunyat de la seva realitat, sinó que ha d’adaptar-se a les diferents organitzacions i situacions. </w:t>
      </w:r>
    </w:p>
    <w:p w:rsidR="005225F1" w:rsidRPr="009572D3" w:rsidRDefault="007224B9" w:rsidP="005225F1">
      <w:pPr>
        <w:pStyle w:val="Prrafodelista"/>
        <w:numPr>
          <w:ilvl w:val="0"/>
          <w:numId w:val="30"/>
        </w:numPr>
        <w:spacing w:after="160" w:line="259" w:lineRule="auto"/>
        <w:jc w:val="both"/>
        <w:rPr>
          <w:rFonts w:cs="Arial"/>
          <w:szCs w:val="22"/>
        </w:rPr>
      </w:pPr>
      <w:r w:rsidRPr="009572D3">
        <w:rPr>
          <w:rFonts w:cs="Arial"/>
          <w:szCs w:val="22"/>
        </w:rPr>
        <w:t>E</w:t>
      </w:r>
      <w:r w:rsidR="005225F1" w:rsidRPr="009572D3">
        <w:rPr>
          <w:rFonts w:cs="Arial"/>
          <w:szCs w:val="22"/>
        </w:rPr>
        <w:t xml:space="preserve">stablir qui en garanteix el compliment.  </w:t>
      </w:r>
    </w:p>
    <w:p w:rsidR="005B6047" w:rsidRPr="009572D3" w:rsidRDefault="005B6047" w:rsidP="001A3E7A">
      <w:pPr>
        <w:pStyle w:val="Prrafodelista"/>
        <w:spacing w:after="160" w:line="259" w:lineRule="auto"/>
        <w:ind w:left="1080"/>
        <w:jc w:val="both"/>
        <w:rPr>
          <w:rFonts w:cs="Arial"/>
          <w:szCs w:val="22"/>
        </w:rPr>
      </w:pPr>
    </w:p>
    <w:p w:rsidR="00AB288B" w:rsidRPr="009572D3" w:rsidRDefault="005225F1" w:rsidP="001A3E7A">
      <w:pPr>
        <w:pStyle w:val="Prrafodelista"/>
        <w:numPr>
          <w:ilvl w:val="0"/>
          <w:numId w:val="26"/>
        </w:numPr>
        <w:spacing w:after="160" w:line="259" w:lineRule="auto"/>
        <w:ind w:left="360"/>
        <w:jc w:val="both"/>
        <w:rPr>
          <w:rFonts w:cs="Arial"/>
          <w:szCs w:val="22"/>
          <w:u w:val="single"/>
        </w:rPr>
      </w:pPr>
      <w:r w:rsidRPr="009572D3">
        <w:rPr>
          <w:rFonts w:cs="Arial"/>
          <w:szCs w:val="22"/>
          <w:u w:val="single"/>
        </w:rPr>
        <w:t>Col·legiat</w:t>
      </w:r>
      <w:r w:rsidR="00AB288B" w:rsidRPr="009572D3">
        <w:rPr>
          <w:rFonts w:cs="Arial"/>
          <w:szCs w:val="22"/>
          <w:u w:val="single"/>
        </w:rPr>
        <w:t xml:space="preserve">: </w:t>
      </w:r>
    </w:p>
    <w:p w:rsidR="00AB288B" w:rsidRPr="009572D3" w:rsidRDefault="007224B9" w:rsidP="001A3E7A">
      <w:pPr>
        <w:pStyle w:val="Prrafodelista"/>
        <w:numPr>
          <w:ilvl w:val="0"/>
          <w:numId w:val="30"/>
        </w:numPr>
        <w:spacing w:after="160" w:line="259" w:lineRule="auto"/>
        <w:jc w:val="both"/>
        <w:rPr>
          <w:rFonts w:cs="Arial"/>
          <w:szCs w:val="22"/>
        </w:rPr>
      </w:pPr>
      <w:r w:rsidRPr="009572D3">
        <w:rPr>
          <w:rFonts w:cs="Arial"/>
          <w:szCs w:val="22"/>
        </w:rPr>
        <w:t>Incloure</w:t>
      </w:r>
      <w:r w:rsidR="00AB288B" w:rsidRPr="009572D3">
        <w:rPr>
          <w:rFonts w:cs="Arial"/>
          <w:szCs w:val="22"/>
        </w:rPr>
        <w:t xml:space="preserve"> la visió de les diferents administracions </w:t>
      </w:r>
      <w:r w:rsidR="00E70539" w:rsidRPr="009572D3">
        <w:rPr>
          <w:rFonts w:cs="Arial"/>
          <w:szCs w:val="22"/>
        </w:rPr>
        <w:t xml:space="preserve">públiques </w:t>
      </w:r>
      <w:r w:rsidR="00AB288B" w:rsidRPr="009572D3">
        <w:rPr>
          <w:rFonts w:cs="Arial"/>
          <w:szCs w:val="22"/>
        </w:rPr>
        <w:t>en el procés</w:t>
      </w:r>
      <w:r w:rsidR="00773D1B" w:rsidRPr="009572D3">
        <w:rPr>
          <w:rFonts w:cs="Arial"/>
          <w:szCs w:val="22"/>
        </w:rPr>
        <w:t>.</w:t>
      </w:r>
      <w:r w:rsidR="00AB288B" w:rsidRPr="009572D3">
        <w:rPr>
          <w:rFonts w:cs="Arial"/>
          <w:szCs w:val="22"/>
        </w:rPr>
        <w:t xml:space="preserve"> </w:t>
      </w:r>
    </w:p>
    <w:p w:rsidR="005225F1" w:rsidRPr="009572D3" w:rsidRDefault="007224B9" w:rsidP="001A3E7A">
      <w:pPr>
        <w:pStyle w:val="Prrafodelista"/>
        <w:numPr>
          <w:ilvl w:val="0"/>
          <w:numId w:val="30"/>
        </w:numPr>
        <w:spacing w:after="160" w:line="259" w:lineRule="auto"/>
        <w:jc w:val="both"/>
        <w:rPr>
          <w:rFonts w:cs="Arial"/>
          <w:szCs w:val="22"/>
        </w:rPr>
      </w:pPr>
      <w:r w:rsidRPr="009572D3">
        <w:rPr>
          <w:rFonts w:cs="Arial"/>
          <w:szCs w:val="22"/>
        </w:rPr>
        <w:t>E</w:t>
      </w:r>
      <w:r w:rsidR="005225F1" w:rsidRPr="009572D3">
        <w:rPr>
          <w:rFonts w:cs="Arial"/>
          <w:szCs w:val="22"/>
        </w:rPr>
        <w:t xml:space="preserve">stablir qui i com s’aprovarà el </w:t>
      </w:r>
      <w:r w:rsidR="00D022F3" w:rsidRPr="009572D3">
        <w:rPr>
          <w:rFonts w:cs="Arial"/>
          <w:szCs w:val="22"/>
        </w:rPr>
        <w:t>Co</w:t>
      </w:r>
      <w:r w:rsidR="005225F1" w:rsidRPr="009572D3">
        <w:rPr>
          <w:rFonts w:cs="Arial"/>
          <w:szCs w:val="22"/>
        </w:rPr>
        <w:t>di.</w:t>
      </w:r>
    </w:p>
    <w:p w:rsidR="005B6047" w:rsidRPr="009572D3" w:rsidRDefault="005B6047" w:rsidP="001A3E7A">
      <w:pPr>
        <w:pStyle w:val="Prrafodelista"/>
        <w:spacing w:after="160" w:line="259" w:lineRule="auto"/>
        <w:ind w:left="1080"/>
        <w:jc w:val="both"/>
        <w:rPr>
          <w:rFonts w:cs="Arial"/>
          <w:szCs w:val="22"/>
        </w:rPr>
      </w:pPr>
    </w:p>
    <w:p w:rsidR="00AB288B" w:rsidRPr="009572D3" w:rsidRDefault="005225F1" w:rsidP="001A3E7A">
      <w:pPr>
        <w:pStyle w:val="Prrafodelista"/>
        <w:numPr>
          <w:ilvl w:val="0"/>
          <w:numId w:val="26"/>
        </w:numPr>
        <w:spacing w:after="160" w:line="259" w:lineRule="auto"/>
        <w:ind w:left="360"/>
        <w:jc w:val="both"/>
        <w:rPr>
          <w:rFonts w:cs="Arial"/>
          <w:szCs w:val="22"/>
          <w:u w:val="single"/>
        </w:rPr>
      </w:pPr>
      <w:r w:rsidRPr="009572D3">
        <w:rPr>
          <w:rFonts w:cs="Arial"/>
          <w:szCs w:val="22"/>
          <w:u w:val="single"/>
        </w:rPr>
        <w:t>Sintètic</w:t>
      </w:r>
      <w:r w:rsidR="00AB288B" w:rsidRPr="009572D3">
        <w:rPr>
          <w:rFonts w:cs="Arial"/>
          <w:szCs w:val="22"/>
          <w:u w:val="single"/>
        </w:rPr>
        <w:t xml:space="preserve">:  </w:t>
      </w:r>
    </w:p>
    <w:p w:rsidR="00AB288B" w:rsidRPr="009572D3" w:rsidRDefault="007224B9" w:rsidP="007224B9">
      <w:pPr>
        <w:pStyle w:val="Prrafodelista"/>
        <w:numPr>
          <w:ilvl w:val="0"/>
          <w:numId w:val="30"/>
        </w:numPr>
        <w:spacing w:after="160" w:line="259" w:lineRule="auto"/>
        <w:jc w:val="both"/>
        <w:rPr>
          <w:rFonts w:cs="Arial"/>
          <w:szCs w:val="22"/>
        </w:rPr>
      </w:pPr>
      <w:r w:rsidRPr="009572D3">
        <w:rPr>
          <w:rFonts w:cs="Arial"/>
          <w:szCs w:val="22"/>
        </w:rPr>
        <w:t>Ser</w:t>
      </w:r>
      <w:r w:rsidR="00AB288B" w:rsidRPr="009572D3">
        <w:rPr>
          <w:rFonts w:cs="Arial"/>
          <w:szCs w:val="22"/>
        </w:rPr>
        <w:t xml:space="preserve"> planer i estar expressat amb paraules curtes, entenedores i no tant amb llenguatge jurídic i legal. </w:t>
      </w:r>
      <w:r w:rsidRPr="009572D3">
        <w:rPr>
          <w:rFonts w:cs="Arial"/>
          <w:szCs w:val="22"/>
        </w:rPr>
        <w:t>E</w:t>
      </w:r>
      <w:r w:rsidR="00AB288B" w:rsidRPr="009572D3">
        <w:rPr>
          <w:rFonts w:cs="Arial"/>
          <w:szCs w:val="22"/>
        </w:rPr>
        <w:t>stablir elements reals.</w:t>
      </w:r>
    </w:p>
    <w:p w:rsidR="00AB288B" w:rsidRPr="009572D3" w:rsidRDefault="007224B9" w:rsidP="001A3E7A">
      <w:pPr>
        <w:pStyle w:val="Prrafodelista"/>
        <w:numPr>
          <w:ilvl w:val="0"/>
          <w:numId w:val="30"/>
        </w:numPr>
        <w:spacing w:after="160" w:line="259" w:lineRule="auto"/>
        <w:jc w:val="both"/>
        <w:rPr>
          <w:rFonts w:cs="Arial"/>
          <w:szCs w:val="22"/>
        </w:rPr>
      </w:pPr>
      <w:r w:rsidRPr="009572D3">
        <w:rPr>
          <w:rFonts w:cs="Arial"/>
          <w:szCs w:val="22"/>
        </w:rPr>
        <w:t>Ser</w:t>
      </w:r>
      <w:r w:rsidR="00AB288B" w:rsidRPr="009572D3">
        <w:rPr>
          <w:rFonts w:cs="Arial"/>
          <w:szCs w:val="22"/>
        </w:rPr>
        <w:t xml:space="preserve"> breu</w:t>
      </w:r>
      <w:r w:rsidR="001A3E7A" w:rsidRPr="009572D3">
        <w:rPr>
          <w:rFonts w:cs="Arial"/>
          <w:szCs w:val="22"/>
        </w:rPr>
        <w:t>, sintètic i fàcil de consultar</w:t>
      </w:r>
      <w:r w:rsidR="00AB288B" w:rsidRPr="009572D3">
        <w:rPr>
          <w:rFonts w:cs="Arial"/>
          <w:szCs w:val="22"/>
        </w:rPr>
        <w:t>.</w:t>
      </w:r>
    </w:p>
    <w:p w:rsidR="00AB288B" w:rsidRPr="009572D3" w:rsidRDefault="007224B9" w:rsidP="001A3E7A">
      <w:pPr>
        <w:pStyle w:val="Prrafodelista"/>
        <w:numPr>
          <w:ilvl w:val="0"/>
          <w:numId w:val="30"/>
        </w:numPr>
        <w:spacing w:after="160" w:line="259" w:lineRule="auto"/>
        <w:jc w:val="both"/>
        <w:rPr>
          <w:rFonts w:cs="Arial"/>
          <w:szCs w:val="22"/>
        </w:rPr>
      </w:pPr>
      <w:r w:rsidRPr="009572D3">
        <w:rPr>
          <w:rFonts w:cs="Arial"/>
          <w:szCs w:val="22"/>
        </w:rPr>
        <w:t>Estar redactat amb un</w:t>
      </w:r>
      <w:r w:rsidR="00AB288B" w:rsidRPr="009572D3">
        <w:rPr>
          <w:rFonts w:cs="Arial"/>
          <w:szCs w:val="22"/>
        </w:rPr>
        <w:t xml:space="preserve"> llenguatge enfocat a</w:t>
      </w:r>
      <w:r w:rsidR="005A05F3" w:rsidRPr="009572D3">
        <w:rPr>
          <w:rFonts w:cs="Arial"/>
          <w:szCs w:val="22"/>
        </w:rPr>
        <w:t xml:space="preserve"> la ciutadania</w:t>
      </w:r>
      <w:r w:rsidR="00773D1B" w:rsidRPr="009572D3">
        <w:rPr>
          <w:rFonts w:cs="Arial"/>
          <w:szCs w:val="22"/>
        </w:rPr>
        <w:t>, de manera</w:t>
      </w:r>
      <w:r w:rsidR="00AB288B" w:rsidRPr="009572D3">
        <w:rPr>
          <w:rFonts w:cs="Arial"/>
          <w:szCs w:val="22"/>
        </w:rPr>
        <w:t xml:space="preserve"> que tothom pugui entendre fàcilment </w:t>
      </w:r>
      <w:r w:rsidR="00773D1B" w:rsidRPr="009572D3">
        <w:rPr>
          <w:rFonts w:cs="Arial"/>
          <w:szCs w:val="22"/>
        </w:rPr>
        <w:t xml:space="preserve">el contingut. </w:t>
      </w:r>
      <w:r w:rsidR="001A3E7A" w:rsidRPr="009572D3">
        <w:rPr>
          <w:rFonts w:cs="Arial"/>
          <w:szCs w:val="22"/>
        </w:rPr>
        <w:t>Es podria expressar mitjançant exemples concrets que tothom pugui entendre fàcilment</w:t>
      </w:r>
      <w:r w:rsidR="00E70539" w:rsidRPr="009572D3">
        <w:rPr>
          <w:rFonts w:cs="Arial"/>
          <w:szCs w:val="22"/>
        </w:rPr>
        <w:t xml:space="preserve">, per </w:t>
      </w:r>
      <w:proofErr w:type="spellStart"/>
      <w:r w:rsidR="00E70539" w:rsidRPr="009572D3">
        <w:rPr>
          <w:rFonts w:cs="Arial"/>
          <w:szCs w:val="22"/>
        </w:rPr>
        <w:t>e</w:t>
      </w:r>
      <w:r w:rsidR="001A3E7A" w:rsidRPr="009572D3">
        <w:rPr>
          <w:rFonts w:cs="Arial"/>
          <w:szCs w:val="22"/>
        </w:rPr>
        <w:t>xemple</w:t>
      </w:r>
      <w:r w:rsidR="00E70539" w:rsidRPr="009572D3">
        <w:rPr>
          <w:rFonts w:cs="Arial"/>
          <w:szCs w:val="22"/>
        </w:rPr>
        <w:t>m</w:t>
      </w:r>
      <w:proofErr w:type="spellEnd"/>
      <w:r w:rsidR="001A3E7A" w:rsidRPr="009572D3">
        <w:rPr>
          <w:rFonts w:cs="Arial"/>
          <w:szCs w:val="22"/>
        </w:rPr>
        <w:t xml:space="preserve"> mitjançant il·lustracions tipus "auca" que ens vinculin "emocionalment" amb el missatge del codi.</w:t>
      </w:r>
    </w:p>
    <w:p w:rsidR="00AB288B" w:rsidRPr="009572D3" w:rsidRDefault="007224B9" w:rsidP="001A3E7A">
      <w:pPr>
        <w:pStyle w:val="Prrafodelista"/>
        <w:numPr>
          <w:ilvl w:val="0"/>
          <w:numId w:val="30"/>
        </w:numPr>
        <w:spacing w:after="160" w:line="259" w:lineRule="auto"/>
        <w:jc w:val="both"/>
        <w:rPr>
          <w:rFonts w:cs="Arial"/>
          <w:szCs w:val="22"/>
        </w:rPr>
      </w:pPr>
      <w:r w:rsidRPr="009572D3">
        <w:rPr>
          <w:rFonts w:cs="Arial"/>
          <w:szCs w:val="22"/>
        </w:rPr>
        <w:t>Permetre</w:t>
      </w:r>
      <w:r w:rsidR="00AB288B" w:rsidRPr="009572D3">
        <w:rPr>
          <w:rFonts w:cs="Arial"/>
          <w:szCs w:val="22"/>
        </w:rPr>
        <w:t xml:space="preserve"> a les persones ciutadanes entendre què pot demanar-li al Codi i al servei públic. </w:t>
      </w:r>
    </w:p>
    <w:p w:rsidR="005B6047" w:rsidRPr="009572D3" w:rsidRDefault="005B6047" w:rsidP="001A3E7A">
      <w:pPr>
        <w:pStyle w:val="Prrafodelista"/>
        <w:spacing w:after="160" w:line="259" w:lineRule="auto"/>
        <w:ind w:left="1080"/>
        <w:jc w:val="both"/>
        <w:rPr>
          <w:rFonts w:cs="Arial"/>
          <w:szCs w:val="22"/>
        </w:rPr>
      </w:pPr>
    </w:p>
    <w:p w:rsidR="00AB288B" w:rsidRPr="009572D3" w:rsidRDefault="005225F1" w:rsidP="001A3E7A">
      <w:pPr>
        <w:pStyle w:val="Prrafodelista"/>
        <w:numPr>
          <w:ilvl w:val="0"/>
          <w:numId w:val="26"/>
        </w:numPr>
        <w:spacing w:after="160" w:line="259" w:lineRule="auto"/>
        <w:ind w:left="360"/>
        <w:jc w:val="both"/>
        <w:rPr>
          <w:rFonts w:cs="Arial"/>
          <w:szCs w:val="22"/>
          <w:u w:val="single"/>
        </w:rPr>
      </w:pPr>
      <w:r w:rsidRPr="009572D3">
        <w:rPr>
          <w:rFonts w:cs="Arial"/>
          <w:szCs w:val="22"/>
          <w:u w:val="single"/>
        </w:rPr>
        <w:t>Codi marc</w:t>
      </w:r>
      <w:r w:rsidR="00AB288B" w:rsidRPr="009572D3">
        <w:rPr>
          <w:rFonts w:cs="Arial"/>
          <w:szCs w:val="22"/>
          <w:u w:val="single"/>
        </w:rPr>
        <w:t xml:space="preserve">: </w:t>
      </w:r>
    </w:p>
    <w:p w:rsidR="00AB288B" w:rsidRPr="009572D3" w:rsidRDefault="00AB288B" w:rsidP="001A3E7A">
      <w:pPr>
        <w:pStyle w:val="Prrafodelista"/>
        <w:numPr>
          <w:ilvl w:val="0"/>
          <w:numId w:val="30"/>
        </w:numPr>
        <w:spacing w:after="160" w:line="259" w:lineRule="auto"/>
        <w:jc w:val="both"/>
        <w:rPr>
          <w:rFonts w:cs="Arial"/>
          <w:szCs w:val="22"/>
        </w:rPr>
      </w:pPr>
      <w:r w:rsidRPr="009572D3">
        <w:rPr>
          <w:rFonts w:cs="Arial"/>
          <w:szCs w:val="22"/>
        </w:rPr>
        <w:lastRenderedPageBreak/>
        <w:t>Els valors que inclou són tan transversals que és fàcil sentir-lo</w:t>
      </w:r>
      <w:r w:rsidR="00E70539" w:rsidRPr="009572D3">
        <w:rPr>
          <w:rFonts w:cs="Arial"/>
          <w:szCs w:val="22"/>
        </w:rPr>
        <w:t>s</w:t>
      </w:r>
      <w:r w:rsidRPr="009572D3">
        <w:rPr>
          <w:rFonts w:cs="Arial"/>
          <w:szCs w:val="22"/>
        </w:rPr>
        <w:t xml:space="preserve"> com a propis, interioritzar-los i aplicar-los. </w:t>
      </w:r>
    </w:p>
    <w:p w:rsidR="00AB288B" w:rsidRPr="009572D3" w:rsidRDefault="007224B9" w:rsidP="001A3E7A">
      <w:pPr>
        <w:pStyle w:val="Prrafodelista"/>
        <w:numPr>
          <w:ilvl w:val="0"/>
          <w:numId w:val="30"/>
        </w:numPr>
        <w:spacing w:after="160" w:line="259" w:lineRule="auto"/>
        <w:jc w:val="both"/>
        <w:rPr>
          <w:rFonts w:cs="Arial"/>
          <w:szCs w:val="22"/>
        </w:rPr>
      </w:pPr>
      <w:r w:rsidRPr="009572D3">
        <w:rPr>
          <w:rFonts w:cs="Arial"/>
          <w:szCs w:val="22"/>
        </w:rPr>
        <w:t>Fer-lo</w:t>
      </w:r>
      <w:r w:rsidR="00AB288B" w:rsidRPr="009572D3">
        <w:rPr>
          <w:rFonts w:cs="Arial"/>
          <w:szCs w:val="22"/>
        </w:rPr>
        <w:t xml:space="preserve"> transversal i no d'una conselleria</w:t>
      </w:r>
      <w:r w:rsidRPr="009572D3">
        <w:rPr>
          <w:rFonts w:cs="Arial"/>
          <w:szCs w:val="22"/>
        </w:rPr>
        <w:t xml:space="preserve"> concreta</w:t>
      </w:r>
      <w:r w:rsidR="00AB288B" w:rsidRPr="009572D3">
        <w:rPr>
          <w:rFonts w:cs="Arial"/>
          <w:szCs w:val="22"/>
        </w:rPr>
        <w:t xml:space="preserve">. La fragmentació dels governs implica sovint la no aplicació d'uns elements si no han estat creats per cada </w:t>
      </w:r>
      <w:r w:rsidR="001A3E7A" w:rsidRPr="009572D3">
        <w:rPr>
          <w:rFonts w:cs="Arial"/>
          <w:szCs w:val="22"/>
        </w:rPr>
        <w:t>c</w:t>
      </w:r>
      <w:r w:rsidR="00AB288B" w:rsidRPr="009572D3">
        <w:rPr>
          <w:rFonts w:cs="Arial"/>
          <w:szCs w:val="22"/>
        </w:rPr>
        <w:t>onselleria.</w:t>
      </w:r>
    </w:p>
    <w:p w:rsidR="005B6047" w:rsidRPr="009572D3" w:rsidRDefault="005B6047" w:rsidP="001A3E7A">
      <w:pPr>
        <w:pStyle w:val="Prrafodelista"/>
        <w:spacing w:after="160" w:line="259" w:lineRule="auto"/>
        <w:ind w:left="1080"/>
        <w:jc w:val="both"/>
        <w:rPr>
          <w:rFonts w:cs="Arial"/>
          <w:szCs w:val="22"/>
        </w:rPr>
      </w:pPr>
    </w:p>
    <w:p w:rsidR="00AB288B" w:rsidRPr="009572D3" w:rsidRDefault="00AB288B" w:rsidP="001A3E7A">
      <w:pPr>
        <w:pStyle w:val="Prrafodelista"/>
        <w:numPr>
          <w:ilvl w:val="0"/>
          <w:numId w:val="26"/>
        </w:numPr>
        <w:spacing w:after="160" w:line="259" w:lineRule="auto"/>
        <w:ind w:left="360"/>
        <w:jc w:val="both"/>
        <w:rPr>
          <w:rFonts w:cs="Arial"/>
          <w:szCs w:val="22"/>
          <w:u w:val="single"/>
        </w:rPr>
      </w:pPr>
      <w:r w:rsidRPr="009572D3">
        <w:rPr>
          <w:rFonts w:cs="Arial"/>
          <w:szCs w:val="22"/>
          <w:u w:val="single"/>
        </w:rPr>
        <w:t xml:space="preserve">Contextualitzat: </w:t>
      </w:r>
    </w:p>
    <w:p w:rsidR="00AB288B" w:rsidRPr="009572D3" w:rsidRDefault="007224B9" w:rsidP="001A3E7A">
      <w:pPr>
        <w:pStyle w:val="Prrafodelista"/>
        <w:numPr>
          <w:ilvl w:val="0"/>
          <w:numId w:val="30"/>
        </w:numPr>
        <w:spacing w:after="160" w:line="259" w:lineRule="auto"/>
        <w:jc w:val="both"/>
        <w:rPr>
          <w:rFonts w:cs="Arial"/>
          <w:szCs w:val="22"/>
        </w:rPr>
      </w:pPr>
      <w:r w:rsidRPr="009572D3">
        <w:rPr>
          <w:rFonts w:cs="Arial"/>
          <w:szCs w:val="22"/>
        </w:rPr>
        <w:t>Pa</w:t>
      </w:r>
      <w:r w:rsidR="00AB288B" w:rsidRPr="009572D3">
        <w:rPr>
          <w:rFonts w:cs="Arial"/>
          <w:szCs w:val="22"/>
        </w:rPr>
        <w:t xml:space="preserve">rtir del context en què s’inscriu el Codi Ètic, donat que no neix de zero. Cal considerar les relacions existents i les problemàtiques (per exemple, la desconfiança de la ciutadania envers el servei públic, o el fet que hi hagi persones funcionàries que no són valorades ni ben tractades). Cal cuidar aquests aspectes perquè sigui un Codi Ètic amb sentit. </w:t>
      </w:r>
    </w:p>
    <w:p w:rsidR="005B6047" w:rsidRPr="009572D3" w:rsidRDefault="005B6047" w:rsidP="001A3E7A">
      <w:pPr>
        <w:pStyle w:val="Prrafodelista"/>
        <w:spacing w:after="160" w:line="259" w:lineRule="auto"/>
        <w:ind w:left="1080"/>
        <w:jc w:val="both"/>
        <w:rPr>
          <w:rFonts w:cs="Arial"/>
          <w:szCs w:val="22"/>
        </w:rPr>
      </w:pPr>
    </w:p>
    <w:p w:rsidR="00AB288B" w:rsidRPr="009572D3" w:rsidRDefault="005B6047" w:rsidP="001A3E7A">
      <w:pPr>
        <w:pStyle w:val="Prrafodelista"/>
        <w:numPr>
          <w:ilvl w:val="0"/>
          <w:numId w:val="26"/>
        </w:numPr>
        <w:spacing w:after="160" w:line="259" w:lineRule="auto"/>
        <w:ind w:left="360"/>
        <w:jc w:val="both"/>
        <w:rPr>
          <w:rFonts w:cs="Arial"/>
          <w:szCs w:val="22"/>
          <w:u w:val="single"/>
        </w:rPr>
      </w:pPr>
      <w:r w:rsidRPr="009572D3">
        <w:rPr>
          <w:rFonts w:cs="Arial"/>
          <w:szCs w:val="22"/>
          <w:u w:val="single"/>
        </w:rPr>
        <w:t>Altres:</w:t>
      </w:r>
    </w:p>
    <w:p w:rsidR="00A12528" w:rsidRPr="009572D3" w:rsidRDefault="00A12528" w:rsidP="001A3E7A">
      <w:pPr>
        <w:pStyle w:val="Prrafodelista"/>
        <w:numPr>
          <w:ilvl w:val="0"/>
          <w:numId w:val="30"/>
        </w:numPr>
        <w:spacing w:after="160" w:line="259" w:lineRule="auto"/>
        <w:jc w:val="both"/>
        <w:rPr>
          <w:rFonts w:cs="Arial"/>
          <w:szCs w:val="22"/>
        </w:rPr>
      </w:pPr>
      <w:r w:rsidRPr="009572D3">
        <w:rPr>
          <w:rFonts w:cs="Arial"/>
          <w:szCs w:val="22"/>
        </w:rPr>
        <w:t>És reiteratiu amb el contingut normatiu</w:t>
      </w:r>
    </w:p>
    <w:p w:rsidR="00B15A04" w:rsidRPr="009572D3" w:rsidRDefault="00B15A04" w:rsidP="001A3E7A">
      <w:pPr>
        <w:pStyle w:val="Prrafodelista"/>
        <w:numPr>
          <w:ilvl w:val="0"/>
          <w:numId w:val="30"/>
        </w:numPr>
        <w:spacing w:after="160" w:line="259" w:lineRule="auto"/>
        <w:jc w:val="both"/>
        <w:rPr>
          <w:rFonts w:cs="Arial"/>
          <w:szCs w:val="22"/>
        </w:rPr>
      </w:pPr>
      <w:r w:rsidRPr="009572D3">
        <w:rPr>
          <w:rFonts w:cs="Arial"/>
          <w:szCs w:val="22"/>
        </w:rPr>
        <w:t>Es debat què s’entén per imparcialitat</w:t>
      </w:r>
      <w:r w:rsidR="001A3E7A" w:rsidRPr="009572D3">
        <w:rPr>
          <w:rFonts w:cs="Arial"/>
          <w:szCs w:val="22"/>
        </w:rPr>
        <w:t>, donat que</w:t>
      </w:r>
      <w:r w:rsidRPr="009572D3">
        <w:rPr>
          <w:rFonts w:cs="Arial"/>
          <w:szCs w:val="22"/>
        </w:rPr>
        <w:t xml:space="preserve"> es troba inclòs en el document però es planteja si és possible sempre aplicar-ho a la feina, donat que sempre hi ha una subjectivitat de la persona i sempre hi ha una subjecció a quadres jeràrquics</w:t>
      </w:r>
      <w:r w:rsidR="001A3E7A" w:rsidRPr="009572D3">
        <w:rPr>
          <w:rFonts w:cs="Arial"/>
          <w:szCs w:val="22"/>
        </w:rPr>
        <w:t>. Un</w:t>
      </w:r>
      <w:r w:rsidRPr="009572D3">
        <w:rPr>
          <w:rFonts w:cs="Arial"/>
          <w:szCs w:val="22"/>
        </w:rPr>
        <w:t xml:space="preserve">a </w:t>
      </w:r>
      <w:r w:rsidR="005A05F3" w:rsidRPr="009572D3">
        <w:rPr>
          <w:rFonts w:cs="Arial"/>
          <w:szCs w:val="22"/>
        </w:rPr>
        <w:t xml:space="preserve">persona </w:t>
      </w:r>
      <w:r w:rsidRPr="009572D3">
        <w:rPr>
          <w:rFonts w:cs="Arial"/>
          <w:szCs w:val="22"/>
        </w:rPr>
        <w:t xml:space="preserve">participant </w:t>
      </w:r>
      <w:r w:rsidR="001A3E7A" w:rsidRPr="009572D3">
        <w:rPr>
          <w:rFonts w:cs="Arial"/>
          <w:szCs w:val="22"/>
        </w:rPr>
        <w:t>afirma</w:t>
      </w:r>
      <w:r w:rsidRPr="009572D3">
        <w:rPr>
          <w:rFonts w:cs="Arial"/>
          <w:szCs w:val="22"/>
        </w:rPr>
        <w:t xml:space="preserve"> que la capacitat de ser imparcial depèn del marge de decisió que tingui cada</w:t>
      </w:r>
      <w:r w:rsidR="001A3E7A" w:rsidRPr="009572D3">
        <w:rPr>
          <w:rFonts w:cs="Arial"/>
          <w:szCs w:val="22"/>
        </w:rPr>
        <w:t>scú</w:t>
      </w:r>
      <w:r w:rsidRPr="009572D3">
        <w:rPr>
          <w:rFonts w:cs="Arial"/>
          <w:szCs w:val="22"/>
        </w:rPr>
        <w:t xml:space="preserve"> en la seva posició</w:t>
      </w:r>
      <w:r w:rsidR="001A3E7A" w:rsidRPr="009572D3">
        <w:rPr>
          <w:rFonts w:cs="Arial"/>
          <w:szCs w:val="22"/>
        </w:rPr>
        <w:t xml:space="preserve">; una altre </w:t>
      </w:r>
      <w:r w:rsidRPr="009572D3">
        <w:rPr>
          <w:rFonts w:cs="Arial"/>
          <w:szCs w:val="22"/>
        </w:rPr>
        <w:t>assenyala que encara que el marge de decisió sembli poc, sempre es pot exercir decisió en aspectes com per exemple decidir quan</w:t>
      </w:r>
      <w:r w:rsidR="00E70539" w:rsidRPr="009572D3">
        <w:rPr>
          <w:rFonts w:cs="Arial"/>
          <w:szCs w:val="22"/>
        </w:rPr>
        <w:t>t</w:t>
      </w:r>
      <w:r w:rsidRPr="009572D3">
        <w:rPr>
          <w:rFonts w:cs="Arial"/>
          <w:szCs w:val="22"/>
        </w:rPr>
        <w:t xml:space="preserve"> temps es dedica a una tasca o altre</w:t>
      </w:r>
      <w:r w:rsidR="001A3E7A" w:rsidRPr="009572D3">
        <w:rPr>
          <w:rFonts w:cs="Arial"/>
          <w:szCs w:val="22"/>
        </w:rPr>
        <w:t>; i també es comenta que hi ha decisions de la organització que mediatitzen la imparcialitat</w:t>
      </w:r>
      <w:r w:rsidRPr="009572D3">
        <w:rPr>
          <w:rFonts w:cs="Arial"/>
          <w:szCs w:val="22"/>
        </w:rPr>
        <w:t>.</w:t>
      </w:r>
      <w:r w:rsidR="001A3E7A" w:rsidRPr="009572D3">
        <w:rPr>
          <w:rFonts w:cs="Arial"/>
          <w:szCs w:val="22"/>
        </w:rPr>
        <w:t xml:space="preserve"> </w:t>
      </w:r>
      <w:r w:rsidRPr="009572D3">
        <w:rPr>
          <w:rFonts w:cs="Arial"/>
          <w:szCs w:val="22"/>
        </w:rPr>
        <w:t>Es remarca la importància de la imparcialitat en les tasques de cara al públic.</w:t>
      </w:r>
    </w:p>
    <w:p w:rsidR="00A12528" w:rsidRPr="009572D3" w:rsidRDefault="00A12528" w:rsidP="001A3E7A">
      <w:pPr>
        <w:pStyle w:val="Prrafodelista"/>
        <w:spacing w:after="160" w:line="259" w:lineRule="auto"/>
        <w:ind w:left="1080"/>
        <w:jc w:val="both"/>
        <w:rPr>
          <w:rFonts w:cs="Arial"/>
          <w:b/>
          <w:szCs w:val="22"/>
        </w:rPr>
      </w:pPr>
    </w:p>
    <w:p w:rsidR="00156D6F" w:rsidRPr="009572D3" w:rsidRDefault="00156D6F" w:rsidP="001A3E7A">
      <w:pPr>
        <w:jc w:val="both"/>
        <w:rPr>
          <w:rFonts w:cs="Arial"/>
          <w:b/>
          <w:szCs w:val="22"/>
        </w:rPr>
      </w:pPr>
      <w:r w:rsidRPr="009572D3">
        <w:rPr>
          <w:rFonts w:cs="Arial"/>
          <w:b/>
          <w:szCs w:val="22"/>
        </w:rPr>
        <w:t>Eix 2. Contingut del Codi Ètic</w:t>
      </w:r>
    </w:p>
    <w:p w:rsidR="00861FD5" w:rsidRPr="009572D3" w:rsidRDefault="00861FD5" w:rsidP="001A3E7A">
      <w:pPr>
        <w:jc w:val="both"/>
        <w:rPr>
          <w:rFonts w:cs="Arial"/>
          <w:b/>
          <w:szCs w:val="22"/>
        </w:rPr>
      </w:pPr>
    </w:p>
    <w:p w:rsidR="00861FD5" w:rsidRPr="009572D3" w:rsidRDefault="00861FD5" w:rsidP="001A3E7A">
      <w:pPr>
        <w:jc w:val="both"/>
        <w:rPr>
          <w:rFonts w:cs="Arial"/>
          <w:szCs w:val="22"/>
        </w:rPr>
      </w:pPr>
      <w:r w:rsidRPr="009572D3">
        <w:rPr>
          <w:rFonts w:cs="Arial"/>
          <w:szCs w:val="22"/>
        </w:rPr>
        <w:t xml:space="preserve">A continuació, es presenten les propostes realitzades envers el contingut que hauria de tenir el Codi Ètic: </w:t>
      </w:r>
    </w:p>
    <w:p w:rsidR="00861FD5" w:rsidRPr="009572D3" w:rsidRDefault="00861FD5" w:rsidP="001A3E7A">
      <w:pPr>
        <w:jc w:val="both"/>
        <w:rPr>
          <w:rFonts w:cs="Arial"/>
          <w:b/>
          <w:szCs w:val="22"/>
        </w:rPr>
      </w:pPr>
    </w:p>
    <w:p w:rsidR="006927CC" w:rsidRPr="009572D3" w:rsidRDefault="009175BA" w:rsidP="006927CC">
      <w:pPr>
        <w:pStyle w:val="Prrafodelista"/>
        <w:numPr>
          <w:ilvl w:val="0"/>
          <w:numId w:val="26"/>
        </w:numPr>
        <w:spacing w:after="160" w:line="259" w:lineRule="auto"/>
        <w:ind w:left="360"/>
        <w:jc w:val="both"/>
        <w:rPr>
          <w:rFonts w:cs="Arial"/>
          <w:szCs w:val="22"/>
          <w:u w:val="single"/>
        </w:rPr>
      </w:pPr>
      <w:r w:rsidRPr="009572D3">
        <w:rPr>
          <w:rFonts w:cs="Arial"/>
          <w:szCs w:val="22"/>
          <w:u w:val="single"/>
        </w:rPr>
        <w:t>Responsabilitat envers el bé comú</w:t>
      </w:r>
    </w:p>
    <w:p w:rsidR="009175BA" w:rsidRPr="009572D3" w:rsidRDefault="00A619DF" w:rsidP="006927CC">
      <w:pPr>
        <w:pStyle w:val="Prrafodelista"/>
        <w:numPr>
          <w:ilvl w:val="0"/>
          <w:numId w:val="30"/>
        </w:numPr>
        <w:spacing w:after="160" w:line="259" w:lineRule="auto"/>
        <w:jc w:val="both"/>
        <w:rPr>
          <w:rFonts w:cs="Arial"/>
          <w:szCs w:val="22"/>
          <w:u w:val="single"/>
        </w:rPr>
      </w:pPr>
      <w:r w:rsidRPr="009572D3">
        <w:rPr>
          <w:rFonts w:cs="Arial"/>
          <w:szCs w:val="22"/>
        </w:rPr>
        <w:t>I</w:t>
      </w:r>
      <w:r w:rsidR="009175BA" w:rsidRPr="009572D3">
        <w:rPr>
          <w:rFonts w:cs="Arial"/>
          <w:szCs w:val="22"/>
        </w:rPr>
        <w:t>ncloure</w:t>
      </w:r>
      <w:r w:rsidRPr="009572D3">
        <w:rPr>
          <w:rFonts w:cs="Arial"/>
          <w:szCs w:val="22"/>
        </w:rPr>
        <w:t xml:space="preserve">, </w:t>
      </w:r>
      <w:r w:rsidR="009175BA" w:rsidRPr="009572D3">
        <w:rPr>
          <w:rFonts w:cs="Arial"/>
          <w:szCs w:val="22"/>
        </w:rPr>
        <w:t xml:space="preserve"> </w:t>
      </w:r>
      <w:r w:rsidRPr="009572D3">
        <w:rPr>
          <w:rFonts w:cs="Arial"/>
          <w:szCs w:val="22"/>
        </w:rPr>
        <w:t xml:space="preserve">si parlem de valors relacionals i de ser exemplars, </w:t>
      </w:r>
      <w:r w:rsidR="009175BA" w:rsidRPr="009572D3">
        <w:rPr>
          <w:rFonts w:cs="Arial"/>
          <w:szCs w:val="22"/>
        </w:rPr>
        <w:t>una visió més global de bé comú, que permeti tenir en compte els impactes (positius i negatius, tant en relació als drets humans com al medi ambient) de les nostres actuacions no només a Catalunya, sinó també a l’exterior, al món, considerant per exemple la relació Nord-Sud (referència als ODS/Agenda 2030).</w:t>
      </w:r>
      <w:r w:rsidRPr="009572D3">
        <w:rPr>
          <w:rFonts w:cs="Arial"/>
          <w:szCs w:val="22"/>
        </w:rPr>
        <w:t xml:space="preserve"> </w:t>
      </w:r>
    </w:p>
    <w:p w:rsidR="009175BA" w:rsidRPr="009572D3" w:rsidRDefault="00A619DF" w:rsidP="006927CC">
      <w:pPr>
        <w:pStyle w:val="Prrafodelista"/>
        <w:numPr>
          <w:ilvl w:val="0"/>
          <w:numId w:val="30"/>
        </w:numPr>
        <w:spacing w:after="160" w:line="259" w:lineRule="auto"/>
        <w:jc w:val="both"/>
        <w:rPr>
          <w:rFonts w:cs="Arial"/>
          <w:szCs w:val="22"/>
        </w:rPr>
      </w:pPr>
      <w:r w:rsidRPr="009572D3">
        <w:rPr>
          <w:rFonts w:cs="Arial"/>
          <w:szCs w:val="22"/>
        </w:rPr>
        <w:t>I</w:t>
      </w:r>
      <w:r w:rsidR="009175BA" w:rsidRPr="009572D3">
        <w:rPr>
          <w:rFonts w:cs="Arial"/>
          <w:szCs w:val="22"/>
        </w:rPr>
        <w:t>ncorporar una visió d’Agenda 2030 a tota l’actuació dels servidors públics, donat que és un eix transversal a l’administració pública que hauria de ser present en totes les tasques i decisions. Consisteix en la importància de ser conscient que les decisions preses en el nostre àmbit de decisió i en el nostre territori tenen repercussió més enllà d’aquest espai</w:t>
      </w:r>
      <w:r w:rsidR="00E70539" w:rsidRPr="009572D3">
        <w:rPr>
          <w:rFonts w:cs="Arial"/>
          <w:szCs w:val="22"/>
        </w:rPr>
        <w:t xml:space="preserve"> i</w:t>
      </w:r>
      <w:r w:rsidR="009175BA" w:rsidRPr="009572D3">
        <w:rPr>
          <w:rFonts w:cs="Arial"/>
          <w:szCs w:val="22"/>
        </w:rPr>
        <w:t xml:space="preserve"> poden tenir efectes a tot el món. </w:t>
      </w:r>
    </w:p>
    <w:p w:rsidR="009175BA" w:rsidRPr="009572D3" w:rsidRDefault="009175BA" w:rsidP="006927CC">
      <w:pPr>
        <w:pStyle w:val="Prrafodelista"/>
        <w:numPr>
          <w:ilvl w:val="0"/>
          <w:numId w:val="30"/>
        </w:numPr>
        <w:spacing w:after="160" w:line="259" w:lineRule="auto"/>
        <w:jc w:val="both"/>
        <w:rPr>
          <w:rFonts w:cs="Arial"/>
          <w:szCs w:val="22"/>
        </w:rPr>
      </w:pPr>
      <w:r w:rsidRPr="009572D3">
        <w:rPr>
          <w:rFonts w:cs="Arial"/>
          <w:szCs w:val="22"/>
        </w:rPr>
        <w:t>Prioritzar el bé comú, la justícia</w:t>
      </w:r>
      <w:r w:rsidR="00D022F3" w:rsidRPr="009572D3">
        <w:rPr>
          <w:rFonts w:cs="Arial"/>
          <w:szCs w:val="22"/>
        </w:rPr>
        <w:t xml:space="preserve"> i</w:t>
      </w:r>
      <w:r w:rsidRPr="009572D3">
        <w:rPr>
          <w:rFonts w:cs="Arial"/>
          <w:szCs w:val="22"/>
        </w:rPr>
        <w:t xml:space="preserve"> la igualtat d'oportunitats.</w:t>
      </w:r>
    </w:p>
    <w:p w:rsidR="009175BA" w:rsidRPr="009572D3" w:rsidRDefault="009175BA" w:rsidP="009175BA">
      <w:pPr>
        <w:pStyle w:val="Prrafodelista"/>
        <w:jc w:val="both"/>
        <w:rPr>
          <w:rFonts w:cs="Arial"/>
          <w:szCs w:val="22"/>
        </w:rPr>
      </w:pPr>
    </w:p>
    <w:p w:rsidR="009175BA" w:rsidRPr="009572D3" w:rsidRDefault="009175BA" w:rsidP="006927CC">
      <w:pPr>
        <w:pStyle w:val="Prrafodelista"/>
        <w:numPr>
          <w:ilvl w:val="0"/>
          <w:numId w:val="26"/>
        </w:numPr>
        <w:spacing w:after="160" w:line="259" w:lineRule="auto"/>
        <w:ind w:left="360"/>
        <w:jc w:val="both"/>
        <w:rPr>
          <w:rFonts w:cs="Arial"/>
          <w:szCs w:val="22"/>
          <w:u w:val="single"/>
        </w:rPr>
      </w:pPr>
      <w:r w:rsidRPr="009572D3">
        <w:rPr>
          <w:rFonts w:cs="Arial"/>
          <w:szCs w:val="22"/>
          <w:u w:val="single"/>
        </w:rPr>
        <w:t>Centralitat de les persones i respecte pels seus drets</w:t>
      </w:r>
    </w:p>
    <w:p w:rsidR="009175BA" w:rsidRPr="009572D3" w:rsidRDefault="00A619DF" w:rsidP="006927CC">
      <w:pPr>
        <w:pStyle w:val="Prrafodelista"/>
        <w:numPr>
          <w:ilvl w:val="0"/>
          <w:numId w:val="30"/>
        </w:numPr>
        <w:spacing w:after="160" w:line="259" w:lineRule="auto"/>
        <w:jc w:val="both"/>
        <w:rPr>
          <w:rFonts w:cs="Arial"/>
          <w:szCs w:val="22"/>
        </w:rPr>
      </w:pPr>
      <w:r w:rsidRPr="009572D3">
        <w:rPr>
          <w:rFonts w:cs="Arial"/>
          <w:szCs w:val="22"/>
        </w:rPr>
        <w:lastRenderedPageBreak/>
        <w:t>Basar-se, com a</w:t>
      </w:r>
      <w:r w:rsidR="009175BA" w:rsidRPr="009572D3">
        <w:rPr>
          <w:rFonts w:cs="Arial"/>
          <w:szCs w:val="22"/>
        </w:rPr>
        <w:t xml:space="preserve"> servei públic</w:t>
      </w:r>
      <w:r w:rsidRPr="009572D3">
        <w:rPr>
          <w:rFonts w:cs="Arial"/>
          <w:szCs w:val="22"/>
        </w:rPr>
        <w:t xml:space="preserve">, </w:t>
      </w:r>
      <w:r w:rsidR="009175BA" w:rsidRPr="009572D3">
        <w:rPr>
          <w:rFonts w:cs="Arial"/>
          <w:szCs w:val="22"/>
        </w:rPr>
        <w:t xml:space="preserve">en ajudar al col·lectiu, més enllà de relacions econòmiques o de client/a. Ha de basar-se en el dret de totes les persones del territori a un servei, a una resposta. </w:t>
      </w:r>
    </w:p>
    <w:p w:rsidR="009175BA" w:rsidRPr="009572D3" w:rsidRDefault="00A619DF" w:rsidP="006927CC">
      <w:pPr>
        <w:pStyle w:val="Prrafodelista"/>
        <w:numPr>
          <w:ilvl w:val="0"/>
          <w:numId w:val="30"/>
        </w:numPr>
        <w:spacing w:after="160" w:line="259" w:lineRule="auto"/>
        <w:jc w:val="both"/>
        <w:rPr>
          <w:rFonts w:cs="Arial"/>
          <w:szCs w:val="22"/>
        </w:rPr>
      </w:pPr>
      <w:r w:rsidRPr="009572D3">
        <w:rPr>
          <w:rFonts w:cs="Arial"/>
          <w:szCs w:val="22"/>
        </w:rPr>
        <w:t>D</w:t>
      </w:r>
      <w:r w:rsidR="009175BA" w:rsidRPr="009572D3">
        <w:rPr>
          <w:rFonts w:cs="Arial"/>
          <w:szCs w:val="22"/>
        </w:rPr>
        <w:t xml:space="preserve">efensar una relació amb la gent i per la gent. </w:t>
      </w:r>
    </w:p>
    <w:p w:rsidR="009175BA" w:rsidRPr="009572D3" w:rsidRDefault="00A619DF" w:rsidP="006927CC">
      <w:pPr>
        <w:pStyle w:val="Prrafodelista"/>
        <w:numPr>
          <w:ilvl w:val="0"/>
          <w:numId w:val="30"/>
        </w:numPr>
        <w:spacing w:after="160" w:line="259" w:lineRule="auto"/>
        <w:jc w:val="both"/>
        <w:rPr>
          <w:rFonts w:cs="Arial"/>
          <w:szCs w:val="22"/>
        </w:rPr>
      </w:pPr>
      <w:r w:rsidRPr="009572D3">
        <w:rPr>
          <w:rFonts w:cs="Arial"/>
          <w:szCs w:val="22"/>
        </w:rPr>
        <w:t>Incloure</w:t>
      </w:r>
      <w:r w:rsidR="009175BA" w:rsidRPr="009572D3">
        <w:rPr>
          <w:rFonts w:cs="Arial"/>
          <w:szCs w:val="22"/>
        </w:rPr>
        <w:t xml:space="preserve"> la </w:t>
      </w:r>
      <w:proofErr w:type="spellStart"/>
      <w:r w:rsidR="009175BA" w:rsidRPr="009572D3">
        <w:rPr>
          <w:rFonts w:cs="Arial"/>
          <w:szCs w:val="22"/>
        </w:rPr>
        <w:t>proactivitat</w:t>
      </w:r>
      <w:proofErr w:type="spellEnd"/>
      <w:r w:rsidR="009175BA" w:rsidRPr="009572D3">
        <w:rPr>
          <w:rFonts w:cs="Arial"/>
          <w:szCs w:val="22"/>
        </w:rPr>
        <w:t xml:space="preserve"> com un valor que hauria de guiar la tasca del servidor/a públic/a.</w:t>
      </w:r>
    </w:p>
    <w:p w:rsidR="009175BA" w:rsidRPr="009572D3" w:rsidRDefault="00A619DF" w:rsidP="006927CC">
      <w:pPr>
        <w:pStyle w:val="Prrafodelista"/>
        <w:numPr>
          <w:ilvl w:val="0"/>
          <w:numId w:val="30"/>
        </w:numPr>
        <w:spacing w:after="160" w:line="259" w:lineRule="auto"/>
        <w:jc w:val="both"/>
        <w:rPr>
          <w:rFonts w:cs="Arial"/>
          <w:szCs w:val="22"/>
        </w:rPr>
      </w:pPr>
      <w:r w:rsidRPr="009572D3">
        <w:rPr>
          <w:rFonts w:cs="Arial"/>
          <w:szCs w:val="22"/>
        </w:rPr>
        <w:t>I</w:t>
      </w:r>
      <w:r w:rsidR="009175BA" w:rsidRPr="009572D3">
        <w:rPr>
          <w:rFonts w:cs="Arial"/>
          <w:szCs w:val="22"/>
        </w:rPr>
        <w:t>ncloure mesures d’igualtat efectiva i llenguatge inclusiu.</w:t>
      </w:r>
    </w:p>
    <w:p w:rsidR="009175BA" w:rsidRPr="009572D3" w:rsidRDefault="00A619DF" w:rsidP="006927CC">
      <w:pPr>
        <w:pStyle w:val="Prrafodelista"/>
        <w:numPr>
          <w:ilvl w:val="0"/>
          <w:numId w:val="30"/>
        </w:numPr>
        <w:spacing w:after="160" w:line="259" w:lineRule="auto"/>
        <w:jc w:val="both"/>
        <w:rPr>
          <w:rFonts w:cs="Arial"/>
          <w:szCs w:val="22"/>
        </w:rPr>
      </w:pPr>
      <w:r w:rsidRPr="009572D3">
        <w:rPr>
          <w:rFonts w:cs="Arial"/>
          <w:szCs w:val="22"/>
        </w:rPr>
        <w:t>I</w:t>
      </w:r>
      <w:r w:rsidR="009175BA" w:rsidRPr="009572D3">
        <w:rPr>
          <w:rFonts w:cs="Arial"/>
          <w:szCs w:val="22"/>
        </w:rPr>
        <w:t>ncloure alguna referència a l’assetjament psicològic i</w:t>
      </w:r>
      <w:r w:rsidR="00E70539" w:rsidRPr="009572D3">
        <w:rPr>
          <w:rFonts w:cs="Arial"/>
          <w:szCs w:val="22"/>
        </w:rPr>
        <w:t>,</w:t>
      </w:r>
      <w:r w:rsidR="009175BA" w:rsidRPr="009572D3">
        <w:rPr>
          <w:rFonts w:cs="Arial"/>
          <w:szCs w:val="22"/>
        </w:rPr>
        <w:t xml:space="preserve"> en concret</w:t>
      </w:r>
      <w:r w:rsidR="00E70539" w:rsidRPr="009572D3">
        <w:rPr>
          <w:rFonts w:cs="Arial"/>
          <w:szCs w:val="22"/>
        </w:rPr>
        <w:t>,</w:t>
      </w:r>
      <w:r w:rsidR="009175BA" w:rsidRPr="009572D3">
        <w:rPr>
          <w:rFonts w:cs="Arial"/>
          <w:szCs w:val="22"/>
        </w:rPr>
        <w:t xml:space="preserve"> a l’assetjament sexual.</w:t>
      </w:r>
    </w:p>
    <w:p w:rsidR="009175BA" w:rsidRPr="009572D3" w:rsidRDefault="009175BA" w:rsidP="009175BA">
      <w:pPr>
        <w:pStyle w:val="Prrafodelista"/>
        <w:jc w:val="both"/>
        <w:rPr>
          <w:rFonts w:cs="Arial"/>
          <w:szCs w:val="22"/>
        </w:rPr>
      </w:pPr>
    </w:p>
    <w:p w:rsidR="009175BA" w:rsidRPr="009572D3" w:rsidRDefault="009175BA" w:rsidP="006927CC">
      <w:pPr>
        <w:pStyle w:val="Prrafodelista"/>
        <w:numPr>
          <w:ilvl w:val="0"/>
          <w:numId w:val="26"/>
        </w:numPr>
        <w:spacing w:after="160" w:line="259" w:lineRule="auto"/>
        <w:ind w:left="360"/>
        <w:jc w:val="both"/>
        <w:rPr>
          <w:rFonts w:cs="Arial"/>
          <w:szCs w:val="22"/>
          <w:u w:val="single"/>
        </w:rPr>
      </w:pPr>
      <w:r w:rsidRPr="009572D3">
        <w:rPr>
          <w:rFonts w:cs="Arial"/>
          <w:szCs w:val="22"/>
          <w:u w:val="single"/>
        </w:rPr>
        <w:t>Objectivitat, imparcialitat i veracitat</w:t>
      </w:r>
    </w:p>
    <w:p w:rsidR="009175BA" w:rsidRPr="009572D3" w:rsidRDefault="00A619DF" w:rsidP="006927CC">
      <w:pPr>
        <w:pStyle w:val="Prrafodelista"/>
        <w:numPr>
          <w:ilvl w:val="0"/>
          <w:numId w:val="30"/>
        </w:numPr>
        <w:spacing w:after="160" w:line="259" w:lineRule="auto"/>
        <w:jc w:val="both"/>
        <w:rPr>
          <w:rFonts w:cs="Arial"/>
          <w:szCs w:val="22"/>
        </w:rPr>
      </w:pPr>
      <w:r w:rsidRPr="009572D3">
        <w:rPr>
          <w:rFonts w:cs="Arial"/>
          <w:szCs w:val="22"/>
        </w:rPr>
        <w:t>Incloure</w:t>
      </w:r>
      <w:r w:rsidR="009175BA" w:rsidRPr="009572D3">
        <w:rPr>
          <w:rFonts w:cs="Arial"/>
          <w:szCs w:val="22"/>
        </w:rPr>
        <w:t xml:space="preserve"> mecanismes o vies per saber com pot afrontar, una persona funcionària, una situació en què se li encomana una tasca que no considera èticament correcte. Calen mecanismes per poder mostrar el propi desacord envers aquestes tasques. Es mencionen casos com normatives procedimentals o d’entrega de subvencions que són difícils de parar o canviar encara que es detecti que tenen elements discriminatoris, per exemple. </w:t>
      </w:r>
    </w:p>
    <w:p w:rsidR="009175BA" w:rsidRPr="009572D3" w:rsidRDefault="009175BA" w:rsidP="006927CC">
      <w:pPr>
        <w:pStyle w:val="Prrafodelista"/>
        <w:ind w:left="1440"/>
        <w:jc w:val="both"/>
        <w:rPr>
          <w:rFonts w:cs="Arial"/>
          <w:szCs w:val="22"/>
        </w:rPr>
      </w:pPr>
    </w:p>
    <w:p w:rsidR="009175BA" w:rsidRPr="009572D3" w:rsidRDefault="009175BA" w:rsidP="006927CC">
      <w:pPr>
        <w:pStyle w:val="Prrafodelista"/>
        <w:numPr>
          <w:ilvl w:val="0"/>
          <w:numId w:val="26"/>
        </w:numPr>
        <w:spacing w:after="160" w:line="259" w:lineRule="auto"/>
        <w:ind w:left="360"/>
        <w:jc w:val="both"/>
        <w:rPr>
          <w:rFonts w:cs="Arial"/>
          <w:szCs w:val="22"/>
          <w:u w:val="single"/>
        </w:rPr>
      </w:pPr>
      <w:r w:rsidRPr="009572D3">
        <w:rPr>
          <w:rFonts w:cs="Arial"/>
          <w:szCs w:val="22"/>
          <w:u w:val="single"/>
        </w:rPr>
        <w:t>Professionalitat i qualitat del tracte, del servei i del treball</w:t>
      </w:r>
    </w:p>
    <w:p w:rsidR="00A619DF" w:rsidRPr="009572D3" w:rsidRDefault="00A619DF" w:rsidP="00A619DF">
      <w:pPr>
        <w:pStyle w:val="Prrafodelista"/>
        <w:numPr>
          <w:ilvl w:val="0"/>
          <w:numId w:val="30"/>
        </w:numPr>
        <w:spacing w:after="160" w:line="259" w:lineRule="auto"/>
        <w:jc w:val="both"/>
        <w:rPr>
          <w:rFonts w:cs="Arial"/>
          <w:szCs w:val="22"/>
        </w:rPr>
      </w:pPr>
      <w:r w:rsidRPr="009572D3">
        <w:rPr>
          <w:rFonts w:cs="Arial"/>
          <w:szCs w:val="22"/>
        </w:rPr>
        <w:t>I</w:t>
      </w:r>
      <w:r w:rsidR="009175BA" w:rsidRPr="009572D3">
        <w:rPr>
          <w:rFonts w:cs="Arial"/>
          <w:szCs w:val="22"/>
        </w:rPr>
        <w:t>ncorporar valors com a segell de qualitat (la pròpia paritat).</w:t>
      </w:r>
    </w:p>
    <w:p w:rsidR="009175BA" w:rsidRPr="009572D3" w:rsidRDefault="00A619DF" w:rsidP="00A619DF">
      <w:pPr>
        <w:pStyle w:val="Prrafodelista"/>
        <w:numPr>
          <w:ilvl w:val="0"/>
          <w:numId w:val="30"/>
        </w:numPr>
        <w:spacing w:after="160" w:line="259" w:lineRule="auto"/>
        <w:jc w:val="both"/>
        <w:rPr>
          <w:rFonts w:cs="Arial"/>
          <w:szCs w:val="22"/>
        </w:rPr>
      </w:pPr>
      <w:r w:rsidRPr="009572D3">
        <w:rPr>
          <w:rFonts w:cs="Arial"/>
          <w:szCs w:val="22"/>
        </w:rPr>
        <w:t>Incloure</w:t>
      </w:r>
      <w:r w:rsidR="009175BA" w:rsidRPr="009572D3">
        <w:rPr>
          <w:rFonts w:cs="Arial"/>
          <w:szCs w:val="22"/>
        </w:rPr>
        <w:t xml:space="preserve"> una definició de servei públic ben detallada, donat que sovint s'actua com a empresa més que com a servei públic. </w:t>
      </w:r>
    </w:p>
    <w:p w:rsidR="00E70539" w:rsidRPr="009572D3" w:rsidRDefault="00E70539" w:rsidP="00E70539">
      <w:pPr>
        <w:pStyle w:val="Prrafodelista"/>
        <w:numPr>
          <w:ilvl w:val="0"/>
          <w:numId w:val="30"/>
        </w:numPr>
        <w:spacing w:after="160" w:line="259" w:lineRule="auto"/>
        <w:jc w:val="both"/>
        <w:rPr>
          <w:rFonts w:cs="Arial"/>
          <w:szCs w:val="22"/>
        </w:rPr>
      </w:pPr>
      <w:r w:rsidRPr="009572D3">
        <w:rPr>
          <w:rFonts w:cs="Arial"/>
          <w:szCs w:val="22"/>
        </w:rPr>
        <w:t>Incloure mesures d’igualtat efectiva i llenguatge inclusiu.</w:t>
      </w:r>
    </w:p>
    <w:p w:rsidR="009175BA" w:rsidRPr="009572D3" w:rsidRDefault="00A619DF" w:rsidP="006927CC">
      <w:pPr>
        <w:pStyle w:val="Prrafodelista"/>
        <w:numPr>
          <w:ilvl w:val="0"/>
          <w:numId w:val="30"/>
        </w:numPr>
        <w:spacing w:after="160" w:line="259" w:lineRule="auto"/>
        <w:jc w:val="both"/>
        <w:rPr>
          <w:rFonts w:cs="Arial"/>
          <w:szCs w:val="22"/>
        </w:rPr>
      </w:pPr>
      <w:r w:rsidRPr="009572D3">
        <w:rPr>
          <w:rFonts w:cs="Arial"/>
          <w:szCs w:val="22"/>
        </w:rPr>
        <w:t>Inclou</w:t>
      </w:r>
      <w:r w:rsidR="009175BA" w:rsidRPr="009572D3">
        <w:rPr>
          <w:rFonts w:cs="Arial"/>
          <w:szCs w:val="22"/>
        </w:rPr>
        <w:t>re alguna referència a l’assetjament psicològic i</w:t>
      </w:r>
      <w:r w:rsidR="00E70539" w:rsidRPr="009572D3">
        <w:rPr>
          <w:rFonts w:cs="Arial"/>
          <w:szCs w:val="22"/>
        </w:rPr>
        <w:t>,</w:t>
      </w:r>
      <w:r w:rsidR="009175BA" w:rsidRPr="009572D3">
        <w:rPr>
          <w:rFonts w:cs="Arial"/>
          <w:szCs w:val="22"/>
        </w:rPr>
        <w:t xml:space="preserve"> en concret</w:t>
      </w:r>
      <w:r w:rsidR="00E70539" w:rsidRPr="009572D3">
        <w:rPr>
          <w:rFonts w:cs="Arial"/>
          <w:szCs w:val="22"/>
        </w:rPr>
        <w:t>,</w:t>
      </w:r>
      <w:r w:rsidR="009175BA" w:rsidRPr="009572D3">
        <w:rPr>
          <w:rFonts w:cs="Arial"/>
          <w:szCs w:val="22"/>
        </w:rPr>
        <w:t xml:space="preserve"> a l’assetjament sexual.</w:t>
      </w:r>
    </w:p>
    <w:p w:rsidR="006927CC" w:rsidRPr="009572D3" w:rsidRDefault="006927CC" w:rsidP="006927CC">
      <w:pPr>
        <w:pStyle w:val="Prrafodelista"/>
        <w:spacing w:after="160" w:line="259" w:lineRule="auto"/>
        <w:jc w:val="both"/>
        <w:rPr>
          <w:rFonts w:cs="Arial"/>
          <w:szCs w:val="22"/>
        </w:rPr>
      </w:pPr>
    </w:p>
    <w:p w:rsidR="009175BA" w:rsidRPr="009572D3" w:rsidRDefault="009175BA" w:rsidP="006927CC">
      <w:pPr>
        <w:pStyle w:val="Prrafodelista"/>
        <w:numPr>
          <w:ilvl w:val="0"/>
          <w:numId w:val="26"/>
        </w:numPr>
        <w:spacing w:after="160" w:line="259" w:lineRule="auto"/>
        <w:ind w:left="360"/>
        <w:jc w:val="both"/>
        <w:rPr>
          <w:rFonts w:cs="Arial"/>
          <w:szCs w:val="22"/>
          <w:u w:val="single"/>
        </w:rPr>
      </w:pPr>
      <w:r w:rsidRPr="009572D3">
        <w:rPr>
          <w:rFonts w:cs="Arial"/>
          <w:szCs w:val="22"/>
          <w:u w:val="single"/>
        </w:rPr>
        <w:t>Obertura, transparència, accessibilitat i participació</w:t>
      </w:r>
    </w:p>
    <w:p w:rsidR="009175BA" w:rsidRPr="009572D3" w:rsidRDefault="00A619DF" w:rsidP="006927CC">
      <w:pPr>
        <w:pStyle w:val="Prrafodelista"/>
        <w:numPr>
          <w:ilvl w:val="0"/>
          <w:numId w:val="30"/>
        </w:numPr>
        <w:spacing w:after="160" w:line="259" w:lineRule="auto"/>
        <w:jc w:val="both"/>
        <w:rPr>
          <w:rFonts w:cs="Arial"/>
          <w:szCs w:val="22"/>
        </w:rPr>
      </w:pPr>
      <w:r w:rsidRPr="009572D3">
        <w:rPr>
          <w:rFonts w:cs="Arial"/>
          <w:szCs w:val="22"/>
        </w:rPr>
        <w:t>Treballar per</w:t>
      </w:r>
      <w:r w:rsidR="009175BA" w:rsidRPr="009572D3">
        <w:rPr>
          <w:rFonts w:cs="Arial"/>
          <w:szCs w:val="22"/>
        </w:rPr>
        <w:t xml:space="preserve"> un servei públic accessible per a tothom, considerant també les persones que la bretxa digital deixa fora, facilitant l'entrada o buscant mecanismes complementaris. </w:t>
      </w:r>
    </w:p>
    <w:p w:rsidR="006927CC" w:rsidRPr="009572D3" w:rsidRDefault="006927CC" w:rsidP="006927CC">
      <w:pPr>
        <w:pStyle w:val="Prrafodelista"/>
        <w:spacing w:after="160" w:line="259" w:lineRule="auto"/>
        <w:jc w:val="both"/>
        <w:rPr>
          <w:rFonts w:cs="Arial"/>
          <w:szCs w:val="22"/>
        </w:rPr>
      </w:pPr>
    </w:p>
    <w:p w:rsidR="009175BA" w:rsidRPr="009572D3" w:rsidRDefault="009175BA" w:rsidP="006927CC">
      <w:pPr>
        <w:pStyle w:val="Prrafodelista"/>
        <w:numPr>
          <w:ilvl w:val="0"/>
          <w:numId w:val="26"/>
        </w:numPr>
        <w:spacing w:after="160" w:line="259" w:lineRule="auto"/>
        <w:ind w:left="360"/>
        <w:jc w:val="both"/>
        <w:rPr>
          <w:rFonts w:cs="Arial"/>
          <w:szCs w:val="22"/>
          <w:u w:val="single"/>
        </w:rPr>
      </w:pPr>
      <w:r w:rsidRPr="009572D3">
        <w:rPr>
          <w:rFonts w:cs="Arial"/>
          <w:szCs w:val="22"/>
          <w:u w:val="single"/>
        </w:rPr>
        <w:t>Lleialtat institucional i cura de la informació pública</w:t>
      </w:r>
    </w:p>
    <w:p w:rsidR="009175BA" w:rsidRPr="009572D3" w:rsidRDefault="00A619DF" w:rsidP="006927CC">
      <w:pPr>
        <w:pStyle w:val="Prrafodelista"/>
        <w:numPr>
          <w:ilvl w:val="0"/>
          <w:numId w:val="30"/>
        </w:numPr>
        <w:spacing w:after="160" w:line="259" w:lineRule="auto"/>
        <w:jc w:val="both"/>
        <w:rPr>
          <w:rFonts w:cs="Arial"/>
          <w:szCs w:val="22"/>
        </w:rPr>
      </w:pPr>
      <w:r w:rsidRPr="009572D3">
        <w:rPr>
          <w:rFonts w:cs="Arial"/>
          <w:szCs w:val="22"/>
        </w:rPr>
        <w:t xml:space="preserve">Dificultat per complir amb la </w:t>
      </w:r>
      <w:r w:rsidR="009175BA" w:rsidRPr="009572D3">
        <w:rPr>
          <w:rFonts w:cs="Arial"/>
          <w:szCs w:val="22"/>
        </w:rPr>
        <w:t>neutralitat ideològica, donat que de fet hi ha persones que formen part dels equips i per aquest motiu comparteixen la ideologia del líder.</w:t>
      </w:r>
    </w:p>
    <w:p w:rsidR="009175BA" w:rsidRPr="009572D3" w:rsidRDefault="00A619DF" w:rsidP="006927CC">
      <w:pPr>
        <w:pStyle w:val="Prrafodelista"/>
        <w:numPr>
          <w:ilvl w:val="0"/>
          <w:numId w:val="30"/>
        </w:numPr>
        <w:spacing w:after="160" w:line="259" w:lineRule="auto"/>
        <w:jc w:val="both"/>
        <w:rPr>
          <w:rFonts w:cs="Arial"/>
          <w:szCs w:val="22"/>
        </w:rPr>
      </w:pPr>
      <w:r w:rsidRPr="009572D3">
        <w:rPr>
          <w:rFonts w:cs="Arial"/>
          <w:szCs w:val="22"/>
        </w:rPr>
        <w:t>I</w:t>
      </w:r>
      <w:r w:rsidR="009175BA" w:rsidRPr="009572D3">
        <w:rPr>
          <w:rFonts w:cs="Arial"/>
          <w:szCs w:val="22"/>
        </w:rPr>
        <w:t>ncloure l’actuar amb llibertat i la neutralitat ideològica</w:t>
      </w:r>
      <w:r w:rsidR="00D022F3" w:rsidRPr="009572D3">
        <w:rPr>
          <w:rFonts w:cs="Arial"/>
          <w:szCs w:val="22"/>
        </w:rPr>
        <w:t>.</w:t>
      </w:r>
    </w:p>
    <w:p w:rsidR="009175BA" w:rsidRPr="009572D3" w:rsidRDefault="00A619DF" w:rsidP="006927CC">
      <w:pPr>
        <w:pStyle w:val="Prrafodelista"/>
        <w:numPr>
          <w:ilvl w:val="0"/>
          <w:numId w:val="30"/>
        </w:numPr>
        <w:spacing w:after="160" w:line="259" w:lineRule="auto"/>
        <w:jc w:val="both"/>
        <w:rPr>
          <w:rFonts w:cs="Arial"/>
          <w:szCs w:val="22"/>
        </w:rPr>
      </w:pPr>
      <w:r w:rsidRPr="009572D3">
        <w:rPr>
          <w:rFonts w:cs="Arial"/>
          <w:szCs w:val="22"/>
        </w:rPr>
        <w:t>C</w:t>
      </w:r>
      <w:r w:rsidR="009175BA" w:rsidRPr="009572D3">
        <w:rPr>
          <w:rFonts w:cs="Arial"/>
          <w:szCs w:val="22"/>
        </w:rPr>
        <w:t>onservar la coherència entre les polítiques de desenvolupament</w:t>
      </w:r>
      <w:r w:rsidR="00D022F3" w:rsidRPr="009572D3">
        <w:rPr>
          <w:rFonts w:cs="Arial"/>
          <w:szCs w:val="22"/>
        </w:rPr>
        <w:t>:</w:t>
      </w:r>
      <w:r w:rsidR="009175BA" w:rsidRPr="009572D3">
        <w:rPr>
          <w:rFonts w:cs="Arial"/>
          <w:szCs w:val="22"/>
        </w:rPr>
        <w:t xml:space="preserve"> no es pot desfer amb una política el que es fa en una altra.</w:t>
      </w:r>
    </w:p>
    <w:p w:rsidR="006927CC" w:rsidRPr="009572D3" w:rsidRDefault="00A619DF" w:rsidP="006927CC">
      <w:pPr>
        <w:pStyle w:val="Prrafodelista"/>
        <w:numPr>
          <w:ilvl w:val="0"/>
          <w:numId w:val="30"/>
        </w:numPr>
        <w:spacing w:after="160" w:line="259" w:lineRule="auto"/>
        <w:jc w:val="both"/>
        <w:rPr>
          <w:rFonts w:cs="Arial"/>
          <w:szCs w:val="22"/>
        </w:rPr>
      </w:pPr>
      <w:r w:rsidRPr="009572D3">
        <w:rPr>
          <w:rFonts w:cs="Arial"/>
          <w:szCs w:val="22"/>
        </w:rPr>
        <w:t>In</w:t>
      </w:r>
      <w:r w:rsidR="006927CC" w:rsidRPr="009572D3">
        <w:rPr>
          <w:rFonts w:cs="Arial"/>
          <w:szCs w:val="22"/>
        </w:rPr>
        <w:t xml:space="preserve">corporar la responsabilitat política. Del Codi Ètic podria derivar una llei de responsabilitat política que avaluï el compliment dels programes electorals presentats, com a forma per evitar la corrupció i el clientelisme. Aquesta llei podria fomentar el compliment del Codi Ètic en relació a cada programa electoral. </w:t>
      </w:r>
    </w:p>
    <w:p w:rsidR="006927CC" w:rsidRPr="009572D3" w:rsidRDefault="006927CC" w:rsidP="006927CC">
      <w:pPr>
        <w:pStyle w:val="Prrafodelista"/>
        <w:spacing w:after="160" w:line="259" w:lineRule="auto"/>
        <w:jc w:val="both"/>
        <w:rPr>
          <w:rFonts w:cs="Arial"/>
          <w:szCs w:val="22"/>
        </w:rPr>
      </w:pPr>
    </w:p>
    <w:p w:rsidR="009175BA" w:rsidRPr="009572D3" w:rsidRDefault="009175BA" w:rsidP="006927CC">
      <w:pPr>
        <w:pStyle w:val="Prrafodelista"/>
        <w:numPr>
          <w:ilvl w:val="0"/>
          <w:numId w:val="26"/>
        </w:numPr>
        <w:spacing w:after="160" w:line="259" w:lineRule="auto"/>
        <w:ind w:left="360"/>
        <w:jc w:val="both"/>
        <w:rPr>
          <w:rFonts w:cs="Arial"/>
          <w:szCs w:val="22"/>
          <w:u w:val="single"/>
        </w:rPr>
      </w:pPr>
      <w:r w:rsidRPr="009572D3">
        <w:rPr>
          <w:rFonts w:cs="Arial"/>
          <w:szCs w:val="22"/>
          <w:u w:val="single"/>
        </w:rPr>
        <w:t>Col·laboració i cooperació</w:t>
      </w:r>
    </w:p>
    <w:p w:rsidR="009175BA" w:rsidRPr="009572D3" w:rsidRDefault="00A619DF" w:rsidP="006927CC">
      <w:pPr>
        <w:pStyle w:val="Prrafodelista"/>
        <w:numPr>
          <w:ilvl w:val="0"/>
          <w:numId w:val="30"/>
        </w:numPr>
        <w:spacing w:after="160" w:line="259" w:lineRule="auto"/>
        <w:jc w:val="both"/>
        <w:rPr>
          <w:rFonts w:cs="Arial"/>
          <w:szCs w:val="22"/>
        </w:rPr>
      </w:pPr>
      <w:r w:rsidRPr="009572D3">
        <w:rPr>
          <w:rFonts w:cs="Arial"/>
          <w:szCs w:val="22"/>
        </w:rPr>
        <w:t>P</w:t>
      </w:r>
      <w:r w:rsidR="009175BA" w:rsidRPr="009572D3">
        <w:rPr>
          <w:rFonts w:cs="Arial"/>
          <w:szCs w:val="22"/>
        </w:rPr>
        <w:t>roposa</w:t>
      </w:r>
      <w:r w:rsidR="006927CC" w:rsidRPr="009572D3">
        <w:rPr>
          <w:rFonts w:cs="Arial"/>
          <w:szCs w:val="22"/>
        </w:rPr>
        <w:t>r</w:t>
      </w:r>
      <w:r w:rsidR="009175BA" w:rsidRPr="009572D3">
        <w:rPr>
          <w:rFonts w:cs="Arial"/>
          <w:szCs w:val="22"/>
        </w:rPr>
        <w:t xml:space="preserve"> mesures de resolució de conflictes alternatives a la intervenció judicial tals com la mediació.</w:t>
      </w:r>
    </w:p>
    <w:p w:rsidR="009175BA" w:rsidRPr="009572D3" w:rsidRDefault="009175BA" w:rsidP="009175BA">
      <w:pPr>
        <w:jc w:val="both"/>
        <w:rPr>
          <w:rFonts w:cs="Arial"/>
          <w:szCs w:val="22"/>
        </w:rPr>
      </w:pPr>
    </w:p>
    <w:p w:rsidR="00156D6F" w:rsidRPr="009572D3" w:rsidRDefault="00156D6F" w:rsidP="001A3E7A">
      <w:pPr>
        <w:jc w:val="both"/>
        <w:rPr>
          <w:rFonts w:cs="Arial"/>
          <w:b/>
          <w:szCs w:val="22"/>
        </w:rPr>
      </w:pPr>
      <w:r w:rsidRPr="009572D3">
        <w:rPr>
          <w:rFonts w:cs="Arial"/>
          <w:b/>
          <w:szCs w:val="22"/>
        </w:rPr>
        <w:lastRenderedPageBreak/>
        <w:t>Eix 3. Aplicabilitat del Codi Ètic</w:t>
      </w:r>
    </w:p>
    <w:p w:rsidR="00861FD5" w:rsidRPr="009572D3" w:rsidRDefault="00861FD5" w:rsidP="001A3E7A">
      <w:pPr>
        <w:jc w:val="both"/>
        <w:rPr>
          <w:rFonts w:cs="Arial"/>
          <w:szCs w:val="22"/>
        </w:rPr>
      </w:pPr>
    </w:p>
    <w:p w:rsidR="00861FD5" w:rsidRPr="009572D3" w:rsidRDefault="00861FD5" w:rsidP="001A3E7A">
      <w:pPr>
        <w:jc w:val="both"/>
        <w:rPr>
          <w:rFonts w:cs="Arial"/>
          <w:szCs w:val="22"/>
        </w:rPr>
      </w:pPr>
      <w:r w:rsidRPr="009572D3">
        <w:rPr>
          <w:rFonts w:cs="Arial"/>
          <w:szCs w:val="22"/>
        </w:rPr>
        <w:t xml:space="preserve">En relació a l’aplicabilitat del Codi Ètic, es realitzen les següents propostes: </w:t>
      </w:r>
    </w:p>
    <w:p w:rsidR="00851C52" w:rsidRPr="009572D3" w:rsidRDefault="00851C52" w:rsidP="001A3E7A">
      <w:pPr>
        <w:jc w:val="both"/>
        <w:rPr>
          <w:rFonts w:cs="Arial"/>
          <w:szCs w:val="22"/>
        </w:rPr>
      </w:pPr>
    </w:p>
    <w:p w:rsidR="00EE5408" w:rsidRPr="009572D3" w:rsidRDefault="00EE5408" w:rsidP="00EE5408">
      <w:pPr>
        <w:pStyle w:val="Prrafodelista"/>
        <w:numPr>
          <w:ilvl w:val="0"/>
          <w:numId w:val="26"/>
        </w:numPr>
        <w:spacing w:after="160" w:line="259" w:lineRule="auto"/>
        <w:ind w:left="360"/>
        <w:jc w:val="both"/>
        <w:rPr>
          <w:rFonts w:cs="Arial"/>
          <w:szCs w:val="22"/>
          <w:u w:val="single"/>
        </w:rPr>
      </w:pPr>
      <w:r w:rsidRPr="009572D3">
        <w:rPr>
          <w:rFonts w:cs="Arial"/>
          <w:szCs w:val="22"/>
          <w:u w:val="single"/>
        </w:rPr>
        <w:t>Participació en la creació:</w:t>
      </w:r>
    </w:p>
    <w:p w:rsidR="00EE5408" w:rsidRPr="009572D3" w:rsidRDefault="00A619DF" w:rsidP="00EE5408">
      <w:pPr>
        <w:pStyle w:val="Prrafodelista"/>
        <w:numPr>
          <w:ilvl w:val="0"/>
          <w:numId w:val="30"/>
        </w:numPr>
        <w:spacing w:after="160" w:line="259" w:lineRule="auto"/>
        <w:jc w:val="both"/>
        <w:rPr>
          <w:rFonts w:cs="Arial"/>
          <w:szCs w:val="22"/>
        </w:rPr>
      </w:pPr>
      <w:r w:rsidRPr="009572D3">
        <w:rPr>
          <w:rFonts w:cs="Arial"/>
          <w:szCs w:val="22"/>
        </w:rPr>
        <w:t xml:space="preserve">Elaborar </w:t>
      </w:r>
      <w:r w:rsidR="00EE5408" w:rsidRPr="009572D3">
        <w:rPr>
          <w:rFonts w:cs="Arial"/>
          <w:szCs w:val="22"/>
        </w:rPr>
        <w:t xml:space="preserve">el codi </w:t>
      </w:r>
      <w:r w:rsidRPr="009572D3">
        <w:rPr>
          <w:rFonts w:cs="Arial"/>
          <w:szCs w:val="22"/>
        </w:rPr>
        <w:t>amb</w:t>
      </w:r>
      <w:r w:rsidR="00EE5408" w:rsidRPr="009572D3">
        <w:rPr>
          <w:rFonts w:cs="Arial"/>
          <w:szCs w:val="22"/>
        </w:rPr>
        <w:t xml:space="preserve"> la participació de totes les Administracions Públiques. </w:t>
      </w:r>
    </w:p>
    <w:p w:rsidR="00EE5408" w:rsidRPr="009572D3" w:rsidRDefault="00A619DF" w:rsidP="00EE5408">
      <w:pPr>
        <w:pStyle w:val="Prrafodelista"/>
        <w:numPr>
          <w:ilvl w:val="0"/>
          <w:numId w:val="30"/>
        </w:numPr>
        <w:spacing w:after="160" w:line="259" w:lineRule="auto"/>
        <w:jc w:val="both"/>
        <w:rPr>
          <w:rFonts w:cs="Arial"/>
          <w:szCs w:val="22"/>
        </w:rPr>
      </w:pPr>
      <w:r w:rsidRPr="009572D3">
        <w:rPr>
          <w:rFonts w:cs="Arial"/>
          <w:szCs w:val="22"/>
        </w:rPr>
        <w:t>Fer</w:t>
      </w:r>
      <w:r w:rsidR="00EE5408" w:rsidRPr="009572D3">
        <w:rPr>
          <w:rFonts w:cs="Arial"/>
          <w:szCs w:val="22"/>
        </w:rPr>
        <w:t xml:space="preserve"> partícip a la ciutadania per donar més legitimació al contingut del Codi Ètic. </w:t>
      </w:r>
    </w:p>
    <w:p w:rsidR="00EE5408" w:rsidRPr="009572D3" w:rsidRDefault="00EE5408" w:rsidP="00EE5408">
      <w:pPr>
        <w:pStyle w:val="Prrafodelista"/>
        <w:spacing w:after="160" w:line="259" w:lineRule="auto"/>
        <w:jc w:val="both"/>
        <w:rPr>
          <w:rFonts w:cs="Arial"/>
          <w:szCs w:val="22"/>
        </w:rPr>
      </w:pPr>
    </w:p>
    <w:p w:rsidR="00156D6F" w:rsidRPr="009572D3" w:rsidRDefault="00861FD5" w:rsidP="001A3E7A">
      <w:pPr>
        <w:pStyle w:val="Prrafodelista"/>
        <w:numPr>
          <w:ilvl w:val="0"/>
          <w:numId w:val="26"/>
        </w:numPr>
        <w:spacing w:after="160" w:line="259" w:lineRule="auto"/>
        <w:ind w:left="360"/>
        <w:jc w:val="both"/>
        <w:rPr>
          <w:rFonts w:cs="Arial"/>
          <w:szCs w:val="22"/>
          <w:u w:val="single"/>
        </w:rPr>
      </w:pPr>
      <w:r w:rsidRPr="009572D3">
        <w:rPr>
          <w:rFonts w:cs="Arial"/>
          <w:szCs w:val="22"/>
          <w:u w:val="single"/>
        </w:rPr>
        <w:t>Ò</w:t>
      </w:r>
      <w:r w:rsidR="00156D6F" w:rsidRPr="009572D3">
        <w:rPr>
          <w:rFonts w:cs="Arial"/>
          <w:szCs w:val="22"/>
          <w:u w:val="single"/>
        </w:rPr>
        <w:t xml:space="preserve">rgan de seguiment: </w:t>
      </w:r>
    </w:p>
    <w:p w:rsidR="00156D6F" w:rsidRPr="009572D3" w:rsidRDefault="00156D6F" w:rsidP="001A3E7A">
      <w:pPr>
        <w:pStyle w:val="Prrafodelista"/>
        <w:numPr>
          <w:ilvl w:val="0"/>
          <w:numId w:val="30"/>
        </w:numPr>
        <w:spacing w:after="160" w:line="259" w:lineRule="auto"/>
        <w:jc w:val="both"/>
        <w:rPr>
          <w:rFonts w:cs="Arial"/>
          <w:szCs w:val="22"/>
        </w:rPr>
      </w:pPr>
      <w:r w:rsidRPr="009572D3">
        <w:rPr>
          <w:rFonts w:cs="Arial"/>
          <w:szCs w:val="22"/>
        </w:rPr>
        <w:t>Crear una comissió específica de control i seguiment, amb membres que representin a tots</w:t>
      </w:r>
      <w:r w:rsidR="00861FD5" w:rsidRPr="009572D3">
        <w:rPr>
          <w:rFonts w:cs="Arial"/>
          <w:szCs w:val="22"/>
        </w:rPr>
        <w:t>/es</w:t>
      </w:r>
      <w:r w:rsidRPr="009572D3">
        <w:rPr>
          <w:rFonts w:cs="Arial"/>
          <w:szCs w:val="22"/>
        </w:rPr>
        <w:t xml:space="preserve"> els</w:t>
      </w:r>
      <w:r w:rsidR="00861FD5" w:rsidRPr="009572D3">
        <w:rPr>
          <w:rFonts w:cs="Arial"/>
          <w:szCs w:val="22"/>
        </w:rPr>
        <w:t>/les</w:t>
      </w:r>
      <w:r w:rsidRPr="009572D3">
        <w:rPr>
          <w:rFonts w:cs="Arial"/>
          <w:szCs w:val="22"/>
        </w:rPr>
        <w:t xml:space="preserve"> servidor</w:t>
      </w:r>
      <w:r w:rsidR="00861FD5" w:rsidRPr="009572D3">
        <w:rPr>
          <w:rFonts w:cs="Arial"/>
          <w:szCs w:val="22"/>
        </w:rPr>
        <w:t>s/es</w:t>
      </w:r>
      <w:r w:rsidRPr="009572D3">
        <w:rPr>
          <w:rFonts w:cs="Arial"/>
          <w:szCs w:val="22"/>
        </w:rPr>
        <w:t xml:space="preserve"> públics</w:t>
      </w:r>
      <w:r w:rsidR="00861FD5" w:rsidRPr="009572D3">
        <w:rPr>
          <w:rFonts w:cs="Arial"/>
          <w:szCs w:val="22"/>
        </w:rPr>
        <w:t>/</w:t>
      </w:r>
      <w:proofErr w:type="spellStart"/>
      <w:r w:rsidR="00861FD5" w:rsidRPr="009572D3">
        <w:rPr>
          <w:rFonts w:cs="Arial"/>
          <w:szCs w:val="22"/>
        </w:rPr>
        <w:t>ques</w:t>
      </w:r>
      <w:proofErr w:type="spellEnd"/>
      <w:r w:rsidRPr="009572D3">
        <w:rPr>
          <w:rFonts w:cs="Arial"/>
          <w:szCs w:val="22"/>
        </w:rPr>
        <w:t xml:space="preserve"> de l'entitat i que sigui paritària.</w:t>
      </w:r>
    </w:p>
    <w:p w:rsidR="00156D6F" w:rsidRPr="009572D3" w:rsidRDefault="00156D6F" w:rsidP="001A3E7A">
      <w:pPr>
        <w:pStyle w:val="Prrafodelista"/>
        <w:numPr>
          <w:ilvl w:val="0"/>
          <w:numId w:val="30"/>
        </w:numPr>
        <w:spacing w:after="160" w:line="259" w:lineRule="auto"/>
        <w:jc w:val="both"/>
        <w:rPr>
          <w:rFonts w:cs="Arial"/>
          <w:szCs w:val="22"/>
        </w:rPr>
      </w:pPr>
      <w:r w:rsidRPr="009572D3">
        <w:rPr>
          <w:rFonts w:cs="Arial"/>
          <w:szCs w:val="22"/>
        </w:rPr>
        <w:t xml:space="preserve">Crear un equip especialitzat que presti assessorament, resolgui dubtes i </w:t>
      </w:r>
      <w:r w:rsidR="00861FD5" w:rsidRPr="009572D3">
        <w:rPr>
          <w:rFonts w:cs="Arial"/>
          <w:szCs w:val="22"/>
        </w:rPr>
        <w:t xml:space="preserve">pugui </w:t>
      </w:r>
      <w:r w:rsidRPr="009572D3">
        <w:rPr>
          <w:rFonts w:cs="Arial"/>
          <w:szCs w:val="22"/>
        </w:rPr>
        <w:t>interpretar el Codi Ètic, resoldre dilemes</w:t>
      </w:r>
      <w:r w:rsidR="00861FD5" w:rsidRPr="009572D3">
        <w:rPr>
          <w:rFonts w:cs="Arial"/>
          <w:szCs w:val="22"/>
        </w:rPr>
        <w:t>, rebre qüestions concretes</w:t>
      </w:r>
      <w:r w:rsidRPr="009572D3">
        <w:rPr>
          <w:rFonts w:cs="Arial"/>
          <w:szCs w:val="22"/>
        </w:rPr>
        <w:t xml:space="preserve"> i atendre queixes de la ciutadania.</w:t>
      </w:r>
    </w:p>
    <w:p w:rsidR="005B6047" w:rsidRPr="009572D3" w:rsidRDefault="005B6047" w:rsidP="001A3E7A">
      <w:pPr>
        <w:pStyle w:val="Prrafodelista"/>
        <w:spacing w:after="160" w:line="259" w:lineRule="auto"/>
        <w:jc w:val="both"/>
        <w:rPr>
          <w:rFonts w:cs="Arial"/>
          <w:szCs w:val="22"/>
        </w:rPr>
      </w:pPr>
    </w:p>
    <w:p w:rsidR="00311572" w:rsidRPr="009572D3" w:rsidRDefault="00311572" w:rsidP="001A3E7A">
      <w:pPr>
        <w:pStyle w:val="Prrafodelista"/>
        <w:numPr>
          <w:ilvl w:val="0"/>
          <w:numId w:val="26"/>
        </w:numPr>
        <w:spacing w:after="160" w:line="259" w:lineRule="auto"/>
        <w:ind w:left="360"/>
        <w:jc w:val="both"/>
        <w:rPr>
          <w:rFonts w:cs="Arial"/>
          <w:szCs w:val="22"/>
          <w:u w:val="single"/>
        </w:rPr>
      </w:pPr>
      <w:r w:rsidRPr="009572D3">
        <w:rPr>
          <w:rFonts w:cs="Arial"/>
          <w:szCs w:val="22"/>
          <w:u w:val="single"/>
        </w:rPr>
        <w:t>Obligatorietat o adhesió</w:t>
      </w:r>
      <w:r w:rsidRPr="009572D3">
        <w:rPr>
          <w:rFonts w:cs="Arial"/>
          <w:szCs w:val="22"/>
        </w:rPr>
        <w:t xml:space="preserve">:  </w:t>
      </w:r>
    </w:p>
    <w:p w:rsidR="00311572" w:rsidRPr="009572D3" w:rsidRDefault="00A619DF" w:rsidP="001A3E7A">
      <w:pPr>
        <w:pStyle w:val="Prrafodelista"/>
        <w:numPr>
          <w:ilvl w:val="0"/>
          <w:numId w:val="30"/>
        </w:numPr>
        <w:spacing w:after="160" w:line="259" w:lineRule="auto"/>
        <w:jc w:val="both"/>
        <w:rPr>
          <w:rFonts w:cs="Arial"/>
          <w:szCs w:val="22"/>
        </w:rPr>
      </w:pPr>
      <w:r w:rsidRPr="009572D3">
        <w:rPr>
          <w:rFonts w:cs="Arial"/>
          <w:szCs w:val="22"/>
        </w:rPr>
        <w:t>Incloure una subscripció al Codi Ètic, per part de les persones servidores públiques, similar a</w:t>
      </w:r>
      <w:r w:rsidR="00311572" w:rsidRPr="009572D3">
        <w:rPr>
          <w:rFonts w:cs="Arial"/>
          <w:szCs w:val="22"/>
        </w:rPr>
        <w:t>l jurament hipocràtic d</w:t>
      </w:r>
      <w:r w:rsidR="005A05F3" w:rsidRPr="009572D3">
        <w:rPr>
          <w:rFonts w:cs="Arial"/>
          <w:szCs w:val="22"/>
        </w:rPr>
        <w:t>e metges i metgesses</w:t>
      </w:r>
      <w:r w:rsidRPr="009572D3">
        <w:rPr>
          <w:rFonts w:cs="Arial"/>
          <w:szCs w:val="22"/>
        </w:rPr>
        <w:t>.</w:t>
      </w:r>
    </w:p>
    <w:p w:rsidR="00671FB9" w:rsidRPr="009572D3" w:rsidRDefault="00A619DF" w:rsidP="001A3E7A">
      <w:pPr>
        <w:pStyle w:val="Prrafodelista"/>
        <w:numPr>
          <w:ilvl w:val="0"/>
          <w:numId w:val="30"/>
        </w:numPr>
        <w:spacing w:after="160" w:line="259" w:lineRule="auto"/>
        <w:jc w:val="both"/>
        <w:rPr>
          <w:rFonts w:cs="Arial"/>
          <w:szCs w:val="22"/>
        </w:rPr>
      </w:pPr>
      <w:r w:rsidRPr="009572D3">
        <w:rPr>
          <w:rFonts w:cs="Arial"/>
          <w:szCs w:val="22"/>
        </w:rPr>
        <w:t>Sol·licitar</w:t>
      </w:r>
      <w:r w:rsidR="00671FB9" w:rsidRPr="009572D3">
        <w:rPr>
          <w:rFonts w:cs="Arial"/>
          <w:szCs w:val="22"/>
        </w:rPr>
        <w:t xml:space="preserve"> adhesions o compromisos a les organitzacions. </w:t>
      </w:r>
    </w:p>
    <w:p w:rsidR="00671FB9" w:rsidRPr="009572D3" w:rsidRDefault="00671FB9" w:rsidP="001A3E7A">
      <w:pPr>
        <w:pStyle w:val="Prrafodelista"/>
        <w:numPr>
          <w:ilvl w:val="0"/>
          <w:numId w:val="30"/>
        </w:numPr>
        <w:spacing w:after="160" w:line="259" w:lineRule="auto"/>
        <w:jc w:val="both"/>
        <w:rPr>
          <w:rFonts w:cs="Arial"/>
          <w:szCs w:val="22"/>
        </w:rPr>
      </w:pPr>
      <w:r w:rsidRPr="009572D3">
        <w:rPr>
          <w:rFonts w:cs="Arial"/>
          <w:szCs w:val="22"/>
        </w:rPr>
        <w:t>C</w:t>
      </w:r>
      <w:r w:rsidR="00311572" w:rsidRPr="009572D3">
        <w:rPr>
          <w:rFonts w:cs="Arial"/>
          <w:szCs w:val="22"/>
        </w:rPr>
        <w:t xml:space="preserve">oncretar el compromís de desenvolupar codis de conducta per </w:t>
      </w:r>
      <w:r w:rsidRPr="009572D3">
        <w:rPr>
          <w:rFonts w:cs="Arial"/>
          <w:szCs w:val="22"/>
        </w:rPr>
        <w:t>aterrar</w:t>
      </w:r>
      <w:r w:rsidR="00311572" w:rsidRPr="009572D3">
        <w:rPr>
          <w:rFonts w:cs="Arial"/>
          <w:szCs w:val="22"/>
        </w:rPr>
        <w:t xml:space="preserve"> aquest Codi Ètic. </w:t>
      </w:r>
    </w:p>
    <w:p w:rsidR="00D7443F" w:rsidRPr="009572D3" w:rsidRDefault="00A619DF" w:rsidP="001A3E7A">
      <w:pPr>
        <w:pStyle w:val="Prrafodelista"/>
        <w:numPr>
          <w:ilvl w:val="0"/>
          <w:numId w:val="30"/>
        </w:numPr>
        <w:spacing w:after="160" w:line="259" w:lineRule="auto"/>
        <w:jc w:val="both"/>
        <w:rPr>
          <w:rFonts w:cs="Arial"/>
          <w:szCs w:val="22"/>
        </w:rPr>
      </w:pPr>
      <w:r w:rsidRPr="009572D3">
        <w:rPr>
          <w:rFonts w:cs="Arial"/>
          <w:szCs w:val="22"/>
        </w:rPr>
        <w:t>Fer que el</w:t>
      </w:r>
      <w:r w:rsidR="00D7443F" w:rsidRPr="009572D3">
        <w:rPr>
          <w:rFonts w:cs="Arial"/>
          <w:szCs w:val="22"/>
        </w:rPr>
        <w:t xml:space="preserve"> Codi Ètic sigui aplicable als</w:t>
      </w:r>
      <w:r w:rsidR="005A05F3" w:rsidRPr="009572D3">
        <w:rPr>
          <w:rFonts w:cs="Arial"/>
          <w:szCs w:val="22"/>
        </w:rPr>
        <w:t xml:space="preserve"> i les</w:t>
      </w:r>
      <w:r w:rsidR="00D7443F" w:rsidRPr="009572D3">
        <w:rPr>
          <w:rFonts w:cs="Arial"/>
          <w:szCs w:val="22"/>
        </w:rPr>
        <w:t xml:space="preserve"> representants polítics</w:t>
      </w:r>
      <w:r w:rsidR="005A05F3" w:rsidRPr="009572D3">
        <w:rPr>
          <w:rFonts w:cs="Arial"/>
          <w:szCs w:val="22"/>
        </w:rPr>
        <w:t>/</w:t>
      </w:r>
      <w:proofErr w:type="spellStart"/>
      <w:r w:rsidR="005A05F3" w:rsidRPr="009572D3">
        <w:rPr>
          <w:rFonts w:cs="Arial"/>
          <w:szCs w:val="22"/>
        </w:rPr>
        <w:t>ques</w:t>
      </w:r>
      <w:proofErr w:type="spellEnd"/>
      <w:r w:rsidR="00D7443F" w:rsidRPr="009572D3">
        <w:rPr>
          <w:rFonts w:cs="Arial"/>
          <w:szCs w:val="22"/>
        </w:rPr>
        <w:t xml:space="preserve">, han de ser exemplars en l’ètica donat que estan al capdavant (“tolerància zero”). </w:t>
      </w:r>
    </w:p>
    <w:p w:rsidR="00311572" w:rsidRPr="009572D3" w:rsidRDefault="00311572" w:rsidP="001A3E7A">
      <w:pPr>
        <w:pStyle w:val="Prrafodelista"/>
        <w:spacing w:after="160" w:line="259" w:lineRule="auto"/>
        <w:ind w:left="360"/>
        <w:jc w:val="both"/>
        <w:rPr>
          <w:rFonts w:cs="Arial"/>
          <w:szCs w:val="22"/>
          <w:u w:val="single"/>
        </w:rPr>
      </w:pPr>
    </w:p>
    <w:p w:rsidR="00861FD5" w:rsidRPr="009572D3" w:rsidRDefault="00156D6F" w:rsidP="001A3E7A">
      <w:pPr>
        <w:pStyle w:val="Prrafodelista"/>
        <w:numPr>
          <w:ilvl w:val="0"/>
          <w:numId w:val="26"/>
        </w:numPr>
        <w:spacing w:after="160" w:line="259" w:lineRule="auto"/>
        <w:ind w:left="360"/>
        <w:jc w:val="both"/>
        <w:rPr>
          <w:rFonts w:cs="Arial"/>
          <w:szCs w:val="22"/>
          <w:u w:val="single"/>
        </w:rPr>
      </w:pPr>
      <w:r w:rsidRPr="009572D3">
        <w:rPr>
          <w:rFonts w:cs="Arial"/>
          <w:szCs w:val="22"/>
          <w:u w:val="single"/>
        </w:rPr>
        <w:t xml:space="preserve">Mecanismes de </w:t>
      </w:r>
      <w:r w:rsidR="00D7443F" w:rsidRPr="009572D3">
        <w:rPr>
          <w:rFonts w:cs="Arial"/>
          <w:szCs w:val="22"/>
          <w:u w:val="single"/>
        </w:rPr>
        <w:t xml:space="preserve">seguiment i </w:t>
      </w:r>
      <w:r w:rsidRPr="009572D3">
        <w:rPr>
          <w:rFonts w:cs="Arial"/>
          <w:szCs w:val="22"/>
          <w:u w:val="single"/>
        </w:rPr>
        <w:t>control:</w:t>
      </w:r>
      <w:r w:rsidR="00861FD5" w:rsidRPr="009572D3">
        <w:rPr>
          <w:rFonts w:cs="Arial"/>
          <w:szCs w:val="22"/>
        </w:rPr>
        <w:t xml:space="preserve"> </w:t>
      </w:r>
    </w:p>
    <w:p w:rsidR="00861FD5" w:rsidRPr="009572D3" w:rsidRDefault="00861FD5" w:rsidP="001A3E7A">
      <w:pPr>
        <w:pStyle w:val="Prrafodelista"/>
        <w:numPr>
          <w:ilvl w:val="0"/>
          <w:numId w:val="30"/>
        </w:numPr>
        <w:spacing w:after="160" w:line="259" w:lineRule="auto"/>
        <w:jc w:val="both"/>
        <w:rPr>
          <w:rFonts w:cs="Arial"/>
          <w:szCs w:val="22"/>
        </w:rPr>
      </w:pPr>
      <w:r w:rsidRPr="009572D3">
        <w:rPr>
          <w:rFonts w:cs="Arial"/>
          <w:szCs w:val="22"/>
        </w:rPr>
        <w:t>Establir mecanismes de control i revisió</w:t>
      </w:r>
      <w:r w:rsidR="00D022F3" w:rsidRPr="009572D3">
        <w:rPr>
          <w:rFonts w:cs="Arial"/>
          <w:szCs w:val="22"/>
        </w:rPr>
        <w:t>.</w:t>
      </w:r>
    </w:p>
    <w:p w:rsidR="00861FD5" w:rsidRPr="009572D3" w:rsidRDefault="00861FD5" w:rsidP="001A3E7A">
      <w:pPr>
        <w:pStyle w:val="Prrafodelista"/>
        <w:numPr>
          <w:ilvl w:val="0"/>
          <w:numId w:val="30"/>
        </w:numPr>
        <w:spacing w:after="160" w:line="259" w:lineRule="auto"/>
        <w:jc w:val="both"/>
        <w:rPr>
          <w:rFonts w:cs="Arial"/>
          <w:szCs w:val="22"/>
        </w:rPr>
      </w:pPr>
      <w:r w:rsidRPr="009572D3">
        <w:rPr>
          <w:rFonts w:cs="Arial"/>
          <w:szCs w:val="22"/>
        </w:rPr>
        <w:t>Establir mecanismes de correcció i sanció</w:t>
      </w:r>
      <w:r w:rsidR="00D022F3" w:rsidRPr="009572D3">
        <w:rPr>
          <w:rFonts w:cs="Arial"/>
          <w:szCs w:val="22"/>
        </w:rPr>
        <w:t>.</w:t>
      </w:r>
    </w:p>
    <w:p w:rsidR="00A619DF" w:rsidRPr="009572D3" w:rsidRDefault="00861FD5" w:rsidP="00A619DF">
      <w:pPr>
        <w:pStyle w:val="Prrafodelista"/>
        <w:numPr>
          <w:ilvl w:val="0"/>
          <w:numId w:val="30"/>
        </w:numPr>
        <w:spacing w:after="160" w:line="259" w:lineRule="auto"/>
        <w:jc w:val="both"/>
        <w:rPr>
          <w:rFonts w:cs="Arial"/>
          <w:szCs w:val="22"/>
        </w:rPr>
      </w:pPr>
      <w:r w:rsidRPr="009572D3">
        <w:rPr>
          <w:rFonts w:cs="Arial"/>
          <w:szCs w:val="22"/>
        </w:rPr>
        <w:t>E</w:t>
      </w:r>
      <w:r w:rsidR="00156D6F" w:rsidRPr="009572D3">
        <w:rPr>
          <w:rFonts w:cs="Arial"/>
          <w:szCs w:val="22"/>
        </w:rPr>
        <w:t>stablir</w:t>
      </w:r>
      <w:r w:rsidR="00A3584C" w:rsidRPr="009572D3">
        <w:rPr>
          <w:rFonts w:cs="Arial"/>
          <w:szCs w:val="22"/>
        </w:rPr>
        <w:t>, en codis específics de conducta basats en el Codi marc,</w:t>
      </w:r>
      <w:r w:rsidR="00156D6F" w:rsidRPr="009572D3">
        <w:rPr>
          <w:rFonts w:cs="Arial"/>
          <w:szCs w:val="22"/>
        </w:rPr>
        <w:t xml:space="preserve"> conseqüències en cas d'incompliment.</w:t>
      </w:r>
      <w:r w:rsidR="00A619DF" w:rsidRPr="009572D3">
        <w:rPr>
          <w:rFonts w:cs="Arial"/>
          <w:szCs w:val="22"/>
        </w:rPr>
        <w:t xml:space="preserve"> No obstant, </w:t>
      </w:r>
      <w:r w:rsidR="00D022F3" w:rsidRPr="009572D3">
        <w:rPr>
          <w:rFonts w:cs="Arial"/>
          <w:szCs w:val="22"/>
        </w:rPr>
        <w:t xml:space="preserve">també </w:t>
      </w:r>
      <w:r w:rsidR="00A619DF" w:rsidRPr="009572D3">
        <w:rPr>
          <w:rFonts w:cs="Arial"/>
          <w:szCs w:val="22"/>
        </w:rPr>
        <w:t>es men</w:t>
      </w:r>
      <w:r w:rsidR="00D022F3" w:rsidRPr="009572D3">
        <w:rPr>
          <w:rFonts w:cs="Arial"/>
          <w:szCs w:val="22"/>
        </w:rPr>
        <w:t>c</w:t>
      </w:r>
      <w:r w:rsidR="00A619DF" w:rsidRPr="009572D3">
        <w:rPr>
          <w:rFonts w:cs="Arial"/>
          <w:szCs w:val="22"/>
        </w:rPr>
        <w:t xml:space="preserve">iona que la interiorització del Codi Ètic no pot ser mitjançant la sanció, almenys no inicialment. </w:t>
      </w:r>
    </w:p>
    <w:p w:rsidR="00156D6F" w:rsidRPr="009572D3" w:rsidRDefault="00156D6F" w:rsidP="001A3E7A">
      <w:pPr>
        <w:pStyle w:val="Prrafodelista"/>
        <w:numPr>
          <w:ilvl w:val="0"/>
          <w:numId w:val="30"/>
        </w:numPr>
        <w:spacing w:after="160" w:line="259" w:lineRule="auto"/>
        <w:jc w:val="both"/>
        <w:rPr>
          <w:rFonts w:cs="Arial"/>
          <w:szCs w:val="22"/>
        </w:rPr>
      </w:pPr>
      <w:r w:rsidRPr="009572D3">
        <w:rPr>
          <w:rFonts w:cs="Arial"/>
          <w:szCs w:val="22"/>
        </w:rPr>
        <w:t>Establir una bústia anònima per denunciar conductes "no ètiques" greus, i que existeixi capacitat per inspeccionar-les</w:t>
      </w:r>
      <w:r w:rsidR="00D022F3" w:rsidRPr="009572D3">
        <w:rPr>
          <w:rFonts w:cs="Arial"/>
          <w:szCs w:val="22"/>
        </w:rPr>
        <w:t>.</w:t>
      </w:r>
    </w:p>
    <w:p w:rsidR="00EC56F0" w:rsidRPr="009572D3" w:rsidRDefault="00EC56F0" w:rsidP="001A3E7A">
      <w:pPr>
        <w:pStyle w:val="Prrafodelista"/>
        <w:numPr>
          <w:ilvl w:val="0"/>
          <w:numId w:val="30"/>
        </w:numPr>
        <w:spacing w:after="160" w:line="259" w:lineRule="auto"/>
        <w:jc w:val="both"/>
        <w:rPr>
          <w:rFonts w:cs="Arial"/>
          <w:szCs w:val="22"/>
        </w:rPr>
      </w:pPr>
      <w:r w:rsidRPr="009572D3">
        <w:rPr>
          <w:rFonts w:cs="Arial"/>
          <w:szCs w:val="22"/>
        </w:rPr>
        <w:t>Establir una enquesta per preguntar a la ciutadania si s’és conseqüent amb la conducta del codi</w:t>
      </w:r>
      <w:r w:rsidR="00D022F3" w:rsidRPr="009572D3">
        <w:rPr>
          <w:rFonts w:cs="Arial"/>
          <w:szCs w:val="22"/>
        </w:rPr>
        <w:t>.</w:t>
      </w:r>
    </w:p>
    <w:p w:rsidR="00D7443F" w:rsidRPr="009572D3" w:rsidRDefault="00A619DF" w:rsidP="001A3E7A">
      <w:pPr>
        <w:pStyle w:val="Prrafodelista"/>
        <w:numPr>
          <w:ilvl w:val="0"/>
          <w:numId w:val="30"/>
        </w:numPr>
        <w:spacing w:after="160" w:line="259" w:lineRule="auto"/>
        <w:jc w:val="both"/>
        <w:rPr>
          <w:rFonts w:cs="Arial"/>
          <w:szCs w:val="22"/>
        </w:rPr>
      </w:pPr>
      <w:r w:rsidRPr="009572D3">
        <w:rPr>
          <w:rFonts w:cs="Arial"/>
          <w:szCs w:val="22"/>
        </w:rPr>
        <w:t>F</w:t>
      </w:r>
      <w:r w:rsidR="00D7443F" w:rsidRPr="009572D3">
        <w:rPr>
          <w:rFonts w:cs="Arial"/>
          <w:szCs w:val="22"/>
        </w:rPr>
        <w:t>er seguiment de la seva aplicació.</w:t>
      </w:r>
    </w:p>
    <w:p w:rsidR="00EE5408" w:rsidRPr="009572D3" w:rsidRDefault="00A619DF" w:rsidP="00EE5408">
      <w:pPr>
        <w:pStyle w:val="Prrafodelista"/>
        <w:numPr>
          <w:ilvl w:val="0"/>
          <w:numId w:val="30"/>
        </w:numPr>
        <w:spacing w:after="160" w:line="259" w:lineRule="auto"/>
        <w:jc w:val="both"/>
        <w:rPr>
          <w:rFonts w:cs="Arial"/>
          <w:szCs w:val="22"/>
        </w:rPr>
      </w:pPr>
      <w:r w:rsidRPr="009572D3">
        <w:rPr>
          <w:rFonts w:cs="Arial"/>
          <w:szCs w:val="22"/>
        </w:rPr>
        <w:t>I</w:t>
      </w:r>
      <w:r w:rsidR="00EE5408" w:rsidRPr="009572D3">
        <w:rPr>
          <w:rFonts w:cs="Arial"/>
          <w:szCs w:val="22"/>
        </w:rPr>
        <w:t>ncloure qui garanteix el compliment del codi, quins agents l’aprovaran i com.</w:t>
      </w:r>
    </w:p>
    <w:p w:rsidR="00EE5408" w:rsidRPr="009572D3" w:rsidRDefault="00A619DF" w:rsidP="00EE5408">
      <w:pPr>
        <w:pStyle w:val="Prrafodelista"/>
        <w:numPr>
          <w:ilvl w:val="0"/>
          <w:numId w:val="30"/>
        </w:numPr>
        <w:spacing w:after="160" w:line="259" w:lineRule="auto"/>
        <w:jc w:val="both"/>
        <w:rPr>
          <w:rFonts w:cs="Arial"/>
          <w:szCs w:val="22"/>
        </w:rPr>
      </w:pPr>
      <w:r w:rsidRPr="009572D3">
        <w:rPr>
          <w:rFonts w:cs="Arial"/>
          <w:szCs w:val="22"/>
        </w:rPr>
        <w:t>D</w:t>
      </w:r>
      <w:r w:rsidR="00EE5408" w:rsidRPr="009572D3">
        <w:rPr>
          <w:rFonts w:cs="Arial"/>
          <w:szCs w:val="22"/>
        </w:rPr>
        <w:t xml:space="preserve">isposar d’un lloc o espai al què dirigir-se quan un/a servidor/ públic/a té dubtes ètics, per exemple, una bústia anònima que donés retorn a les consultes i que després fes difusió d’aquests plantejaments a la resta de les persones que exerceixen el servei públic. </w:t>
      </w:r>
    </w:p>
    <w:p w:rsidR="00EE5408" w:rsidRPr="009572D3" w:rsidRDefault="00A619DF" w:rsidP="00EE5408">
      <w:pPr>
        <w:pStyle w:val="Prrafodelista"/>
        <w:numPr>
          <w:ilvl w:val="0"/>
          <w:numId w:val="30"/>
        </w:numPr>
        <w:spacing w:after="160" w:line="259" w:lineRule="auto"/>
        <w:jc w:val="both"/>
        <w:rPr>
          <w:rFonts w:cs="Arial"/>
          <w:szCs w:val="22"/>
        </w:rPr>
      </w:pPr>
      <w:r w:rsidRPr="009572D3">
        <w:rPr>
          <w:rFonts w:cs="Arial"/>
          <w:szCs w:val="22"/>
        </w:rPr>
        <w:t>P</w:t>
      </w:r>
      <w:r w:rsidR="00EE5408" w:rsidRPr="009572D3">
        <w:rPr>
          <w:rFonts w:cs="Arial"/>
          <w:szCs w:val="22"/>
        </w:rPr>
        <w:t>reguntar més a la ciutadania sobre la qualitat dels serveis prestats i si s’han prestat d’acord amb els valors fonamentals del codi (a través de qüestionaris de satisfacció)</w:t>
      </w:r>
      <w:r w:rsidR="005A05F3" w:rsidRPr="009572D3">
        <w:rPr>
          <w:rFonts w:cs="Arial"/>
          <w:szCs w:val="22"/>
        </w:rPr>
        <w:t>.</w:t>
      </w:r>
    </w:p>
    <w:p w:rsidR="00EE5408" w:rsidRPr="009572D3" w:rsidRDefault="00EE5408" w:rsidP="00EE5408">
      <w:pPr>
        <w:pStyle w:val="Prrafodelista"/>
        <w:spacing w:after="160" w:line="259" w:lineRule="auto"/>
        <w:jc w:val="both"/>
        <w:rPr>
          <w:rFonts w:cs="Arial"/>
          <w:szCs w:val="22"/>
        </w:rPr>
      </w:pPr>
    </w:p>
    <w:p w:rsidR="00B901F0" w:rsidRPr="009572D3" w:rsidRDefault="00156D6F" w:rsidP="001A3E7A">
      <w:pPr>
        <w:pStyle w:val="Prrafodelista"/>
        <w:numPr>
          <w:ilvl w:val="0"/>
          <w:numId w:val="26"/>
        </w:numPr>
        <w:spacing w:after="160" w:line="259" w:lineRule="auto"/>
        <w:ind w:left="360"/>
        <w:jc w:val="both"/>
        <w:rPr>
          <w:rFonts w:cs="Arial"/>
          <w:szCs w:val="22"/>
          <w:u w:val="single"/>
        </w:rPr>
      </w:pPr>
      <w:r w:rsidRPr="009572D3">
        <w:rPr>
          <w:rFonts w:cs="Arial"/>
          <w:szCs w:val="22"/>
          <w:u w:val="single"/>
        </w:rPr>
        <w:t>Formació</w:t>
      </w:r>
      <w:r w:rsidR="00EC56F0" w:rsidRPr="009572D3">
        <w:rPr>
          <w:rFonts w:cs="Arial"/>
          <w:szCs w:val="22"/>
          <w:u w:val="single"/>
        </w:rPr>
        <w:t>, informació i</w:t>
      </w:r>
      <w:r w:rsidRPr="009572D3">
        <w:rPr>
          <w:rFonts w:cs="Arial"/>
          <w:szCs w:val="22"/>
          <w:u w:val="single"/>
        </w:rPr>
        <w:t xml:space="preserve"> difusió: </w:t>
      </w:r>
    </w:p>
    <w:p w:rsidR="00B901F0" w:rsidRPr="009572D3" w:rsidRDefault="00B901F0" w:rsidP="001A3E7A">
      <w:pPr>
        <w:pStyle w:val="Prrafodelista"/>
        <w:numPr>
          <w:ilvl w:val="0"/>
          <w:numId w:val="30"/>
        </w:numPr>
        <w:spacing w:after="160" w:line="259" w:lineRule="auto"/>
        <w:jc w:val="both"/>
        <w:rPr>
          <w:rFonts w:cs="Arial"/>
          <w:szCs w:val="22"/>
        </w:rPr>
      </w:pPr>
      <w:r w:rsidRPr="009572D3">
        <w:rPr>
          <w:rFonts w:cs="Arial"/>
          <w:szCs w:val="22"/>
        </w:rPr>
        <w:t xml:space="preserve">Temporalitat: </w:t>
      </w:r>
    </w:p>
    <w:p w:rsidR="00A3584C" w:rsidRPr="009572D3" w:rsidRDefault="00A619DF" w:rsidP="001A3E7A">
      <w:pPr>
        <w:pStyle w:val="Prrafodelista"/>
        <w:numPr>
          <w:ilvl w:val="1"/>
          <w:numId w:val="32"/>
        </w:numPr>
        <w:spacing w:after="160" w:line="259" w:lineRule="auto"/>
        <w:jc w:val="both"/>
        <w:rPr>
          <w:rFonts w:cs="Arial"/>
          <w:szCs w:val="22"/>
        </w:rPr>
      </w:pPr>
      <w:r w:rsidRPr="009572D3">
        <w:rPr>
          <w:rFonts w:cs="Arial"/>
          <w:szCs w:val="22"/>
        </w:rPr>
        <w:t>F</w:t>
      </w:r>
      <w:r w:rsidR="00156D6F" w:rsidRPr="009572D3">
        <w:rPr>
          <w:rFonts w:cs="Arial"/>
          <w:szCs w:val="22"/>
        </w:rPr>
        <w:t>ormació i/o seminaris ètics continuats</w:t>
      </w:r>
      <w:r w:rsidR="00B901F0" w:rsidRPr="009572D3">
        <w:rPr>
          <w:rFonts w:cs="Arial"/>
          <w:szCs w:val="22"/>
        </w:rPr>
        <w:t xml:space="preserve">. </w:t>
      </w:r>
    </w:p>
    <w:p w:rsidR="00D7443F" w:rsidRPr="009572D3" w:rsidRDefault="00A619DF" w:rsidP="001A3E7A">
      <w:pPr>
        <w:pStyle w:val="Prrafodelista"/>
        <w:numPr>
          <w:ilvl w:val="1"/>
          <w:numId w:val="32"/>
        </w:numPr>
        <w:spacing w:after="160" w:line="259" w:lineRule="auto"/>
        <w:jc w:val="both"/>
        <w:rPr>
          <w:rFonts w:cs="Arial"/>
          <w:szCs w:val="22"/>
        </w:rPr>
      </w:pPr>
      <w:r w:rsidRPr="009572D3">
        <w:rPr>
          <w:rFonts w:cs="Arial"/>
          <w:szCs w:val="22"/>
        </w:rPr>
        <w:lastRenderedPageBreak/>
        <w:t>D</w:t>
      </w:r>
      <w:r w:rsidR="00B901F0" w:rsidRPr="009572D3">
        <w:rPr>
          <w:rFonts w:cs="Arial"/>
          <w:szCs w:val="22"/>
        </w:rPr>
        <w:t xml:space="preserve">ifusió des de l’inici del Codi Ètic. </w:t>
      </w:r>
    </w:p>
    <w:p w:rsidR="00B901F0" w:rsidRPr="009572D3" w:rsidRDefault="00A619DF" w:rsidP="001A3E7A">
      <w:pPr>
        <w:pStyle w:val="Prrafodelista"/>
        <w:numPr>
          <w:ilvl w:val="1"/>
          <w:numId w:val="32"/>
        </w:numPr>
        <w:spacing w:after="160" w:line="259" w:lineRule="auto"/>
        <w:jc w:val="both"/>
        <w:rPr>
          <w:rFonts w:cs="Arial"/>
          <w:szCs w:val="22"/>
        </w:rPr>
      </w:pPr>
      <w:r w:rsidRPr="009572D3">
        <w:rPr>
          <w:rFonts w:cs="Arial"/>
          <w:szCs w:val="22"/>
        </w:rPr>
        <w:t>I</w:t>
      </w:r>
      <w:r w:rsidR="00D7443F" w:rsidRPr="009572D3">
        <w:rPr>
          <w:rFonts w:cs="Arial"/>
          <w:szCs w:val="22"/>
        </w:rPr>
        <w:t>mportància de la formació sobre el Codi ètic des de que s’entra al servei públic.</w:t>
      </w:r>
    </w:p>
    <w:p w:rsidR="00B901F0" w:rsidRPr="009572D3" w:rsidRDefault="00B901F0" w:rsidP="001A3E7A">
      <w:pPr>
        <w:pStyle w:val="Prrafodelista"/>
        <w:numPr>
          <w:ilvl w:val="0"/>
          <w:numId w:val="30"/>
        </w:numPr>
        <w:spacing w:after="160" w:line="259" w:lineRule="auto"/>
        <w:jc w:val="both"/>
        <w:rPr>
          <w:rFonts w:cs="Arial"/>
          <w:szCs w:val="22"/>
        </w:rPr>
      </w:pPr>
      <w:r w:rsidRPr="009572D3">
        <w:rPr>
          <w:rFonts w:cs="Arial"/>
          <w:szCs w:val="22"/>
        </w:rPr>
        <w:t xml:space="preserve">Espais i eines: </w:t>
      </w:r>
    </w:p>
    <w:p w:rsidR="00D7443F" w:rsidRPr="009572D3" w:rsidRDefault="00D7443F" w:rsidP="005A05F3">
      <w:pPr>
        <w:pStyle w:val="Prrafodelista"/>
        <w:numPr>
          <w:ilvl w:val="1"/>
          <w:numId w:val="32"/>
        </w:numPr>
        <w:spacing w:after="160" w:line="259" w:lineRule="auto"/>
        <w:jc w:val="both"/>
        <w:rPr>
          <w:rFonts w:cs="Arial"/>
          <w:szCs w:val="22"/>
        </w:rPr>
      </w:pPr>
      <w:r w:rsidRPr="009572D3">
        <w:rPr>
          <w:rFonts w:cs="Arial"/>
          <w:szCs w:val="22"/>
        </w:rPr>
        <w:t>Treballar en un pla específic de difusió d’aquest codi a totes les entitats amb treballadores públiques</w:t>
      </w:r>
      <w:r w:rsidR="00EE5408" w:rsidRPr="009572D3">
        <w:rPr>
          <w:rFonts w:cs="Arial"/>
          <w:szCs w:val="22"/>
        </w:rPr>
        <w:t>.</w:t>
      </w:r>
    </w:p>
    <w:p w:rsidR="00B901F0" w:rsidRPr="009572D3" w:rsidRDefault="00B901F0" w:rsidP="001A3E7A">
      <w:pPr>
        <w:pStyle w:val="Prrafodelista"/>
        <w:numPr>
          <w:ilvl w:val="1"/>
          <w:numId w:val="32"/>
        </w:numPr>
        <w:spacing w:after="160" w:line="259" w:lineRule="auto"/>
        <w:jc w:val="both"/>
        <w:rPr>
          <w:rFonts w:cs="Arial"/>
          <w:szCs w:val="22"/>
        </w:rPr>
      </w:pPr>
      <w:r w:rsidRPr="009572D3">
        <w:rPr>
          <w:rFonts w:cs="Arial"/>
          <w:szCs w:val="22"/>
        </w:rPr>
        <w:t xml:space="preserve">Realitzar un recull de bones pràctiques o pràctiques de referència que permetin saber com aplicar-lo. </w:t>
      </w:r>
    </w:p>
    <w:p w:rsidR="00B901F0" w:rsidRPr="009572D3" w:rsidRDefault="00A619DF" w:rsidP="001A3E7A">
      <w:pPr>
        <w:pStyle w:val="Prrafodelista"/>
        <w:numPr>
          <w:ilvl w:val="1"/>
          <w:numId w:val="32"/>
        </w:numPr>
        <w:spacing w:after="160" w:line="259" w:lineRule="auto"/>
        <w:jc w:val="both"/>
        <w:rPr>
          <w:rFonts w:cs="Arial"/>
          <w:szCs w:val="22"/>
        </w:rPr>
      </w:pPr>
      <w:r w:rsidRPr="009572D3">
        <w:rPr>
          <w:rFonts w:cs="Arial"/>
          <w:szCs w:val="22"/>
        </w:rPr>
        <w:t>I</w:t>
      </w:r>
      <w:r w:rsidR="00A3584C" w:rsidRPr="009572D3">
        <w:rPr>
          <w:rFonts w:cs="Arial"/>
          <w:szCs w:val="22"/>
        </w:rPr>
        <w:t>ncloure el seu contingut en el temari d’oposicions a càrrecs públics, però n</w:t>
      </w:r>
      <w:r w:rsidR="00156D6F" w:rsidRPr="009572D3">
        <w:rPr>
          <w:rFonts w:cs="Arial"/>
          <w:szCs w:val="22"/>
        </w:rPr>
        <w:t xml:space="preserve">o es pot plantejar l'ètica únicament a través del contingut de les oposicions. </w:t>
      </w:r>
    </w:p>
    <w:p w:rsidR="00B901F0" w:rsidRPr="009572D3" w:rsidRDefault="00EE5408" w:rsidP="001A3E7A">
      <w:pPr>
        <w:pStyle w:val="Prrafodelista"/>
        <w:numPr>
          <w:ilvl w:val="1"/>
          <w:numId w:val="32"/>
        </w:numPr>
        <w:spacing w:after="160" w:line="259" w:lineRule="auto"/>
        <w:jc w:val="both"/>
        <w:rPr>
          <w:rFonts w:cs="Arial"/>
          <w:szCs w:val="22"/>
        </w:rPr>
      </w:pPr>
      <w:r w:rsidRPr="009572D3">
        <w:rPr>
          <w:rFonts w:cs="Arial"/>
          <w:szCs w:val="22"/>
        </w:rPr>
        <w:t>Realitzar m</w:t>
      </w:r>
      <w:r w:rsidR="00B901F0" w:rsidRPr="009572D3">
        <w:rPr>
          <w:rFonts w:cs="Arial"/>
          <w:szCs w:val="22"/>
        </w:rPr>
        <w:t>aterials de difusió amb llenguatge entenedor cap a la ciutadania</w:t>
      </w:r>
      <w:r w:rsidRPr="009572D3">
        <w:rPr>
          <w:rFonts w:cs="Arial"/>
          <w:szCs w:val="22"/>
        </w:rPr>
        <w:t>.</w:t>
      </w:r>
    </w:p>
    <w:p w:rsidR="00D7443F" w:rsidRPr="009572D3" w:rsidRDefault="00EE5408" w:rsidP="001A3E7A">
      <w:pPr>
        <w:pStyle w:val="Prrafodelista"/>
        <w:numPr>
          <w:ilvl w:val="1"/>
          <w:numId w:val="32"/>
        </w:numPr>
        <w:spacing w:after="160" w:line="259" w:lineRule="auto"/>
        <w:jc w:val="both"/>
        <w:rPr>
          <w:rFonts w:cs="Arial"/>
          <w:szCs w:val="22"/>
        </w:rPr>
      </w:pPr>
      <w:r w:rsidRPr="009572D3">
        <w:rPr>
          <w:rFonts w:cs="Arial"/>
          <w:szCs w:val="22"/>
        </w:rPr>
        <w:t xml:space="preserve">Realitzar una </w:t>
      </w:r>
      <w:r w:rsidR="00D7443F" w:rsidRPr="009572D3">
        <w:rPr>
          <w:rFonts w:cs="Arial"/>
          <w:szCs w:val="22"/>
        </w:rPr>
        <w:t xml:space="preserve">formació obligatòria de </w:t>
      </w:r>
      <w:r w:rsidRPr="009572D3">
        <w:rPr>
          <w:rFonts w:cs="Arial"/>
          <w:szCs w:val="22"/>
        </w:rPr>
        <w:t>dues hores</w:t>
      </w:r>
      <w:r w:rsidR="00D7443F" w:rsidRPr="009572D3">
        <w:rPr>
          <w:rFonts w:cs="Arial"/>
          <w:szCs w:val="22"/>
        </w:rPr>
        <w:t xml:space="preserve"> pe</w:t>
      </w:r>
      <w:r w:rsidRPr="009572D3">
        <w:rPr>
          <w:rFonts w:cs="Arial"/>
          <w:szCs w:val="22"/>
        </w:rPr>
        <w:t>r</w:t>
      </w:r>
      <w:r w:rsidR="00D7443F" w:rsidRPr="009572D3">
        <w:rPr>
          <w:rFonts w:cs="Arial"/>
          <w:szCs w:val="22"/>
        </w:rPr>
        <w:t xml:space="preserve"> a totes les servidores públiques. Si el que es vol és una major reflexió, caldria disposar de més estona i poder plantejar diferents situacions i com donar-hi resposta. </w:t>
      </w:r>
    </w:p>
    <w:p w:rsidR="00D7443F" w:rsidRPr="009572D3" w:rsidRDefault="00EE5408" w:rsidP="001A3E7A">
      <w:pPr>
        <w:pStyle w:val="Prrafodelista"/>
        <w:numPr>
          <w:ilvl w:val="1"/>
          <w:numId w:val="32"/>
        </w:numPr>
        <w:spacing w:after="160" w:line="259" w:lineRule="auto"/>
        <w:jc w:val="both"/>
        <w:rPr>
          <w:rFonts w:cs="Arial"/>
          <w:szCs w:val="22"/>
        </w:rPr>
      </w:pPr>
      <w:r w:rsidRPr="009572D3">
        <w:rPr>
          <w:rFonts w:cs="Arial"/>
          <w:szCs w:val="22"/>
        </w:rPr>
        <w:t xml:space="preserve">Realitzar </w:t>
      </w:r>
      <w:r w:rsidR="00D7443F" w:rsidRPr="009572D3">
        <w:rPr>
          <w:rFonts w:cs="Arial"/>
          <w:szCs w:val="22"/>
        </w:rPr>
        <w:t>materials de difusió per tota persona que forma part de les institucions públiques (per exemple</w:t>
      </w:r>
      <w:r w:rsidRPr="009572D3">
        <w:rPr>
          <w:rFonts w:cs="Arial"/>
          <w:szCs w:val="22"/>
        </w:rPr>
        <w:t>, per</w:t>
      </w:r>
      <w:r w:rsidR="00D7443F" w:rsidRPr="009572D3">
        <w:rPr>
          <w:rFonts w:cs="Arial"/>
          <w:szCs w:val="22"/>
        </w:rPr>
        <w:t xml:space="preserve"> professor</w:t>
      </w:r>
      <w:r w:rsidRPr="009572D3">
        <w:rPr>
          <w:rFonts w:cs="Arial"/>
          <w:szCs w:val="22"/>
        </w:rPr>
        <w:t>es i professors</w:t>
      </w:r>
      <w:r w:rsidR="00D7443F" w:rsidRPr="009572D3">
        <w:rPr>
          <w:rFonts w:cs="Arial"/>
          <w:szCs w:val="22"/>
        </w:rPr>
        <w:t>)</w:t>
      </w:r>
      <w:r w:rsidR="005A05F3" w:rsidRPr="009572D3">
        <w:rPr>
          <w:rFonts w:cs="Arial"/>
          <w:szCs w:val="22"/>
        </w:rPr>
        <w:t>.</w:t>
      </w:r>
    </w:p>
    <w:p w:rsidR="00D7443F" w:rsidRPr="009572D3" w:rsidRDefault="00EE5408" w:rsidP="001A3E7A">
      <w:pPr>
        <w:pStyle w:val="Prrafodelista"/>
        <w:numPr>
          <w:ilvl w:val="1"/>
          <w:numId w:val="32"/>
        </w:numPr>
        <w:spacing w:after="160" w:line="259" w:lineRule="auto"/>
        <w:jc w:val="both"/>
        <w:rPr>
          <w:rFonts w:cs="Arial"/>
          <w:szCs w:val="22"/>
        </w:rPr>
      </w:pPr>
      <w:r w:rsidRPr="009572D3">
        <w:rPr>
          <w:rFonts w:cs="Arial"/>
          <w:szCs w:val="22"/>
        </w:rPr>
        <w:t>Realitzar</w:t>
      </w:r>
      <w:r w:rsidR="00D7443F" w:rsidRPr="009572D3">
        <w:rPr>
          <w:rFonts w:cs="Arial"/>
          <w:szCs w:val="22"/>
        </w:rPr>
        <w:t xml:space="preserve"> un material de tipus infografia</w:t>
      </w:r>
      <w:r w:rsidRPr="009572D3">
        <w:rPr>
          <w:rFonts w:cs="Arial"/>
          <w:szCs w:val="22"/>
        </w:rPr>
        <w:t>, el qual seria</w:t>
      </w:r>
      <w:r w:rsidR="00D7443F" w:rsidRPr="009572D3">
        <w:rPr>
          <w:rFonts w:cs="Arial"/>
          <w:szCs w:val="22"/>
        </w:rPr>
        <w:t xml:space="preserve"> més fàcil de difondre que el propi document.</w:t>
      </w:r>
    </w:p>
    <w:p w:rsidR="00D7443F" w:rsidRPr="009572D3" w:rsidRDefault="00A619DF" w:rsidP="001A3E7A">
      <w:pPr>
        <w:pStyle w:val="Prrafodelista"/>
        <w:numPr>
          <w:ilvl w:val="1"/>
          <w:numId w:val="32"/>
        </w:numPr>
        <w:spacing w:after="160" w:line="259" w:lineRule="auto"/>
        <w:jc w:val="both"/>
        <w:rPr>
          <w:rFonts w:cs="Arial"/>
          <w:szCs w:val="22"/>
        </w:rPr>
      </w:pPr>
      <w:r w:rsidRPr="009572D3">
        <w:rPr>
          <w:rFonts w:cs="Arial"/>
          <w:szCs w:val="22"/>
        </w:rPr>
        <w:t>E</w:t>
      </w:r>
      <w:r w:rsidR="00D7443F" w:rsidRPr="009572D3">
        <w:rPr>
          <w:rFonts w:cs="Arial"/>
          <w:szCs w:val="22"/>
        </w:rPr>
        <w:t>stablir eines curtes</w:t>
      </w:r>
      <w:r w:rsidR="00EE5408" w:rsidRPr="009572D3">
        <w:rPr>
          <w:rFonts w:cs="Arial"/>
          <w:szCs w:val="22"/>
        </w:rPr>
        <w:t>.</w:t>
      </w:r>
    </w:p>
    <w:p w:rsidR="00D7443F" w:rsidRPr="009572D3" w:rsidRDefault="00EE5408" w:rsidP="001A3E7A">
      <w:pPr>
        <w:pStyle w:val="Prrafodelista"/>
        <w:numPr>
          <w:ilvl w:val="1"/>
          <w:numId w:val="32"/>
        </w:numPr>
        <w:spacing w:after="160" w:line="259" w:lineRule="auto"/>
        <w:jc w:val="both"/>
        <w:rPr>
          <w:rFonts w:cs="Arial"/>
          <w:szCs w:val="22"/>
        </w:rPr>
      </w:pPr>
      <w:r w:rsidRPr="009572D3">
        <w:rPr>
          <w:rFonts w:cs="Arial"/>
          <w:szCs w:val="22"/>
        </w:rPr>
        <w:t>Establir e</w:t>
      </w:r>
      <w:r w:rsidR="00D7443F" w:rsidRPr="009572D3">
        <w:rPr>
          <w:rFonts w:cs="Arial"/>
          <w:szCs w:val="22"/>
        </w:rPr>
        <w:t>spais de sensibilització i reflexió.</w:t>
      </w:r>
    </w:p>
    <w:p w:rsidR="00B901F0" w:rsidRPr="009572D3" w:rsidRDefault="00B901F0" w:rsidP="001A3E7A">
      <w:pPr>
        <w:pStyle w:val="Prrafodelista"/>
        <w:numPr>
          <w:ilvl w:val="0"/>
          <w:numId w:val="32"/>
        </w:numPr>
        <w:spacing w:after="160" w:line="259" w:lineRule="auto"/>
        <w:jc w:val="both"/>
        <w:rPr>
          <w:rFonts w:cs="Arial"/>
          <w:szCs w:val="22"/>
        </w:rPr>
      </w:pPr>
      <w:r w:rsidRPr="009572D3">
        <w:rPr>
          <w:rFonts w:cs="Arial"/>
          <w:szCs w:val="22"/>
        </w:rPr>
        <w:t xml:space="preserve">Públic objectiu: </w:t>
      </w:r>
    </w:p>
    <w:p w:rsidR="00B901F0" w:rsidRPr="009572D3" w:rsidRDefault="00A619DF" w:rsidP="00DE6566">
      <w:pPr>
        <w:pStyle w:val="Prrafodelista"/>
        <w:numPr>
          <w:ilvl w:val="1"/>
          <w:numId w:val="32"/>
        </w:numPr>
        <w:spacing w:after="160" w:line="259" w:lineRule="auto"/>
        <w:jc w:val="both"/>
        <w:rPr>
          <w:rFonts w:cs="Arial"/>
          <w:szCs w:val="22"/>
        </w:rPr>
      </w:pPr>
      <w:r w:rsidRPr="009572D3">
        <w:rPr>
          <w:rFonts w:cs="Arial"/>
          <w:szCs w:val="22"/>
        </w:rPr>
        <w:t>Generar</w:t>
      </w:r>
      <w:r w:rsidR="00EE5408" w:rsidRPr="009572D3">
        <w:rPr>
          <w:rFonts w:cs="Arial"/>
          <w:szCs w:val="22"/>
        </w:rPr>
        <w:t xml:space="preserve"> d</w:t>
      </w:r>
      <w:r w:rsidR="00156D6F" w:rsidRPr="009572D3">
        <w:rPr>
          <w:rFonts w:cs="Arial"/>
          <w:szCs w:val="22"/>
        </w:rPr>
        <w:t xml:space="preserve">ifusió i formació </w:t>
      </w:r>
      <w:r w:rsidR="00EE5408" w:rsidRPr="009572D3">
        <w:rPr>
          <w:rFonts w:cs="Arial"/>
          <w:szCs w:val="22"/>
        </w:rPr>
        <w:t>a</w:t>
      </w:r>
      <w:r w:rsidR="00156D6F" w:rsidRPr="009572D3">
        <w:rPr>
          <w:rFonts w:cs="Arial"/>
          <w:szCs w:val="22"/>
        </w:rPr>
        <w:t xml:space="preserve"> totes les administracions públiques per donar a conèixer la seva existència i el seu contingut</w:t>
      </w:r>
      <w:r w:rsidR="00EE5408" w:rsidRPr="009572D3">
        <w:rPr>
          <w:rFonts w:cs="Arial"/>
          <w:szCs w:val="22"/>
        </w:rPr>
        <w:t xml:space="preserve">; </w:t>
      </w:r>
      <w:r w:rsidR="00D022F3" w:rsidRPr="009572D3">
        <w:rPr>
          <w:rFonts w:cs="Arial"/>
          <w:szCs w:val="22"/>
        </w:rPr>
        <w:t xml:space="preserve">així com també </w:t>
      </w:r>
      <w:r w:rsidR="00EE5408" w:rsidRPr="009572D3">
        <w:rPr>
          <w:rFonts w:cs="Arial"/>
          <w:szCs w:val="22"/>
        </w:rPr>
        <w:t>f</w:t>
      </w:r>
      <w:r w:rsidR="00156D6F" w:rsidRPr="009572D3">
        <w:rPr>
          <w:rFonts w:cs="Arial"/>
          <w:szCs w:val="22"/>
        </w:rPr>
        <w:t>er molta difusió cap a la ciutadania, com element garant de que s'aplica</w:t>
      </w:r>
      <w:r w:rsidR="00B901F0" w:rsidRPr="009572D3">
        <w:rPr>
          <w:rFonts w:cs="Arial"/>
          <w:szCs w:val="22"/>
        </w:rPr>
        <w:t>. Tota la societat ha de ser coneixedora del que pot esperar dels servidors públics.</w:t>
      </w:r>
    </w:p>
    <w:p w:rsidR="00861FD5" w:rsidRPr="009572D3" w:rsidRDefault="00861FD5" w:rsidP="001A3E7A">
      <w:pPr>
        <w:pStyle w:val="Prrafodelista"/>
        <w:spacing w:after="160" w:line="259" w:lineRule="auto"/>
        <w:ind w:left="360"/>
        <w:jc w:val="both"/>
        <w:rPr>
          <w:rFonts w:cs="Arial"/>
          <w:szCs w:val="22"/>
          <w:u w:val="single"/>
        </w:rPr>
      </w:pPr>
    </w:p>
    <w:p w:rsidR="00A12528" w:rsidRPr="009572D3" w:rsidRDefault="00A12528" w:rsidP="001A3E7A">
      <w:pPr>
        <w:pStyle w:val="Prrafodelista"/>
        <w:numPr>
          <w:ilvl w:val="0"/>
          <w:numId w:val="26"/>
        </w:numPr>
        <w:spacing w:after="160" w:line="259" w:lineRule="auto"/>
        <w:ind w:left="360"/>
        <w:jc w:val="both"/>
        <w:rPr>
          <w:rFonts w:cs="Arial"/>
          <w:szCs w:val="22"/>
          <w:u w:val="single"/>
        </w:rPr>
      </w:pPr>
      <w:r w:rsidRPr="009572D3">
        <w:rPr>
          <w:rFonts w:cs="Arial"/>
          <w:szCs w:val="22"/>
          <w:u w:val="single"/>
        </w:rPr>
        <w:t>Altres:</w:t>
      </w:r>
    </w:p>
    <w:p w:rsidR="00156D6F" w:rsidRPr="009572D3" w:rsidRDefault="00156D6F" w:rsidP="001A3E7A">
      <w:pPr>
        <w:pStyle w:val="Prrafodelista"/>
        <w:numPr>
          <w:ilvl w:val="0"/>
          <w:numId w:val="30"/>
        </w:numPr>
        <w:spacing w:after="160" w:line="259" w:lineRule="auto"/>
        <w:jc w:val="both"/>
        <w:rPr>
          <w:rFonts w:cs="Arial"/>
          <w:szCs w:val="22"/>
        </w:rPr>
      </w:pPr>
      <w:r w:rsidRPr="009572D3">
        <w:rPr>
          <w:rFonts w:cs="Arial"/>
          <w:szCs w:val="22"/>
        </w:rPr>
        <w:t xml:space="preserve">Per tal d’afavorir que es presti un bon servei públic, basat en comportaments ètics, cal que les persones que formen el servei públic es sentin orgulloses de ser funcionaris o funcionàries, i per aconseguir-ho és essencial que estiguin ben tractades, es sentin valorades i estiguin motivades amb la feina que realitzen. </w:t>
      </w:r>
    </w:p>
    <w:p w:rsidR="00B15A04" w:rsidRPr="009572D3" w:rsidRDefault="00B15A04" w:rsidP="001A3E7A">
      <w:pPr>
        <w:pStyle w:val="Prrafodelista"/>
        <w:numPr>
          <w:ilvl w:val="0"/>
          <w:numId w:val="30"/>
        </w:numPr>
        <w:spacing w:after="160" w:line="259" w:lineRule="auto"/>
        <w:jc w:val="both"/>
        <w:rPr>
          <w:rFonts w:cs="Arial"/>
          <w:szCs w:val="22"/>
        </w:rPr>
      </w:pPr>
      <w:r w:rsidRPr="009572D3">
        <w:rPr>
          <w:rFonts w:cs="Arial"/>
          <w:szCs w:val="22"/>
        </w:rPr>
        <w:t>Es planteja la importància de fer un anàlisi de l’estructura pròpia de l’organització a l’hora de definir el Codi Ètic per als servidors públics, donat que a vegades la pròpia estructura i el seu funcionament poden dificultar la seva aplicació.</w:t>
      </w:r>
    </w:p>
    <w:p w:rsidR="00773D1B" w:rsidRPr="009572D3" w:rsidRDefault="00773D1B" w:rsidP="001A3E7A">
      <w:pPr>
        <w:jc w:val="both"/>
        <w:rPr>
          <w:rFonts w:cs="Arial"/>
          <w:b/>
          <w:szCs w:val="22"/>
        </w:rPr>
      </w:pPr>
    </w:p>
    <w:p w:rsidR="00156D6F" w:rsidRPr="009572D3" w:rsidRDefault="00156D6F" w:rsidP="001A3E7A">
      <w:pPr>
        <w:jc w:val="both"/>
        <w:rPr>
          <w:rFonts w:cs="Arial"/>
          <w:b/>
          <w:szCs w:val="22"/>
        </w:rPr>
      </w:pPr>
      <w:r w:rsidRPr="009572D3">
        <w:rPr>
          <w:rFonts w:cs="Arial"/>
          <w:b/>
          <w:szCs w:val="22"/>
        </w:rPr>
        <w:t>Eix 4. Actualització del Codi Ètic</w:t>
      </w:r>
    </w:p>
    <w:p w:rsidR="000D261E" w:rsidRPr="009572D3" w:rsidRDefault="000D261E" w:rsidP="001A3E7A">
      <w:pPr>
        <w:jc w:val="both"/>
        <w:rPr>
          <w:rFonts w:cs="Arial"/>
          <w:b/>
          <w:szCs w:val="22"/>
        </w:rPr>
      </w:pPr>
    </w:p>
    <w:p w:rsidR="000D261E" w:rsidRPr="009572D3" w:rsidRDefault="000D261E" w:rsidP="001A3E7A">
      <w:pPr>
        <w:jc w:val="both"/>
        <w:rPr>
          <w:rFonts w:cs="Arial"/>
          <w:szCs w:val="22"/>
        </w:rPr>
      </w:pPr>
      <w:r w:rsidRPr="009572D3">
        <w:rPr>
          <w:rFonts w:cs="Arial"/>
          <w:szCs w:val="22"/>
        </w:rPr>
        <w:t xml:space="preserve">Finalment, per garantir l’actualització del Codi Ètic en relació als canvis de la societat, es realitzen les següents aportacions: </w:t>
      </w:r>
    </w:p>
    <w:p w:rsidR="007A63C2" w:rsidRPr="009572D3" w:rsidRDefault="007A63C2" w:rsidP="001A3E7A">
      <w:pPr>
        <w:jc w:val="both"/>
        <w:rPr>
          <w:rFonts w:cs="Arial"/>
          <w:b/>
          <w:szCs w:val="22"/>
        </w:rPr>
      </w:pPr>
    </w:p>
    <w:p w:rsidR="005225F1" w:rsidRPr="009572D3" w:rsidRDefault="005225F1" w:rsidP="005225F1">
      <w:pPr>
        <w:pStyle w:val="Prrafodelista"/>
        <w:numPr>
          <w:ilvl w:val="0"/>
          <w:numId w:val="26"/>
        </w:numPr>
        <w:spacing w:after="160" w:line="259" w:lineRule="auto"/>
        <w:ind w:left="360"/>
        <w:jc w:val="both"/>
        <w:rPr>
          <w:rFonts w:cs="Arial"/>
          <w:szCs w:val="22"/>
          <w:u w:val="single"/>
        </w:rPr>
      </w:pPr>
      <w:r w:rsidRPr="009572D3">
        <w:rPr>
          <w:rFonts w:cs="Arial"/>
          <w:szCs w:val="22"/>
          <w:u w:val="single"/>
        </w:rPr>
        <w:t>Dinàmic, modificable i revisable</w:t>
      </w:r>
      <w:r w:rsidRPr="009572D3">
        <w:rPr>
          <w:rFonts w:cs="Arial"/>
          <w:szCs w:val="22"/>
        </w:rPr>
        <w:t>:</w:t>
      </w:r>
    </w:p>
    <w:p w:rsidR="005225F1" w:rsidRPr="009572D3" w:rsidRDefault="00A619DF" w:rsidP="005225F1">
      <w:pPr>
        <w:pStyle w:val="Prrafodelista"/>
        <w:numPr>
          <w:ilvl w:val="0"/>
          <w:numId w:val="30"/>
        </w:numPr>
        <w:spacing w:after="160" w:line="259" w:lineRule="auto"/>
        <w:jc w:val="both"/>
        <w:rPr>
          <w:rFonts w:cs="Arial"/>
          <w:szCs w:val="22"/>
        </w:rPr>
      </w:pPr>
      <w:r w:rsidRPr="009572D3">
        <w:rPr>
          <w:rFonts w:cs="Arial"/>
          <w:szCs w:val="22"/>
        </w:rPr>
        <w:t>Revisar-lo de forma</w:t>
      </w:r>
      <w:r w:rsidR="005225F1" w:rsidRPr="009572D3">
        <w:rPr>
          <w:rFonts w:cs="Arial"/>
          <w:szCs w:val="22"/>
        </w:rPr>
        <w:t xml:space="preserve"> permanent i </w:t>
      </w:r>
      <w:r w:rsidRPr="009572D3">
        <w:rPr>
          <w:rFonts w:cs="Arial"/>
          <w:szCs w:val="22"/>
        </w:rPr>
        <w:t>actualitzar-lo</w:t>
      </w:r>
      <w:r w:rsidR="005225F1" w:rsidRPr="009572D3">
        <w:rPr>
          <w:rFonts w:cs="Arial"/>
          <w:szCs w:val="22"/>
        </w:rPr>
        <w:t xml:space="preserve"> d'acord amb els canvis i necessitats de la societat. Actualment vivim moments de molta acceleració que plantegen qüestions ètiques rellevants que no han sigut debatudes amb anterioritat (per exemple, relacionades amb la tecnologia i la ciència), fet que requereix una revisió freqüent del Codi Ètic. No obstant, cal equilibrar l’actualització amb la consolidació del Codi Ètic, </w:t>
      </w:r>
      <w:r w:rsidR="005225F1" w:rsidRPr="009572D3">
        <w:rPr>
          <w:rFonts w:cs="Arial"/>
          <w:szCs w:val="22"/>
        </w:rPr>
        <w:lastRenderedPageBreak/>
        <w:t>donat que per poder ser interioritzat cal que tingui una vida suficientment llarga de manera que les persones que formen el servei públic el puguin interioritzar. Es proposa fer una revisió anual o bianual per “</w:t>
      </w:r>
      <w:proofErr w:type="spellStart"/>
      <w:r w:rsidR="005225F1" w:rsidRPr="009572D3">
        <w:rPr>
          <w:rFonts w:cs="Arial"/>
          <w:szCs w:val="22"/>
        </w:rPr>
        <w:t>pulir</w:t>
      </w:r>
      <w:proofErr w:type="spellEnd"/>
      <w:r w:rsidR="005225F1" w:rsidRPr="009572D3">
        <w:rPr>
          <w:rFonts w:cs="Arial"/>
          <w:szCs w:val="22"/>
        </w:rPr>
        <w:t xml:space="preserve">” el codi en vista dels canvis ocorreguts, permetent així un temps de consolidació. </w:t>
      </w:r>
    </w:p>
    <w:p w:rsidR="005225F1" w:rsidRPr="009572D3" w:rsidRDefault="00A619DF" w:rsidP="005225F1">
      <w:pPr>
        <w:pStyle w:val="Prrafodelista"/>
        <w:numPr>
          <w:ilvl w:val="0"/>
          <w:numId w:val="30"/>
        </w:numPr>
        <w:spacing w:after="160" w:line="259" w:lineRule="auto"/>
        <w:jc w:val="both"/>
        <w:rPr>
          <w:rFonts w:cs="Arial"/>
          <w:szCs w:val="22"/>
        </w:rPr>
      </w:pPr>
      <w:r w:rsidRPr="009572D3">
        <w:rPr>
          <w:rFonts w:cs="Arial"/>
          <w:szCs w:val="22"/>
        </w:rPr>
        <w:t xml:space="preserve">Concretar </w:t>
      </w:r>
      <w:r w:rsidR="005225F1" w:rsidRPr="009572D3">
        <w:rPr>
          <w:rFonts w:cs="Arial"/>
          <w:szCs w:val="22"/>
        </w:rPr>
        <w:t>el període de revisió.</w:t>
      </w:r>
    </w:p>
    <w:p w:rsidR="005225F1" w:rsidRPr="009572D3" w:rsidRDefault="005225F1" w:rsidP="005225F1">
      <w:pPr>
        <w:pStyle w:val="Prrafodelista"/>
        <w:spacing w:after="160" w:line="259" w:lineRule="auto"/>
        <w:jc w:val="both"/>
        <w:rPr>
          <w:rFonts w:cs="Arial"/>
          <w:szCs w:val="22"/>
        </w:rPr>
      </w:pPr>
    </w:p>
    <w:p w:rsidR="00156D6F" w:rsidRPr="009572D3" w:rsidRDefault="005225F1" w:rsidP="001A3E7A">
      <w:pPr>
        <w:pStyle w:val="Prrafodelista"/>
        <w:numPr>
          <w:ilvl w:val="0"/>
          <w:numId w:val="26"/>
        </w:numPr>
        <w:spacing w:after="160" w:line="259" w:lineRule="auto"/>
        <w:ind w:left="360"/>
        <w:jc w:val="both"/>
        <w:rPr>
          <w:rFonts w:cs="Arial"/>
          <w:szCs w:val="22"/>
          <w:u w:val="single"/>
        </w:rPr>
      </w:pPr>
      <w:r w:rsidRPr="009572D3">
        <w:rPr>
          <w:rFonts w:cs="Arial"/>
          <w:szCs w:val="22"/>
          <w:u w:val="single"/>
        </w:rPr>
        <w:t>Revisió col·legiada i participativa</w:t>
      </w:r>
      <w:r w:rsidR="00156D6F" w:rsidRPr="009572D3">
        <w:rPr>
          <w:rFonts w:cs="Arial"/>
          <w:szCs w:val="22"/>
          <w:u w:val="single"/>
        </w:rPr>
        <w:t xml:space="preserve">: </w:t>
      </w:r>
    </w:p>
    <w:p w:rsidR="00A55660" w:rsidRPr="009572D3" w:rsidRDefault="00A619DF" w:rsidP="001A3E7A">
      <w:pPr>
        <w:pStyle w:val="Prrafodelista"/>
        <w:numPr>
          <w:ilvl w:val="0"/>
          <w:numId w:val="30"/>
        </w:numPr>
        <w:spacing w:after="160" w:line="259" w:lineRule="auto"/>
        <w:jc w:val="both"/>
        <w:rPr>
          <w:rFonts w:cs="Arial"/>
          <w:szCs w:val="22"/>
        </w:rPr>
      </w:pPr>
      <w:r w:rsidRPr="009572D3">
        <w:rPr>
          <w:rFonts w:cs="Arial"/>
          <w:szCs w:val="22"/>
        </w:rPr>
        <w:t>Realitzar la revisió en el marc de</w:t>
      </w:r>
      <w:r w:rsidR="00BD04F9" w:rsidRPr="009572D3">
        <w:rPr>
          <w:rFonts w:cs="Arial"/>
          <w:szCs w:val="22"/>
        </w:rPr>
        <w:t xml:space="preserve">l </w:t>
      </w:r>
      <w:r w:rsidR="00156D6F" w:rsidRPr="009572D3">
        <w:rPr>
          <w:rFonts w:cs="Arial"/>
          <w:szCs w:val="22"/>
        </w:rPr>
        <w:t>Comitè per a l’elaboració del Codi Ètic</w:t>
      </w:r>
      <w:r w:rsidR="00A55660" w:rsidRPr="009572D3">
        <w:rPr>
          <w:rFonts w:cs="Arial"/>
          <w:szCs w:val="22"/>
        </w:rPr>
        <w:t xml:space="preserve"> (transversal, diversitat de perfils)</w:t>
      </w:r>
      <w:r w:rsidRPr="009572D3">
        <w:rPr>
          <w:rFonts w:cs="Arial"/>
          <w:szCs w:val="22"/>
        </w:rPr>
        <w:t xml:space="preserve">, el qual </w:t>
      </w:r>
      <w:r w:rsidR="00BD04F9" w:rsidRPr="009572D3">
        <w:rPr>
          <w:rFonts w:cs="Arial"/>
          <w:szCs w:val="22"/>
        </w:rPr>
        <w:t>es podria</w:t>
      </w:r>
      <w:r w:rsidR="00156D6F" w:rsidRPr="009572D3">
        <w:rPr>
          <w:rFonts w:cs="Arial"/>
          <w:szCs w:val="22"/>
        </w:rPr>
        <w:t xml:space="preserve"> reunir </w:t>
      </w:r>
      <w:r w:rsidR="00BD04F9" w:rsidRPr="009572D3">
        <w:rPr>
          <w:rFonts w:cs="Arial"/>
          <w:szCs w:val="22"/>
        </w:rPr>
        <w:t>de forma periòdica</w:t>
      </w:r>
      <w:r w:rsidR="00156D6F" w:rsidRPr="009572D3">
        <w:rPr>
          <w:rFonts w:cs="Arial"/>
          <w:szCs w:val="22"/>
        </w:rPr>
        <w:t xml:space="preserve"> per revisar el contingut del Codi ètic. </w:t>
      </w:r>
    </w:p>
    <w:p w:rsidR="00156D6F" w:rsidRPr="009572D3" w:rsidRDefault="00A619DF" w:rsidP="001A3E7A">
      <w:pPr>
        <w:pStyle w:val="Prrafodelista"/>
        <w:numPr>
          <w:ilvl w:val="0"/>
          <w:numId w:val="30"/>
        </w:numPr>
        <w:spacing w:after="160" w:line="259" w:lineRule="auto"/>
        <w:jc w:val="both"/>
        <w:rPr>
          <w:rFonts w:cs="Arial"/>
          <w:szCs w:val="22"/>
        </w:rPr>
      </w:pPr>
      <w:r w:rsidRPr="009572D3">
        <w:rPr>
          <w:rFonts w:cs="Arial"/>
          <w:szCs w:val="22"/>
        </w:rPr>
        <w:t>Assegurar qu</w:t>
      </w:r>
      <w:r w:rsidR="00156D6F" w:rsidRPr="009572D3">
        <w:rPr>
          <w:rFonts w:cs="Arial"/>
          <w:szCs w:val="22"/>
        </w:rPr>
        <w:t>e el comitè encarregat de revisar el Codi Ètic tingui equilibri de gènere, edat, origen</w:t>
      </w:r>
      <w:r w:rsidR="00A55660" w:rsidRPr="009572D3">
        <w:rPr>
          <w:rFonts w:cs="Arial"/>
          <w:szCs w:val="22"/>
        </w:rPr>
        <w:t xml:space="preserve"> i </w:t>
      </w:r>
      <w:r w:rsidR="00156D6F" w:rsidRPr="009572D3">
        <w:rPr>
          <w:rFonts w:cs="Arial"/>
          <w:szCs w:val="22"/>
        </w:rPr>
        <w:t>sector</w:t>
      </w:r>
      <w:r w:rsidR="00A55660" w:rsidRPr="009572D3">
        <w:rPr>
          <w:rFonts w:cs="Arial"/>
          <w:szCs w:val="22"/>
        </w:rPr>
        <w:t>. Així, é</w:t>
      </w:r>
      <w:r w:rsidR="00156D6F" w:rsidRPr="009572D3">
        <w:rPr>
          <w:rFonts w:cs="Arial"/>
          <w:szCs w:val="22"/>
        </w:rPr>
        <w:t xml:space="preserve">s important que hi hagi representació de persones joves, donat que estan poc </w:t>
      </w:r>
      <w:r w:rsidR="005A05F3" w:rsidRPr="009572D3">
        <w:rPr>
          <w:rFonts w:cs="Arial"/>
          <w:szCs w:val="22"/>
        </w:rPr>
        <w:t>implicades</w:t>
      </w:r>
      <w:r w:rsidR="00156D6F" w:rsidRPr="009572D3">
        <w:rPr>
          <w:rFonts w:cs="Arial"/>
          <w:szCs w:val="22"/>
        </w:rPr>
        <w:t xml:space="preserve"> en la política i tenen valors propis</w:t>
      </w:r>
      <w:r w:rsidR="00A55660" w:rsidRPr="009572D3">
        <w:rPr>
          <w:rFonts w:cs="Arial"/>
          <w:szCs w:val="22"/>
        </w:rPr>
        <w:t xml:space="preserve">; i també representació dels diferents </w:t>
      </w:r>
      <w:r w:rsidR="00156D6F" w:rsidRPr="009572D3">
        <w:rPr>
          <w:rFonts w:cs="Arial"/>
          <w:szCs w:val="22"/>
        </w:rPr>
        <w:t>aparells professionals especialitzats dins el servei públic (salut, educació, etc.)</w:t>
      </w:r>
      <w:r w:rsidR="00A55660" w:rsidRPr="009572D3">
        <w:rPr>
          <w:rFonts w:cs="Arial"/>
          <w:szCs w:val="22"/>
        </w:rPr>
        <w:t>. També caldria garantir representativitat de totes les categories professionals i/o perfils.</w:t>
      </w:r>
    </w:p>
    <w:p w:rsidR="00A55660" w:rsidRPr="009572D3" w:rsidRDefault="00A619DF" w:rsidP="001A3E7A">
      <w:pPr>
        <w:pStyle w:val="Prrafodelista"/>
        <w:numPr>
          <w:ilvl w:val="0"/>
          <w:numId w:val="30"/>
        </w:numPr>
        <w:spacing w:after="160" w:line="259" w:lineRule="auto"/>
        <w:jc w:val="both"/>
        <w:rPr>
          <w:rFonts w:cs="Arial"/>
          <w:szCs w:val="22"/>
        </w:rPr>
      </w:pPr>
      <w:r w:rsidRPr="009572D3">
        <w:rPr>
          <w:rFonts w:cs="Arial"/>
          <w:szCs w:val="22"/>
        </w:rPr>
        <w:t>G</w:t>
      </w:r>
      <w:r w:rsidR="00A55660" w:rsidRPr="009572D3">
        <w:rPr>
          <w:rFonts w:cs="Arial"/>
          <w:szCs w:val="22"/>
        </w:rPr>
        <w:t xml:space="preserve">arantir la representació de tothom a qui s’aplica el Codi Ètic en la seva revisió i actualització, així com representació de les persones usuàries i de la ciutadania. </w:t>
      </w:r>
    </w:p>
    <w:p w:rsidR="00156D6F" w:rsidRPr="009572D3" w:rsidRDefault="00A619DF" w:rsidP="001A3E7A">
      <w:pPr>
        <w:pStyle w:val="Prrafodelista"/>
        <w:numPr>
          <w:ilvl w:val="0"/>
          <w:numId w:val="30"/>
        </w:numPr>
        <w:spacing w:after="160" w:line="259" w:lineRule="auto"/>
        <w:jc w:val="both"/>
        <w:rPr>
          <w:rFonts w:cs="Arial"/>
          <w:szCs w:val="22"/>
        </w:rPr>
      </w:pPr>
      <w:r w:rsidRPr="009572D3">
        <w:rPr>
          <w:rFonts w:cs="Arial"/>
          <w:szCs w:val="22"/>
        </w:rPr>
        <w:t>Complementar el Comitè</w:t>
      </w:r>
      <w:r w:rsidR="00156D6F" w:rsidRPr="009572D3">
        <w:rPr>
          <w:rFonts w:cs="Arial"/>
          <w:szCs w:val="22"/>
        </w:rPr>
        <w:t xml:space="preserve"> amb un Observatori format per persones ciutadanes que incorporin la diversitat present a la societat</w:t>
      </w:r>
      <w:r w:rsidR="00A55660" w:rsidRPr="009572D3">
        <w:rPr>
          <w:rFonts w:cs="Arial"/>
          <w:szCs w:val="22"/>
        </w:rPr>
        <w:t>. Aquest Observatori no estaria</w:t>
      </w:r>
      <w:r w:rsidR="00156D6F" w:rsidRPr="009572D3">
        <w:rPr>
          <w:rFonts w:cs="Arial"/>
          <w:szCs w:val="22"/>
        </w:rPr>
        <w:t xml:space="preserve"> </w:t>
      </w:r>
      <w:r w:rsidR="00A55660" w:rsidRPr="009572D3">
        <w:rPr>
          <w:rFonts w:cs="Arial"/>
          <w:szCs w:val="22"/>
        </w:rPr>
        <w:t>vinculat a</w:t>
      </w:r>
      <w:r w:rsidR="00156D6F" w:rsidRPr="009572D3">
        <w:rPr>
          <w:rFonts w:cs="Arial"/>
          <w:szCs w:val="22"/>
        </w:rPr>
        <w:t xml:space="preserve">l treball del dia a dia </w:t>
      </w:r>
      <w:r w:rsidR="00A55660" w:rsidRPr="009572D3">
        <w:rPr>
          <w:rFonts w:cs="Arial"/>
          <w:szCs w:val="22"/>
        </w:rPr>
        <w:t>sinó</w:t>
      </w:r>
      <w:r w:rsidR="009572D3" w:rsidRPr="009572D3">
        <w:rPr>
          <w:rFonts w:cs="Arial"/>
          <w:szCs w:val="22"/>
        </w:rPr>
        <w:t xml:space="preserve"> que estaria més centrat</w:t>
      </w:r>
      <w:r w:rsidR="00A55660" w:rsidRPr="009572D3">
        <w:rPr>
          <w:rFonts w:cs="Arial"/>
          <w:szCs w:val="22"/>
        </w:rPr>
        <w:t xml:space="preserve"> en fomentar</w:t>
      </w:r>
      <w:r w:rsidR="00156D6F" w:rsidRPr="009572D3">
        <w:rPr>
          <w:rFonts w:cs="Arial"/>
          <w:szCs w:val="22"/>
        </w:rPr>
        <w:t xml:space="preserve"> la incorporació de temes i debats a l’agenda i </w:t>
      </w:r>
      <w:r w:rsidR="00A55660" w:rsidRPr="009572D3">
        <w:rPr>
          <w:rFonts w:cs="Arial"/>
          <w:szCs w:val="22"/>
        </w:rPr>
        <w:t>en la tasca de</w:t>
      </w:r>
      <w:r w:rsidR="00156D6F" w:rsidRPr="009572D3">
        <w:rPr>
          <w:rFonts w:cs="Arial"/>
          <w:szCs w:val="22"/>
        </w:rPr>
        <w:t xml:space="preserve"> valorar el que s’està debatent. </w:t>
      </w:r>
    </w:p>
    <w:p w:rsidR="00156D6F" w:rsidRPr="009572D3" w:rsidRDefault="00A619DF" w:rsidP="001A3E7A">
      <w:pPr>
        <w:pStyle w:val="Prrafodelista"/>
        <w:numPr>
          <w:ilvl w:val="0"/>
          <w:numId w:val="30"/>
        </w:numPr>
        <w:spacing w:after="160" w:line="259" w:lineRule="auto"/>
        <w:jc w:val="both"/>
        <w:rPr>
          <w:rFonts w:cs="Arial"/>
          <w:szCs w:val="22"/>
        </w:rPr>
      </w:pPr>
      <w:r w:rsidRPr="009572D3">
        <w:rPr>
          <w:rFonts w:cs="Arial"/>
          <w:szCs w:val="22"/>
        </w:rPr>
        <w:t xml:space="preserve">Crear </w:t>
      </w:r>
      <w:r w:rsidR="00A55660" w:rsidRPr="009572D3">
        <w:rPr>
          <w:rFonts w:cs="Arial"/>
          <w:szCs w:val="22"/>
        </w:rPr>
        <w:t xml:space="preserve">una xarxa de diàleg entre representants de diferents Comitès d’Ètica per tal de </w:t>
      </w:r>
      <w:r w:rsidR="00156D6F" w:rsidRPr="009572D3">
        <w:rPr>
          <w:rFonts w:cs="Arial"/>
          <w:szCs w:val="22"/>
        </w:rPr>
        <w:t>fomentar el diàleg entre el Codi Ètic marc i els codis específics</w:t>
      </w:r>
      <w:r w:rsidR="00A55660" w:rsidRPr="009572D3">
        <w:rPr>
          <w:rFonts w:cs="Arial"/>
          <w:szCs w:val="22"/>
        </w:rPr>
        <w:t>.</w:t>
      </w:r>
    </w:p>
    <w:p w:rsidR="00A55660" w:rsidRPr="009572D3" w:rsidRDefault="00A619DF" w:rsidP="001A3E7A">
      <w:pPr>
        <w:pStyle w:val="Prrafodelista"/>
        <w:numPr>
          <w:ilvl w:val="0"/>
          <w:numId w:val="30"/>
        </w:numPr>
        <w:spacing w:after="160" w:line="259" w:lineRule="auto"/>
        <w:jc w:val="both"/>
        <w:rPr>
          <w:rFonts w:cs="Arial"/>
          <w:szCs w:val="22"/>
        </w:rPr>
      </w:pPr>
      <w:r w:rsidRPr="009572D3">
        <w:rPr>
          <w:rFonts w:cs="Arial"/>
          <w:szCs w:val="22"/>
        </w:rPr>
        <w:t>Generar</w:t>
      </w:r>
      <w:r w:rsidR="00A55660" w:rsidRPr="009572D3">
        <w:rPr>
          <w:rFonts w:cs="Arial"/>
          <w:szCs w:val="22"/>
        </w:rPr>
        <w:t xml:space="preserve"> una sèrie de mecanismes dinàmics per la participació de la ciutadania</w:t>
      </w:r>
      <w:r w:rsidR="007A504B" w:rsidRPr="009572D3">
        <w:rPr>
          <w:rFonts w:cs="Arial"/>
          <w:szCs w:val="22"/>
        </w:rPr>
        <w:t xml:space="preserve"> i de les persones del servei públic</w:t>
      </w:r>
      <w:r w:rsidR="00A55660" w:rsidRPr="009572D3">
        <w:rPr>
          <w:rFonts w:cs="Arial"/>
          <w:szCs w:val="22"/>
        </w:rPr>
        <w:t xml:space="preserve">, per exemple </w:t>
      </w:r>
      <w:r w:rsidR="00B15A04" w:rsidRPr="009572D3">
        <w:rPr>
          <w:rFonts w:cs="Arial"/>
          <w:szCs w:val="22"/>
        </w:rPr>
        <w:t>una bústia de suggeriments per a recollir propostes d’actualització de manera constant</w:t>
      </w:r>
      <w:r w:rsidR="00A55660" w:rsidRPr="009572D3">
        <w:rPr>
          <w:rFonts w:cs="Arial"/>
          <w:szCs w:val="22"/>
        </w:rPr>
        <w:t>, un canal estable per fer aportacions i l’obertura de processos participatius per temes més concrets.</w:t>
      </w:r>
    </w:p>
    <w:p w:rsidR="00A55660" w:rsidRPr="009572D3" w:rsidRDefault="00A55660" w:rsidP="001A3E7A">
      <w:pPr>
        <w:pStyle w:val="Prrafodelista"/>
        <w:spacing w:after="160" w:line="259" w:lineRule="auto"/>
        <w:jc w:val="both"/>
        <w:rPr>
          <w:rFonts w:cs="Arial"/>
          <w:szCs w:val="22"/>
        </w:rPr>
      </w:pPr>
    </w:p>
    <w:p w:rsidR="00156D6F" w:rsidRPr="009572D3" w:rsidRDefault="00156D6F" w:rsidP="001A3E7A">
      <w:pPr>
        <w:jc w:val="both"/>
        <w:rPr>
          <w:rFonts w:cs="Arial"/>
          <w:b/>
          <w:szCs w:val="22"/>
        </w:rPr>
      </w:pPr>
      <w:r w:rsidRPr="009572D3">
        <w:rPr>
          <w:rFonts w:cs="Arial"/>
          <w:b/>
          <w:szCs w:val="22"/>
        </w:rPr>
        <w:t>Reflexions generals</w:t>
      </w:r>
    </w:p>
    <w:p w:rsidR="007A504B" w:rsidRPr="009572D3" w:rsidRDefault="007A504B" w:rsidP="001A3E7A">
      <w:pPr>
        <w:jc w:val="both"/>
        <w:rPr>
          <w:rFonts w:cs="Arial"/>
          <w:b/>
          <w:szCs w:val="22"/>
        </w:rPr>
      </w:pPr>
    </w:p>
    <w:p w:rsidR="007A504B" w:rsidRPr="009572D3" w:rsidRDefault="007A504B" w:rsidP="001A3E7A">
      <w:pPr>
        <w:jc w:val="both"/>
        <w:rPr>
          <w:rFonts w:cs="Arial"/>
          <w:szCs w:val="22"/>
        </w:rPr>
      </w:pPr>
      <w:r w:rsidRPr="009572D3">
        <w:rPr>
          <w:rFonts w:cs="Arial"/>
          <w:szCs w:val="22"/>
        </w:rPr>
        <w:t xml:space="preserve">Finalment, i de forma addicional al debat en el marc dels 4 eixos, es debaten i recullen reflexions més generals envers el Codi Ètic, les quals es detallen a continuació: </w:t>
      </w:r>
    </w:p>
    <w:p w:rsidR="00EE5408" w:rsidRPr="009572D3" w:rsidRDefault="00EE5408" w:rsidP="001A3E7A">
      <w:pPr>
        <w:jc w:val="both"/>
        <w:rPr>
          <w:rFonts w:cs="Arial"/>
          <w:szCs w:val="22"/>
        </w:rPr>
      </w:pPr>
    </w:p>
    <w:p w:rsidR="007A504B" w:rsidRPr="009572D3" w:rsidRDefault="00156D6F" w:rsidP="001A3E7A">
      <w:pPr>
        <w:pStyle w:val="Prrafodelista"/>
        <w:numPr>
          <w:ilvl w:val="0"/>
          <w:numId w:val="13"/>
        </w:numPr>
        <w:spacing w:after="160" w:line="259" w:lineRule="auto"/>
        <w:jc w:val="both"/>
        <w:rPr>
          <w:rFonts w:cs="Arial"/>
          <w:szCs w:val="22"/>
        </w:rPr>
      </w:pPr>
      <w:r w:rsidRPr="009572D3">
        <w:rPr>
          <w:rFonts w:cs="Arial"/>
          <w:szCs w:val="22"/>
        </w:rPr>
        <w:t>Cal un debat previ</w:t>
      </w:r>
      <w:r w:rsidR="007A504B" w:rsidRPr="009572D3">
        <w:rPr>
          <w:rFonts w:cs="Arial"/>
          <w:szCs w:val="22"/>
        </w:rPr>
        <w:t xml:space="preserve"> a la redacció o tancament del Codi Ètic, envers qüestions com: </w:t>
      </w:r>
    </w:p>
    <w:p w:rsidR="007A504B" w:rsidRPr="009572D3" w:rsidRDefault="000D261E" w:rsidP="001A3E7A">
      <w:pPr>
        <w:pStyle w:val="Prrafodelista"/>
        <w:numPr>
          <w:ilvl w:val="1"/>
          <w:numId w:val="13"/>
        </w:numPr>
        <w:spacing w:after="160" w:line="259" w:lineRule="auto"/>
        <w:jc w:val="both"/>
        <w:rPr>
          <w:rFonts w:cs="Arial"/>
          <w:szCs w:val="22"/>
        </w:rPr>
      </w:pPr>
      <w:r w:rsidRPr="009572D3">
        <w:rPr>
          <w:rFonts w:cs="Arial"/>
          <w:szCs w:val="22"/>
        </w:rPr>
        <w:t xml:space="preserve">Com definir </w:t>
      </w:r>
      <w:r w:rsidR="00156D6F" w:rsidRPr="009572D3">
        <w:rPr>
          <w:rFonts w:cs="Arial"/>
          <w:szCs w:val="22"/>
        </w:rPr>
        <w:t>el servei públic</w:t>
      </w:r>
    </w:p>
    <w:p w:rsidR="007A504B" w:rsidRPr="009572D3" w:rsidRDefault="000D261E" w:rsidP="001A3E7A">
      <w:pPr>
        <w:pStyle w:val="Prrafodelista"/>
        <w:numPr>
          <w:ilvl w:val="1"/>
          <w:numId w:val="13"/>
        </w:numPr>
        <w:spacing w:after="160" w:line="259" w:lineRule="auto"/>
        <w:jc w:val="both"/>
        <w:rPr>
          <w:rFonts w:cs="Arial"/>
          <w:szCs w:val="22"/>
        </w:rPr>
      </w:pPr>
      <w:r w:rsidRPr="009572D3">
        <w:rPr>
          <w:rFonts w:cs="Arial"/>
          <w:szCs w:val="22"/>
        </w:rPr>
        <w:t>C</w:t>
      </w:r>
      <w:r w:rsidR="00156D6F" w:rsidRPr="009572D3">
        <w:rPr>
          <w:rFonts w:cs="Arial"/>
          <w:szCs w:val="22"/>
        </w:rPr>
        <w:t>om es relacione</w:t>
      </w:r>
      <w:r w:rsidR="007A504B" w:rsidRPr="009572D3">
        <w:rPr>
          <w:rFonts w:cs="Arial"/>
          <w:szCs w:val="22"/>
        </w:rPr>
        <w:t>n</w:t>
      </w:r>
      <w:r w:rsidR="00156D6F" w:rsidRPr="009572D3">
        <w:rPr>
          <w:rFonts w:cs="Arial"/>
          <w:szCs w:val="22"/>
        </w:rPr>
        <w:t xml:space="preserve"> els i les servidors/es públiques amb la ciutadania i com ho haur</w:t>
      </w:r>
      <w:r w:rsidR="007A504B" w:rsidRPr="009572D3">
        <w:rPr>
          <w:rFonts w:cs="Arial"/>
          <w:szCs w:val="22"/>
        </w:rPr>
        <w:t>ien</w:t>
      </w:r>
      <w:r w:rsidR="00156D6F" w:rsidRPr="009572D3">
        <w:rPr>
          <w:rFonts w:cs="Arial"/>
          <w:szCs w:val="22"/>
        </w:rPr>
        <w:t xml:space="preserve"> de fer</w:t>
      </w:r>
    </w:p>
    <w:p w:rsidR="00EE5408" w:rsidRPr="009572D3" w:rsidRDefault="000D261E" w:rsidP="00DE6566">
      <w:pPr>
        <w:pStyle w:val="Prrafodelista"/>
        <w:numPr>
          <w:ilvl w:val="1"/>
          <w:numId w:val="13"/>
        </w:numPr>
        <w:spacing w:after="160" w:line="259" w:lineRule="auto"/>
        <w:jc w:val="both"/>
        <w:rPr>
          <w:rFonts w:cs="Arial"/>
          <w:szCs w:val="22"/>
        </w:rPr>
      </w:pPr>
      <w:r w:rsidRPr="009572D3">
        <w:rPr>
          <w:rFonts w:cs="Arial"/>
          <w:szCs w:val="22"/>
        </w:rPr>
        <w:t>Elements i interessos que influeixen en les</w:t>
      </w:r>
      <w:r w:rsidR="00156D6F" w:rsidRPr="009572D3">
        <w:rPr>
          <w:rFonts w:cs="Arial"/>
          <w:szCs w:val="22"/>
        </w:rPr>
        <w:t xml:space="preserve"> relacions </w:t>
      </w:r>
      <w:r w:rsidRPr="009572D3">
        <w:rPr>
          <w:rFonts w:cs="Arial"/>
          <w:szCs w:val="22"/>
        </w:rPr>
        <w:t xml:space="preserve">en el marc del servei públic i paradigmes que hi tenen cabuda  </w:t>
      </w:r>
    </w:p>
    <w:p w:rsidR="007A504B" w:rsidRPr="009572D3" w:rsidRDefault="000D261E" w:rsidP="00DE6566">
      <w:pPr>
        <w:pStyle w:val="Prrafodelista"/>
        <w:numPr>
          <w:ilvl w:val="1"/>
          <w:numId w:val="13"/>
        </w:numPr>
        <w:spacing w:after="160" w:line="259" w:lineRule="auto"/>
        <w:jc w:val="both"/>
        <w:rPr>
          <w:rFonts w:cs="Arial"/>
          <w:szCs w:val="22"/>
        </w:rPr>
      </w:pPr>
      <w:r w:rsidRPr="009572D3">
        <w:rPr>
          <w:rFonts w:cs="Arial"/>
          <w:szCs w:val="22"/>
        </w:rPr>
        <w:t>P</w:t>
      </w:r>
      <w:r w:rsidR="00156D6F" w:rsidRPr="009572D3">
        <w:rPr>
          <w:rFonts w:cs="Arial"/>
          <w:szCs w:val="22"/>
        </w:rPr>
        <w:t>osicionament</w:t>
      </w:r>
      <w:r w:rsidRPr="009572D3">
        <w:rPr>
          <w:rFonts w:cs="Arial"/>
          <w:szCs w:val="22"/>
        </w:rPr>
        <w:t xml:space="preserve"> i interès a defensar per part</w:t>
      </w:r>
      <w:r w:rsidR="00156D6F" w:rsidRPr="009572D3">
        <w:rPr>
          <w:rFonts w:cs="Arial"/>
          <w:szCs w:val="22"/>
        </w:rPr>
        <w:t xml:space="preserve"> de l’Administració Pública</w:t>
      </w:r>
    </w:p>
    <w:p w:rsidR="007A504B" w:rsidRPr="009572D3" w:rsidRDefault="000D261E" w:rsidP="001A3E7A">
      <w:pPr>
        <w:pStyle w:val="Prrafodelista"/>
        <w:numPr>
          <w:ilvl w:val="1"/>
          <w:numId w:val="13"/>
        </w:numPr>
        <w:spacing w:after="160" w:line="259" w:lineRule="auto"/>
        <w:jc w:val="both"/>
        <w:rPr>
          <w:rFonts w:cs="Arial"/>
          <w:szCs w:val="22"/>
        </w:rPr>
      </w:pPr>
      <w:r w:rsidRPr="009572D3">
        <w:rPr>
          <w:rFonts w:cs="Arial"/>
          <w:szCs w:val="22"/>
        </w:rPr>
        <w:t>O</w:t>
      </w:r>
      <w:r w:rsidR="007A504B" w:rsidRPr="009572D3">
        <w:rPr>
          <w:rFonts w:cs="Arial"/>
          <w:szCs w:val="22"/>
        </w:rPr>
        <w:t>bjectiu</w:t>
      </w:r>
      <w:r w:rsidRPr="009572D3">
        <w:rPr>
          <w:rFonts w:cs="Arial"/>
          <w:szCs w:val="22"/>
        </w:rPr>
        <w:t>s</w:t>
      </w:r>
      <w:r w:rsidR="007A504B" w:rsidRPr="009572D3">
        <w:rPr>
          <w:rFonts w:cs="Arial"/>
          <w:szCs w:val="22"/>
        </w:rPr>
        <w:t xml:space="preserve"> del Codi</w:t>
      </w:r>
      <w:r w:rsidR="00EE5408" w:rsidRPr="009572D3">
        <w:rPr>
          <w:rFonts w:cs="Arial"/>
          <w:szCs w:val="22"/>
        </w:rPr>
        <w:t xml:space="preserve"> Ètic</w:t>
      </w:r>
    </w:p>
    <w:p w:rsidR="00156D6F" w:rsidRPr="009572D3" w:rsidRDefault="007A504B" w:rsidP="001A3E7A">
      <w:pPr>
        <w:pStyle w:val="Prrafodelista"/>
        <w:numPr>
          <w:ilvl w:val="0"/>
          <w:numId w:val="13"/>
        </w:numPr>
        <w:spacing w:after="160" w:line="259" w:lineRule="auto"/>
        <w:jc w:val="both"/>
        <w:rPr>
          <w:rFonts w:cs="Arial"/>
          <w:szCs w:val="22"/>
        </w:rPr>
      </w:pPr>
      <w:r w:rsidRPr="009572D3">
        <w:rPr>
          <w:rFonts w:cs="Arial"/>
          <w:szCs w:val="22"/>
        </w:rPr>
        <w:t xml:space="preserve">Es recalca la importància de la </w:t>
      </w:r>
      <w:r w:rsidR="00156D6F" w:rsidRPr="009572D3">
        <w:rPr>
          <w:rFonts w:cs="Arial"/>
          <w:szCs w:val="22"/>
        </w:rPr>
        <w:t>transparència en la canalització d'interessos privats.</w:t>
      </w:r>
    </w:p>
    <w:p w:rsidR="00B15A04" w:rsidRPr="009572D3" w:rsidRDefault="007A504B" w:rsidP="001A3E7A">
      <w:pPr>
        <w:pStyle w:val="Prrafodelista"/>
        <w:numPr>
          <w:ilvl w:val="0"/>
          <w:numId w:val="13"/>
        </w:numPr>
        <w:spacing w:after="160" w:line="259" w:lineRule="auto"/>
        <w:jc w:val="both"/>
        <w:rPr>
          <w:rFonts w:cs="Arial"/>
          <w:szCs w:val="22"/>
        </w:rPr>
      </w:pPr>
      <w:r w:rsidRPr="009572D3">
        <w:rPr>
          <w:rFonts w:cs="Arial"/>
          <w:szCs w:val="22"/>
        </w:rPr>
        <w:lastRenderedPageBreak/>
        <w:t xml:space="preserve">Es debat sobre la possible </w:t>
      </w:r>
      <w:r w:rsidR="00B15A04" w:rsidRPr="009572D3">
        <w:rPr>
          <w:rFonts w:cs="Arial"/>
          <w:szCs w:val="22"/>
        </w:rPr>
        <w:t>priorització de valors de l’Eix 2</w:t>
      </w:r>
      <w:r w:rsidR="00EE5408" w:rsidRPr="009572D3">
        <w:rPr>
          <w:rFonts w:cs="Arial"/>
          <w:szCs w:val="22"/>
        </w:rPr>
        <w:t>, tot i que varies persones afirmen que no cal una priorització dels</w:t>
      </w:r>
      <w:r w:rsidR="00B15A04" w:rsidRPr="009572D3">
        <w:rPr>
          <w:rFonts w:cs="Arial"/>
          <w:szCs w:val="22"/>
        </w:rPr>
        <w:t xml:space="preserve"> valors donat que tots són essencials i no es pot triar entre aplicar-ne un o altre. </w:t>
      </w:r>
    </w:p>
    <w:p w:rsidR="00156D6F" w:rsidRPr="009572D3" w:rsidRDefault="00156D6F" w:rsidP="00D00BF7">
      <w:pPr>
        <w:jc w:val="center"/>
        <w:rPr>
          <w:rFonts w:cs="Arial"/>
          <w:szCs w:val="22"/>
        </w:rPr>
      </w:pPr>
      <w:bookmarkStart w:id="0" w:name="_GoBack"/>
      <w:bookmarkEnd w:id="0"/>
    </w:p>
    <w:sectPr w:rsidR="00156D6F" w:rsidRPr="009572D3" w:rsidSect="003F1AAC">
      <w:headerReference w:type="even" r:id="rId11"/>
      <w:headerReference w:type="default" r:id="rId12"/>
      <w:footerReference w:type="default" r:id="rId13"/>
      <w:headerReference w:type="first" r:id="rId14"/>
      <w:footerReference w:type="first" r:id="rId15"/>
      <w:pgSz w:w="11906" w:h="16838" w:code="9"/>
      <w:pgMar w:top="2268" w:right="1134" w:bottom="1985" w:left="1701" w:header="567"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42C" w:rsidRDefault="00D2342C">
      <w:r>
        <w:separator/>
      </w:r>
    </w:p>
  </w:endnote>
  <w:endnote w:type="continuationSeparator" w:id="0">
    <w:p w:rsidR="00D2342C" w:rsidRDefault="00D2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410069"/>
      <w:docPartObj>
        <w:docPartGallery w:val="Page Numbers (Bottom of Page)"/>
        <w:docPartUnique/>
      </w:docPartObj>
    </w:sdtPr>
    <w:sdtEndPr/>
    <w:sdtContent>
      <w:p w:rsidR="00E52B38" w:rsidRDefault="00E52B38">
        <w:pPr>
          <w:pStyle w:val="Piedepgina"/>
          <w:jc w:val="right"/>
        </w:pPr>
        <w:r>
          <w:fldChar w:fldCharType="begin"/>
        </w:r>
        <w:r>
          <w:instrText>PAGE   \* MERGEFORMAT</w:instrText>
        </w:r>
        <w:r>
          <w:fldChar w:fldCharType="separate"/>
        </w:r>
        <w:r>
          <w:rPr>
            <w:lang w:val="es-ES"/>
          </w:rPr>
          <w:t>2</w:t>
        </w:r>
        <w:r>
          <w:fldChar w:fldCharType="end"/>
        </w:r>
      </w:p>
    </w:sdtContent>
  </w:sdt>
  <w:p w:rsidR="00E52B38" w:rsidRDefault="00E52B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B38" w:rsidRDefault="00E52B38" w:rsidP="00E52B38">
    <w:pPr>
      <w:rPr>
        <w:sz w:val="14"/>
      </w:rPr>
    </w:pPr>
    <w:r>
      <w:rPr>
        <w:sz w:val="14"/>
      </w:rPr>
      <w:t>Pl. Sant Jaume, 4</w:t>
    </w:r>
  </w:p>
  <w:p w:rsidR="00E52B38" w:rsidRDefault="00E52B38" w:rsidP="00E52B38">
    <w:pPr>
      <w:rPr>
        <w:sz w:val="14"/>
      </w:rPr>
    </w:pPr>
    <w:r>
      <w:rPr>
        <w:sz w:val="14"/>
      </w:rPr>
      <w:t>Palau de la Generalitat</w:t>
    </w:r>
  </w:p>
  <w:p w:rsidR="00E52B38" w:rsidRDefault="00E52B38" w:rsidP="00E52B38">
    <w:pPr>
      <w:rPr>
        <w:sz w:val="14"/>
      </w:rPr>
    </w:pPr>
    <w:r>
      <w:rPr>
        <w:sz w:val="14"/>
      </w:rPr>
      <w:t>08002 Barcelona</w:t>
    </w:r>
  </w:p>
  <w:p w:rsidR="00E52B38" w:rsidRDefault="00E52B38" w:rsidP="00E52B38">
    <w:pPr>
      <w:rPr>
        <w:sz w:val="14"/>
      </w:rPr>
    </w:pPr>
    <w:r>
      <w:rPr>
        <w:sz w:val="14"/>
      </w:rPr>
      <w:t>Tel. 93 402 46 00</w:t>
    </w:r>
  </w:p>
  <w:p w:rsidR="007224B9" w:rsidRPr="003F1AAC" w:rsidRDefault="00E52B38" w:rsidP="003F1AAC">
    <w:pPr>
      <w:pStyle w:val="Piedepgina"/>
      <w:rPr>
        <w:sz w:val="14"/>
        <w:szCs w:val="14"/>
      </w:rPr>
    </w:pPr>
    <w:r>
      <w:rPr>
        <w:sz w:val="14"/>
      </w:rPr>
      <w:t>Fax 93 402 46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42C" w:rsidRDefault="00D2342C">
      <w:r>
        <w:separator/>
      </w:r>
    </w:p>
  </w:footnote>
  <w:footnote w:type="continuationSeparator" w:id="0">
    <w:p w:rsidR="00D2342C" w:rsidRDefault="00D2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4B9" w:rsidRDefault="007224B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24B9" w:rsidRDefault="007224B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B38" w:rsidRDefault="00E52B38" w:rsidP="00E52B38">
    <w:pPr>
      <w:pStyle w:val="Encabezado"/>
      <w:jc w:val="right"/>
    </w:pPr>
  </w:p>
  <w:p w:rsidR="007224B9" w:rsidRPr="00BA6036" w:rsidRDefault="00131716">
    <w:pPr>
      <w:pStyle w:val="Encabezado"/>
      <w:tabs>
        <w:tab w:val="clear" w:pos="4252"/>
        <w:tab w:val="clear" w:pos="8504"/>
      </w:tabs>
      <w:ind w:left="-567" w:right="360"/>
      <w:rPr>
        <w:sz w:val="20"/>
      </w:rPr>
    </w:pPr>
    <w:r>
      <w:rPr>
        <w:noProof/>
        <w:lang w:val="es-ES"/>
      </w:rPr>
      <w:drawing>
        <wp:anchor distT="0" distB="0" distL="114300" distR="114300" simplePos="0" relativeHeight="251658240" behindDoc="1" locked="0" layoutInCell="1" allowOverlap="1" wp14:anchorId="33CEFBE7" wp14:editId="26A29D51">
          <wp:simplePos x="0" y="0"/>
          <wp:positionH relativeFrom="column">
            <wp:posOffset>0</wp:posOffset>
          </wp:positionH>
          <wp:positionV relativeFrom="paragraph">
            <wp:posOffset>141605</wp:posOffset>
          </wp:positionV>
          <wp:extent cx="554355" cy="198120"/>
          <wp:effectExtent l="0" t="0" r="0" b="0"/>
          <wp:wrapThrough wrapText="bothSides">
            <wp:wrapPolygon edited="0">
              <wp:start x="0" y="0"/>
              <wp:lineTo x="0" y="18692"/>
              <wp:lineTo x="20784" y="18692"/>
              <wp:lineTo x="20784" y="0"/>
              <wp:lineTo x="0" y="0"/>
            </wp:wrapPolygon>
          </wp:wrapThrough>
          <wp:docPr id="2"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198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4B9" w:rsidRDefault="007224B9" w:rsidP="007D2EDB">
    <w:pPr>
      <w:pStyle w:val="Encabezado"/>
      <w:jc w:val="right"/>
    </w:pPr>
    <w:r>
      <w:rPr>
        <w:noProof/>
        <w:lang w:val="es-ES"/>
      </w:rPr>
      <w:drawing>
        <wp:anchor distT="0" distB="0" distL="114300" distR="114300" simplePos="0" relativeHeight="251657216" behindDoc="1" locked="0" layoutInCell="1" allowOverlap="1">
          <wp:simplePos x="0" y="0"/>
          <wp:positionH relativeFrom="column">
            <wp:posOffset>-361950</wp:posOffset>
          </wp:positionH>
          <wp:positionV relativeFrom="paragraph">
            <wp:posOffset>4445</wp:posOffset>
          </wp:positionV>
          <wp:extent cx="1266825" cy="342900"/>
          <wp:effectExtent l="0" t="0" r="9525" b="0"/>
          <wp:wrapNone/>
          <wp:docPr id="1" name="Imagen 42" descr="Descripció: id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Descripció: id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791"/>
    <w:multiLevelType w:val="hybridMultilevel"/>
    <w:tmpl w:val="35E04722"/>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83B7DFD"/>
    <w:multiLevelType w:val="hybridMultilevel"/>
    <w:tmpl w:val="4C967D12"/>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 w15:restartNumberingAfterBreak="0">
    <w:nsid w:val="08A9689D"/>
    <w:multiLevelType w:val="hybridMultilevel"/>
    <w:tmpl w:val="61BA77CC"/>
    <w:lvl w:ilvl="0" w:tplc="0C0A000F">
      <w:start w:val="1"/>
      <w:numFmt w:val="decimal"/>
      <w:lvlText w:val="%1."/>
      <w:lvlJc w:val="left"/>
      <w:pPr>
        <w:ind w:left="720" w:hanging="360"/>
      </w:pPr>
      <w:rPr>
        <w:rFonts w:hint="default"/>
      </w:rPr>
    </w:lvl>
    <w:lvl w:ilvl="1" w:tplc="04030001">
      <w:start w:val="1"/>
      <w:numFmt w:val="bullet"/>
      <w:lvlText w:val=""/>
      <w:lvlJc w:val="left"/>
      <w:pPr>
        <w:ind w:left="1440" w:hanging="360"/>
      </w:pPr>
      <w:rPr>
        <w:rFonts w:ascii="Symbol" w:hAnsi="Symbol"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9DE3DB7"/>
    <w:multiLevelType w:val="hybridMultilevel"/>
    <w:tmpl w:val="A85659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D245FB2"/>
    <w:multiLevelType w:val="hybridMultilevel"/>
    <w:tmpl w:val="DBA25184"/>
    <w:lvl w:ilvl="0" w:tplc="04030001">
      <w:start w:val="1"/>
      <w:numFmt w:val="bullet"/>
      <w:lvlText w:val=""/>
      <w:lvlJc w:val="left"/>
      <w:pPr>
        <w:ind w:left="927" w:hanging="360"/>
      </w:pPr>
      <w:rPr>
        <w:rFonts w:ascii="Symbol" w:hAnsi="Symbol" w:hint="default"/>
      </w:rPr>
    </w:lvl>
    <w:lvl w:ilvl="1" w:tplc="04030019" w:tentative="1">
      <w:start w:val="1"/>
      <w:numFmt w:val="lowerLetter"/>
      <w:lvlText w:val="%2."/>
      <w:lvlJc w:val="left"/>
      <w:pPr>
        <w:ind w:left="1647" w:hanging="360"/>
      </w:pPr>
    </w:lvl>
    <w:lvl w:ilvl="2" w:tplc="0403001B" w:tentative="1">
      <w:start w:val="1"/>
      <w:numFmt w:val="lowerRoman"/>
      <w:lvlText w:val="%3."/>
      <w:lvlJc w:val="right"/>
      <w:pPr>
        <w:ind w:left="2367" w:hanging="180"/>
      </w:pPr>
    </w:lvl>
    <w:lvl w:ilvl="3" w:tplc="0403000F" w:tentative="1">
      <w:start w:val="1"/>
      <w:numFmt w:val="decimal"/>
      <w:lvlText w:val="%4."/>
      <w:lvlJc w:val="left"/>
      <w:pPr>
        <w:ind w:left="3087" w:hanging="360"/>
      </w:pPr>
    </w:lvl>
    <w:lvl w:ilvl="4" w:tplc="04030019" w:tentative="1">
      <w:start w:val="1"/>
      <w:numFmt w:val="lowerLetter"/>
      <w:lvlText w:val="%5."/>
      <w:lvlJc w:val="left"/>
      <w:pPr>
        <w:ind w:left="3807" w:hanging="360"/>
      </w:pPr>
    </w:lvl>
    <w:lvl w:ilvl="5" w:tplc="0403001B" w:tentative="1">
      <w:start w:val="1"/>
      <w:numFmt w:val="lowerRoman"/>
      <w:lvlText w:val="%6."/>
      <w:lvlJc w:val="right"/>
      <w:pPr>
        <w:ind w:left="4527" w:hanging="180"/>
      </w:pPr>
    </w:lvl>
    <w:lvl w:ilvl="6" w:tplc="0403000F" w:tentative="1">
      <w:start w:val="1"/>
      <w:numFmt w:val="decimal"/>
      <w:lvlText w:val="%7."/>
      <w:lvlJc w:val="left"/>
      <w:pPr>
        <w:ind w:left="5247" w:hanging="360"/>
      </w:pPr>
    </w:lvl>
    <w:lvl w:ilvl="7" w:tplc="04030019" w:tentative="1">
      <w:start w:val="1"/>
      <w:numFmt w:val="lowerLetter"/>
      <w:lvlText w:val="%8."/>
      <w:lvlJc w:val="left"/>
      <w:pPr>
        <w:ind w:left="5967" w:hanging="360"/>
      </w:pPr>
    </w:lvl>
    <w:lvl w:ilvl="8" w:tplc="0403001B" w:tentative="1">
      <w:start w:val="1"/>
      <w:numFmt w:val="lowerRoman"/>
      <w:lvlText w:val="%9."/>
      <w:lvlJc w:val="right"/>
      <w:pPr>
        <w:ind w:left="6687" w:hanging="180"/>
      </w:pPr>
    </w:lvl>
  </w:abstractNum>
  <w:abstractNum w:abstractNumId="5" w15:restartNumberingAfterBreak="0">
    <w:nsid w:val="0E812422"/>
    <w:multiLevelType w:val="hybridMultilevel"/>
    <w:tmpl w:val="EEDE7D4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0EF173EF"/>
    <w:multiLevelType w:val="hybridMultilevel"/>
    <w:tmpl w:val="CE1A4BEE"/>
    <w:lvl w:ilvl="0" w:tplc="0C0A0019">
      <w:start w:val="1"/>
      <w:numFmt w:val="lowerLetter"/>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4E965D66">
      <w:start w:val="1"/>
      <w:numFmt w:val="lowerLetter"/>
      <w:lvlText w:val="%4."/>
      <w:lvlJc w:val="left"/>
      <w:pPr>
        <w:ind w:left="2880" w:hanging="360"/>
      </w:pPr>
      <w:rPr>
        <w:rFonts w:hint="default"/>
      </w:rPr>
    </w:lvl>
    <w:lvl w:ilvl="4" w:tplc="7B3C27DA" w:tentative="1">
      <w:start w:val="1"/>
      <w:numFmt w:val="bullet"/>
      <w:lvlText w:val="•"/>
      <w:lvlJc w:val="left"/>
      <w:pPr>
        <w:tabs>
          <w:tab w:val="num" w:pos="3600"/>
        </w:tabs>
        <w:ind w:left="3600" w:hanging="360"/>
      </w:pPr>
      <w:rPr>
        <w:rFonts w:ascii="Arial" w:hAnsi="Arial" w:hint="default"/>
      </w:rPr>
    </w:lvl>
    <w:lvl w:ilvl="5" w:tplc="4BCC57BC" w:tentative="1">
      <w:start w:val="1"/>
      <w:numFmt w:val="bullet"/>
      <w:lvlText w:val="•"/>
      <w:lvlJc w:val="left"/>
      <w:pPr>
        <w:tabs>
          <w:tab w:val="num" w:pos="4320"/>
        </w:tabs>
        <w:ind w:left="4320" w:hanging="360"/>
      </w:pPr>
      <w:rPr>
        <w:rFonts w:ascii="Arial" w:hAnsi="Arial" w:hint="default"/>
      </w:rPr>
    </w:lvl>
    <w:lvl w:ilvl="6" w:tplc="4CE8F58A" w:tentative="1">
      <w:start w:val="1"/>
      <w:numFmt w:val="bullet"/>
      <w:lvlText w:val="•"/>
      <w:lvlJc w:val="left"/>
      <w:pPr>
        <w:tabs>
          <w:tab w:val="num" w:pos="5040"/>
        </w:tabs>
        <w:ind w:left="5040" w:hanging="360"/>
      </w:pPr>
      <w:rPr>
        <w:rFonts w:ascii="Arial" w:hAnsi="Arial" w:hint="default"/>
      </w:rPr>
    </w:lvl>
    <w:lvl w:ilvl="7" w:tplc="76726100" w:tentative="1">
      <w:start w:val="1"/>
      <w:numFmt w:val="bullet"/>
      <w:lvlText w:val="•"/>
      <w:lvlJc w:val="left"/>
      <w:pPr>
        <w:tabs>
          <w:tab w:val="num" w:pos="5760"/>
        </w:tabs>
        <w:ind w:left="5760" w:hanging="360"/>
      </w:pPr>
      <w:rPr>
        <w:rFonts w:ascii="Arial" w:hAnsi="Arial" w:hint="default"/>
      </w:rPr>
    </w:lvl>
    <w:lvl w:ilvl="8" w:tplc="B950DC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0E68BB"/>
    <w:multiLevelType w:val="hybridMultilevel"/>
    <w:tmpl w:val="3CE46C9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6903AF6"/>
    <w:multiLevelType w:val="hybridMultilevel"/>
    <w:tmpl w:val="6E3C635A"/>
    <w:lvl w:ilvl="0" w:tplc="0C0A0019">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9" w15:restartNumberingAfterBreak="0">
    <w:nsid w:val="1A124EF7"/>
    <w:multiLevelType w:val="hybridMultilevel"/>
    <w:tmpl w:val="536486A8"/>
    <w:lvl w:ilvl="0" w:tplc="0C0A0003">
      <w:start w:val="1"/>
      <w:numFmt w:val="bullet"/>
      <w:lvlText w:val="o"/>
      <w:lvlJc w:val="left"/>
      <w:pPr>
        <w:ind w:left="1069" w:hanging="360"/>
      </w:pPr>
      <w:rPr>
        <w:rFonts w:ascii="Courier New" w:hAnsi="Courier New" w:cs="Courier New"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10" w15:restartNumberingAfterBreak="0">
    <w:nsid w:val="1B0A0BB3"/>
    <w:multiLevelType w:val="hybridMultilevel"/>
    <w:tmpl w:val="248C7022"/>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6467AAE"/>
    <w:multiLevelType w:val="hybridMultilevel"/>
    <w:tmpl w:val="78BC405A"/>
    <w:lvl w:ilvl="0" w:tplc="0403000F">
      <w:start w:val="1"/>
      <w:numFmt w:val="decimal"/>
      <w:lvlText w:val="%1."/>
      <w:lvlJc w:val="left"/>
      <w:pPr>
        <w:ind w:left="927" w:hanging="360"/>
      </w:pPr>
    </w:lvl>
    <w:lvl w:ilvl="1" w:tplc="04030019" w:tentative="1">
      <w:start w:val="1"/>
      <w:numFmt w:val="lowerLetter"/>
      <w:lvlText w:val="%2."/>
      <w:lvlJc w:val="left"/>
      <w:pPr>
        <w:ind w:left="1647" w:hanging="360"/>
      </w:pPr>
    </w:lvl>
    <w:lvl w:ilvl="2" w:tplc="0403001B" w:tentative="1">
      <w:start w:val="1"/>
      <w:numFmt w:val="lowerRoman"/>
      <w:lvlText w:val="%3."/>
      <w:lvlJc w:val="right"/>
      <w:pPr>
        <w:ind w:left="2367" w:hanging="180"/>
      </w:pPr>
    </w:lvl>
    <w:lvl w:ilvl="3" w:tplc="0403000F" w:tentative="1">
      <w:start w:val="1"/>
      <w:numFmt w:val="decimal"/>
      <w:lvlText w:val="%4."/>
      <w:lvlJc w:val="left"/>
      <w:pPr>
        <w:ind w:left="3087" w:hanging="360"/>
      </w:pPr>
    </w:lvl>
    <w:lvl w:ilvl="4" w:tplc="04030019" w:tentative="1">
      <w:start w:val="1"/>
      <w:numFmt w:val="lowerLetter"/>
      <w:lvlText w:val="%5."/>
      <w:lvlJc w:val="left"/>
      <w:pPr>
        <w:ind w:left="3807" w:hanging="360"/>
      </w:pPr>
    </w:lvl>
    <w:lvl w:ilvl="5" w:tplc="0403001B" w:tentative="1">
      <w:start w:val="1"/>
      <w:numFmt w:val="lowerRoman"/>
      <w:lvlText w:val="%6."/>
      <w:lvlJc w:val="right"/>
      <w:pPr>
        <w:ind w:left="4527" w:hanging="180"/>
      </w:pPr>
    </w:lvl>
    <w:lvl w:ilvl="6" w:tplc="0403000F" w:tentative="1">
      <w:start w:val="1"/>
      <w:numFmt w:val="decimal"/>
      <w:lvlText w:val="%7."/>
      <w:lvlJc w:val="left"/>
      <w:pPr>
        <w:ind w:left="5247" w:hanging="360"/>
      </w:pPr>
    </w:lvl>
    <w:lvl w:ilvl="7" w:tplc="04030019" w:tentative="1">
      <w:start w:val="1"/>
      <w:numFmt w:val="lowerLetter"/>
      <w:lvlText w:val="%8."/>
      <w:lvlJc w:val="left"/>
      <w:pPr>
        <w:ind w:left="5967" w:hanging="360"/>
      </w:pPr>
    </w:lvl>
    <w:lvl w:ilvl="8" w:tplc="0403001B" w:tentative="1">
      <w:start w:val="1"/>
      <w:numFmt w:val="lowerRoman"/>
      <w:lvlText w:val="%9."/>
      <w:lvlJc w:val="right"/>
      <w:pPr>
        <w:ind w:left="6687" w:hanging="180"/>
      </w:pPr>
    </w:lvl>
  </w:abstractNum>
  <w:abstractNum w:abstractNumId="12" w15:restartNumberingAfterBreak="0">
    <w:nsid w:val="286A293E"/>
    <w:multiLevelType w:val="hybridMultilevel"/>
    <w:tmpl w:val="7AB25FE8"/>
    <w:lvl w:ilvl="0" w:tplc="0C0A0019">
      <w:start w:val="1"/>
      <w:numFmt w:val="lowerLetter"/>
      <w:lvlText w:val="%1."/>
      <w:lvlJc w:val="left"/>
      <w:pPr>
        <w:tabs>
          <w:tab w:val="num" w:pos="720"/>
        </w:tabs>
        <w:ind w:left="720" w:hanging="360"/>
      </w:pPr>
      <w:rPr>
        <w:rFonts w:hint="default"/>
      </w:rPr>
    </w:lvl>
    <w:lvl w:ilvl="1" w:tplc="0403000F">
      <w:start w:val="1"/>
      <w:numFmt w:val="decimal"/>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E30CF50C" w:tentative="1">
      <w:start w:val="1"/>
      <w:numFmt w:val="bullet"/>
      <w:lvlText w:val="•"/>
      <w:lvlJc w:val="left"/>
      <w:pPr>
        <w:tabs>
          <w:tab w:val="num" w:pos="2880"/>
        </w:tabs>
        <w:ind w:left="2880" w:hanging="360"/>
      </w:pPr>
      <w:rPr>
        <w:rFonts w:ascii="Arial" w:hAnsi="Arial" w:hint="default"/>
      </w:rPr>
    </w:lvl>
    <w:lvl w:ilvl="4" w:tplc="7B3C27DA" w:tentative="1">
      <w:start w:val="1"/>
      <w:numFmt w:val="bullet"/>
      <w:lvlText w:val="•"/>
      <w:lvlJc w:val="left"/>
      <w:pPr>
        <w:tabs>
          <w:tab w:val="num" w:pos="3600"/>
        </w:tabs>
        <w:ind w:left="3600" w:hanging="360"/>
      </w:pPr>
      <w:rPr>
        <w:rFonts w:ascii="Arial" w:hAnsi="Arial" w:hint="default"/>
      </w:rPr>
    </w:lvl>
    <w:lvl w:ilvl="5" w:tplc="4BCC57BC" w:tentative="1">
      <w:start w:val="1"/>
      <w:numFmt w:val="bullet"/>
      <w:lvlText w:val="•"/>
      <w:lvlJc w:val="left"/>
      <w:pPr>
        <w:tabs>
          <w:tab w:val="num" w:pos="4320"/>
        </w:tabs>
        <w:ind w:left="4320" w:hanging="360"/>
      </w:pPr>
      <w:rPr>
        <w:rFonts w:ascii="Arial" w:hAnsi="Arial" w:hint="default"/>
      </w:rPr>
    </w:lvl>
    <w:lvl w:ilvl="6" w:tplc="4CE8F58A" w:tentative="1">
      <w:start w:val="1"/>
      <w:numFmt w:val="bullet"/>
      <w:lvlText w:val="•"/>
      <w:lvlJc w:val="left"/>
      <w:pPr>
        <w:tabs>
          <w:tab w:val="num" w:pos="5040"/>
        </w:tabs>
        <w:ind w:left="5040" w:hanging="360"/>
      </w:pPr>
      <w:rPr>
        <w:rFonts w:ascii="Arial" w:hAnsi="Arial" w:hint="default"/>
      </w:rPr>
    </w:lvl>
    <w:lvl w:ilvl="7" w:tplc="76726100" w:tentative="1">
      <w:start w:val="1"/>
      <w:numFmt w:val="bullet"/>
      <w:lvlText w:val="•"/>
      <w:lvlJc w:val="left"/>
      <w:pPr>
        <w:tabs>
          <w:tab w:val="num" w:pos="5760"/>
        </w:tabs>
        <w:ind w:left="5760" w:hanging="360"/>
      </w:pPr>
      <w:rPr>
        <w:rFonts w:ascii="Arial" w:hAnsi="Arial" w:hint="default"/>
      </w:rPr>
    </w:lvl>
    <w:lvl w:ilvl="8" w:tplc="B950DC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D277B"/>
    <w:multiLevelType w:val="hybridMultilevel"/>
    <w:tmpl w:val="C2EC4D3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2FA74E29"/>
    <w:multiLevelType w:val="hybridMultilevel"/>
    <w:tmpl w:val="8C76103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30A56C66"/>
    <w:multiLevelType w:val="hybridMultilevel"/>
    <w:tmpl w:val="BE5A0A14"/>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6" w15:restartNumberingAfterBreak="0">
    <w:nsid w:val="33127DD8"/>
    <w:multiLevelType w:val="hybridMultilevel"/>
    <w:tmpl w:val="B3BE0D8C"/>
    <w:lvl w:ilvl="0" w:tplc="04030019">
      <w:start w:val="1"/>
      <w:numFmt w:val="lowerLetter"/>
      <w:lvlText w:val="%1."/>
      <w:lvlJc w:val="left"/>
      <w:pPr>
        <w:ind w:left="1069" w:hanging="360"/>
      </w:pPr>
      <w:rPr>
        <w:rFonts w:hint="default"/>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17" w15:restartNumberingAfterBreak="0">
    <w:nsid w:val="37C07DF4"/>
    <w:multiLevelType w:val="hybridMultilevel"/>
    <w:tmpl w:val="6E4AAF24"/>
    <w:lvl w:ilvl="0" w:tplc="0C0A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8" w15:restartNumberingAfterBreak="0">
    <w:nsid w:val="3A673589"/>
    <w:multiLevelType w:val="hybridMultilevel"/>
    <w:tmpl w:val="5070521A"/>
    <w:lvl w:ilvl="0" w:tplc="0C0A000F">
      <w:start w:val="1"/>
      <w:numFmt w:val="decimal"/>
      <w:lvlText w:val="%1."/>
      <w:lvlJc w:val="left"/>
      <w:pPr>
        <w:ind w:left="360" w:hanging="360"/>
      </w:pPr>
      <w:rPr>
        <w:rFonts w:hint="default"/>
      </w:r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9" w15:restartNumberingAfterBreak="0">
    <w:nsid w:val="3B5A338C"/>
    <w:multiLevelType w:val="hybridMultilevel"/>
    <w:tmpl w:val="0CB4B168"/>
    <w:lvl w:ilvl="0" w:tplc="0403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3BC36257"/>
    <w:multiLevelType w:val="hybridMultilevel"/>
    <w:tmpl w:val="90DE313A"/>
    <w:lvl w:ilvl="0" w:tplc="0C0A0019">
      <w:start w:val="1"/>
      <w:numFmt w:val="lowerLetter"/>
      <w:lvlText w:val="%1."/>
      <w:lvlJc w:val="left"/>
      <w:pPr>
        <w:tabs>
          <w:tab w:val="num" w:pos="720"/>
        </w:tabs>
        <w:ind w:left="720" w:hanging="360"/>
      </w:pPr>
      <w:rPr>
        <w:rFonts w:hint="default"/>
      </w:rPr>
    </w:lvl>
    <w:lvl w:ilvl="1" w:tplc="423200D2">
      <w:start w:val="212"/>
      <w:numFmt w:val="bullet"/>
      <w:lvlText w:val="•"/>
      <w:lvlJc w:val="left"/>
      <w:pPr>
        <w:tabs>
          <w:tab w:val="num" w:pos="1440"/>
        </w:tabs>
        <w:ind w:left="1440" w:hanging="360"/>
      </w:pPr>
      <w:rPr>
        <w:rFonts w:ascii="Arial" w:hAnsi="Arial" w:hint="default"/>
      </w:rPr>
    </w:lvl>
    <w:lvl w:ilvl="2" w:tplc="0C0A000F">
      <w:start w:val="1"/>
      <w:numFmt w:val="decimal"/>
      <w:lvlText w:val="%3."/>
      <w:lvlJc w:val="left"/>
      <w:pPr>
        <w:tabs>
          <w:tab w:val="num" w:pos="2160"/>
        </w:tabs>
        <w:ind w:left="2160" w:hanging="360"/>
      </w:pPr>
      <w:rPr>
        <w:rFonts w:hint="default"/>
      </w:rPr>
    </w:lvl>
    <w:lvl w:ilvl="3" w:tplc="E30CF50C" w:tentative="1">
      <w:start w:val="1"/>
      <w:numFmt w:val="bullet"/>
      <w:lvlText w:val="•"/>
      <w:lvlJc w:val="left"/>
      <w:pPr>
        <w:tabs>
          <w:tab w:val="num" w:pos="2880"/>
        </w:tabs>
        <w:ind w:left="2880" w:hanging="360"/>
      </w:pPr>
      <w:rPr>
        <w:rFonts w:ascii="Arial" w:hAnsi="Arial" w:hint="default"/>
      </w:rPr>
    </w:lvl>
    <w:lvl w:ilvl="4" w:tplc="7B3C27DA" w:tentative="1">
      <w:start w:val="1"/>
      <w:numFmt w:val="bullet"/>
      <w:lvlText w:val="•"/>
      <w:lvlJc w:val="left"/>
      <w:pPr>
        <w:tabs>
          <w:tab w:val="num" w:pos="3600"/>
        </w:tabs>
        <w:ind w:left="3600" w:hanging="360"/>
      </w:pPr>
      <w:rPr>
        <w:rFonts w:ascii="Arial" w:hAnsi="Arial" w:hint="default"/>
      </w:rPr>
    </w:lvl>
    <w:lvl w:ilvl="5" w:tplc="4BCC57BC" w:tentative="1">
      <w:start w:val="1"/>
      <w:numFmt w:val="bullet"/>
      <w:lvlText w:val="•"/>
      <w:lvlJc w:val="left"/>
      <w:pPr>
        <w:tabs>
          <w:tab w:val="num" w:pos="4320"/>
        </w:tabs>
        <w:ind w:left="4320" w:hanging="360"/>
      </w:pPr>
      <w:rPr>
        <w:rFonts w:ascii="Arial" w:hAnsi="Arial" w:hint="default"/>
      </w:rPr>
    </w:lvl>
    <w:lvl w:ilvl="6" w:tplc="4CE8F58A" w:tentative="1">
      <w:start w:val="1"/>
      <w:numFmt w:val="bullet"/>
      <w:lvlText w:val="•"/>
      <w:lvlJc w:val="left"/>
      <w:pPr>
        <w:tabs>
          <w:tab w:val="num" w:pos="5040"/>
        </w:tabs>
        <w:ind w:left="5040" w:hanging="360"/>
      </w:pPr>
      <w:rPr>
        <w:rFonts w:ascii="Arial" w:hAnsi="Arial" w:hint="default"/>
      </w:rPr>
    </w:lvl>
    <w:lvl w:ilvl="7" w:tplc="76726100" w:tentative="1">
      <w:start w:val="1"/>
      <w:numFmt w:val="bullet"/>
      <w:lvlText w:val="•"/>
      <w:lvlJc w:val="left"/>
      <w:pPr>
        <w:tabs>
          <w:tab w:val="num" w:pos="5760"/>
        </w:tabs>
        <w:ind w:left="5760" w:hanging="360"/>
      </w:pPr>
      <w:rPr>
        <w:rFonts w:ascii="Arial" w:hAnsi="Arial" w:hint="default"/>
      </w:rPr>
    </w:lvl>
    <w:lvl w:ilvl="8" w:tplc="B950DC5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140B1F"/>
    <w:multiLevelType w:val="hybridMultilevel"/>
    <w:tmpl w:val="B68A510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3F5D1802"/>
    <w:multiLevelType w:val="hybridMultilevel"/>
    <w:tmpl w:val="688410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1E93809"/>
    <w:multiLevelType w:val="hybridMultilevel"/>
    <w:tmpl w:val="A7C49C78"/>
    <w:lvl w:ilvl="0" w:tplc="0C0A000F">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4E965D66">
      <w:start w:val="1"/>
      <w:numFmt w:val="lowerLetter"/>
      <w:lvlText w:val="%4."/>
      <w:lvlJc w:val="left"/>
      <w:pPr>
        <w:ind w:left="2880" w:hanging="360"/>
      </w:pPr>
      <w:rPr>
        <w:rFonts w:hint="default"/>
      </w:rPr>
    </w:lvl>
    <w:lvl w:ilvl="4" w:tplc="7B3C27DA" w:tentative="1">
      <w:start w:val="1"/>
      <w:numFmt w:val="bullet"/>
      <w:lvlText w:val="•"/>
      <w:lvlJc w:val="left"/>
      <w:pPr>
        <w:tabs>
          <w:tab w:val="num" w:pos="3600"/>
        </w:tabs>
        <w:ind w:left="3600" w:hanging="360"/>
      </w:pPr>
      <w:rPr>
        <w:rFonts w:ascii="Arial" w:hAnsi="Arial" w:hint="default"/>
      </w:rPr>
    </w:lvl>
    <w:lvl w:ilvl="5" w:tplc="4BCC57BC" w:tentative="1">
      <w:start w:val="1"/>
      <w:numFmt w:val="bullet"/>
      <w:lvlText w:val="•"/>
      <w:lvlJc w:val="left"/>
      <w:pPr>
        <w:tabs>
          <w:tab w:val="num" w:pos="4320"/>
        </w:tabs>
        <w:ind w:left="4320" w:hanging="360"/>
      </w:pPr>
      <w:rPr>
        <w:rFonts w:ascii="Arial" w:hAnsi="Arial" w:hint="default"/>
      </w:rPr>
    </w:lvl>
    <w:lvl w:ilvl="6" w:tplc="4CE8F58A" w:tentative="1">
      <w:start w:val="1"/>
      <w:numFmt w:val="bullet"/>
      <w:lvlText w:val="•"/>
      <w:lvlJc w:val="left"/>
      <w:pPr>
        <w:tabs>
          <w:tab w:val="num" w:pos="5040"/>
        </w:tabs>
        <w:ind w:left="5040" w:hanging="360"/>
      </w:pPr>
      <w:rPr>
        <w:rFonts w:ascii="Arial" w:hAnsi="Arial" w:hint="default"/>
      </w:rPr>
    </w:lvl>
    <w:lvl w:ilvl="7" w:tplc="76726100" w:tentative="1">
      <w:start w:val="1"/>
      <w:numFmt w:val="bullet"/>
      <w:lvlText w:val="•"/>
      <w:lvlJc w:val="left"/>
      <w:pPr>
        <w:tabs>
          <w:tab w:val="num" w:pos="5760"/>
        </w:tabs>
        <w:ind w:left="5760" w:hanging="360"/>
      </w:pPr>
      <w:rPr>
        <w:rFonts w:ascii="Arial" w:hAnsi="Arial" w:hint="default"/>
      </w:rPr>
    </w:lvl>
    <w:lvl w:ilvl="8" w:tplc="B950DC5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9A7BD8"/>
    <w:multiLevelType w:val="hybridMultilevel"/>
    <w:tmpl w:val="7CFAE6CE"/>
    <w:lvl w:ilvl="0" w:tplc="0C0A0003">
      <w:start w:val="1"/>
      <w:numFmt w:val="bullet"/>
      <w:lvlText w:val="o"/>
      <w:lvlJc w:val="left"/>
      <w:pPr>
        <w:ind w:left="720" w:hanging="360"/>
      </w:pPr>
      <w:rPr>
        <w:rFonts w:ascii="Courier New" w:hAnsi="Courier New" w:cs="Courier New"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453E1C57"/>
    <w:multiLevelType w:val="hybridMultilevel"/>
    <w:tmpl w:val="C04E05C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48D017EA"/>
    <w:multiLevelType w:val="hybridMultilevel"/>
    <w:tmpl w:val="7B96C876"/>
    <w:lvl w:ilvl="0" w:tplc="04030001">
      <w:start w:val="1"/>
      <w:numFmt w:val="bullet"/>
      <w:lvlText w:val=""/>
      <w:lvlJc w:val="left"/>
      <w:pPr>
        <w:ind w:left="1069" w:hanging="360"/>
      </w:pPr>
      <w:rPr>
        <w:rFonts w:ascii="Symbol" w:hAnsi="Symbo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27" w15:restartNumberingAfterBreak="0">
    <w:nsid w:val="49BD1FC1"/>
    <w:multiLevelType w:val="hybridMultilevel"/>
    <w:tmpl w:val="C9A8BB74"/>
    <w:lvl w:ilvl="0" w:tplc="04030001">
      <w:start w:val="1"/>
      <w:numFmt w:val="bullet"/>
      <w:lvlText w:val=""/>
      <w:lvlJc w:val="left"/>
      <w:pPr>
        <w:ind w:left="720" w:hanging="360"/>
      </w:pPr>
      <w:rPr>
        <w:rFonts w:ascii="Symbol" w:hAnsi="Symbol" w:hint="default"/>
      </w:rPr>
    </w:lvl>
    <w:lvl w:ilvl="1" w:tplc="5A20152E">
      <w:start w:val="1"/>
      <w:numFmt w:val="bullet"/>
      <w:lvlText w:val=""/>
      <w:lvlJc w:val="left"/>
      <w:pPr>
        <w:ind w:left="1440" w:hanging="360"/>
      </w:pPr>
      <w:rPr>
        <w:rFonts w:ascii="Wingdings" w:hAnsi="Wingdings"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4DD353C6"/>
    <w:multiLevelType w:val="hybridMultilevel"/>
    <w:tmpl w:val="4ABCA1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00179F3"/>
    <w:multiLevelType w:val="hybridMultilevel"/>
    <w:tmpl w:val="41E68B9E"/>
    <w:lvl w:ilvl="0" w:tplc="0C0A0003">
      <w:start w:val="1"/>
      <w:numFmt w:val="bullet"/>
      <w:lvlText w:val="o"/>
      <w:lvlJc w:val="left"/>
      <w:pPr>
        <w:ind w:left="720" w:hanging="360"/>
      </w:pPr>
      <w:rPr>
        <w:rFonts w:ascii="Courier New" w:hAnsi="Courier New" w:cs="Courier New" w:hint="default"/>
      </w:rPr>
    </w:lvl>
    <w:lvl w:ilvl="1" w:tplc="5A20152E">
      <w:start w:val="1"/>
      <w:numFmt w:val="bullet"/>
      <w:lvlText w:val=""/>
      <w:lvlJc w:val="left"/>
      <w:pPr>
        <w:ind w:left="1440" w:hanging="360"/>
      </w:pPr>
      <w:rPr>
        <w:rFonts w:ascii="Wingdings" w:hAnsi="Wingdings"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525E3394"/>
    <w:multiLevelType w:val="hybridMultilevel"/>
    <w:tmpl w:val="F808F0EA"/>
    <w:lvl w:ilvl="0" w:tplc="0403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54AA46ED"/>
    <w:multiLevelType w:val="hybridMultilevel"/>
    <w:tmpl w:val="6E3C635A"/>
    <w:lvl w:ilvl="0" w:tplc="0C0A0019">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2" w15:restartNumberingAfterBreak="0">
    <w:nsid w:val="54F203D4"/>
    <w:multiLevelType w:val="hybridMultilevel"/>
    <w:tmpl w:val="D6E22C5C"/>
    <w:lvl w:ilvl="0" w:tplc="EBE2FC7C">
      <w:numFmt w:val="bullet"/>
      <w:lvlText w:val="-"/>
      <w:lvlJc w:val="left"/>
      <w:pPr>
        <w:ind w:left="720" w:hanging="360"/>
      </w:pPr>
      <w:rPr>
        <w:rFonts w:ascii="Calibri" w:eastAsiaTheme="minorHAns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55143323"/>
    <w:multiLevelType w:val="hybridMultilevel"/>
    <w:tmpl w:val="02CEE5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56F65F6F"/>
    <w:multiLevelType w:val="hybridMultilevel"/>
    <w:tmpl w:val="D9A06802"/>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5" w15:restartNumberingAfterBreak="0">
    <w:nsid w:val="591C61B3"/>
    <w:multiLevelType w:val="hybridMultilevel"/>
    <w:tmpl w:val="21344254"/>
    <w:lvl w:ilvl="0" w:tplc="0403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3615E24"/>
    <w:multiLevelType w:val="hybridMultilevel"/>
    <w:tmpl w:val="B920A84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15:restartNumberingAfterBreak="0">
    <w:nsid w:val="669C2E5D"/>
    <w:multiLevelType w:val="hybridMultilevel"/>
    <w:tmpl w:val="AAC4C8A2"/>
    <w:lvl w:ilvl="0" w:tplc="77A8DE84">
      <w:start w:val="1"/>
      <w:numFmt w:val="bullet"/>
      <w:lvlText w:val="•"/>
      <w:lvlJc w:val="left"/>
      <w:pPr>
        <w:tabs>
          <w:tab w:val="num" w:pos="1069"/>
        </w:tabs>
        <w:ind w:left="1069" w:hanging="360"/>
      </w:pPr>
      <w:rPr>
        <w:rFonts w:ascii="Arial" w:hAnsi="Arial" w:hint="default"/>
      </w:rPr>
    </w:lvl>
    <w:lvl w:ilvl="1" w:tplc="061A77F2">
      <w:start w:val="219"/>
      <w:numFmt w:val="bullet"/>
      <w:lvlText w:val="•"/>
      <w:lvlJc w:val="left"/>
      <w:pPr>
        <w:tabs>
          <w:tab w:val="num" w:pos="1789"/>
        </w:tabs>
        <w:ind w:left="1789" w:hanging="360"/>
      </w:pPr>
      <w:rPr>
        <w:rFonts w:ascii="Arial" w:hAnsi="Arial" w:hint="default"/>
      </w:rPr>
    </w:lvl>
    <w:lvl w:ilvl="2" w:tplc="E15C3D56">
      <w:start w:val="219"/>
      <w:numFmt w:val="bullet"/>
      <w:lvlText w:val="•"/>
      <w:lvlJc w:val="left"/>
      <w:pPr>
        <w:tabs>
          <w:tab w:val="num" w:pos="2509"/>
        </w:tabs>
        <w:ind w:left="2509" w:hanging="360"/>
      </w:pPr>
      <w:rPr>
        <w:rFonts w:ascii="Arial" w:hAnsi="Arial" w:hint="default"/>
      </w:rPr>
    </w:lvl>
    <w:lvl w:ilvl="3" w:tplc="6360CC28" w:tentative="1">
      <w:start w:val="1"/>
      <w:numFmt w:val="bullet"/>
      <w:lvlText w:val="•"/>
      <w:lvlJc w:val="left"/>
      <w:pPr>
        <w:tabs>
          <w:tab w:val="num" w:pos="3229"/>
        </w:tabs>
        <w:ind w:left="3229" w:hanging="360"/>
      </w:pPr>
      <w:rPr>
        <w:rFonts w:ascii="Arial" w:hAnsi="Arial" w:hint="default"/>
      </w:rPr>
    </w:lvl>
    <w:lvl w:ilvl="4" w:tplc="D6F27B1A" w:tentative="1">
      <w:start w:val="1"/>
      <w:numFmt w:val="bullet"/>
      <w:lvlText w:val="•"/>
      <w:lvlJc w:val="left"/>
      <w:pPr>
        <w:tabs>
          <w:tab w:val="num" w:pos="3949"/>
        </w:tabs>
        <w:ind w:left="3949" w:hanging="360"/>
      </w:pPr>
      <w:rPr>
        <w:rFonts w:ascii="Arial" w:hAnsi="Arial" w:hint="default"/>
      </w:rPr>
    </w:lvl>
    <w:lvl w:ilvl="5" w:tplc="F422868C" w:tentative="1">
      <w:start w:val="1"/>
      <w:numFmt w:val="bullet"/>
      <w:lvlText w:val="•"/>
      <w:lvlJc w:val="left"/>
      <w:pPr>
        <w:tabs>
          <w:tab w:val="num" w:pos="4669"/>
        </w:tabs>
        <w:ind w:left="4669" w:hanging="360"/>
      </w:pPr>
      <w:rPr>
        <w:rFonts w:ascii="Arial" w:hAnsi="Arial" w:hint="default"/>
      </w:rPr>
    </w:lvl>
    <w:lvl w:ilvl="6" w:tplc="43544B00" w:tentative="1">
      <w:start w:val="1"/>
      <w:numFmt w:val="bullet"/>
      <w:lvlText w:val="•"/>
      <w:lvlJc w:val="left"/>
      <w:pPr>
        <w:tabs>
          <w:tab w:val="num" w:pos="5389"/>
        </w:tabs>
        <w:ind w:left="5389" w:hanging="360"/>
      </w:pPr>
      <w:rPr>
        <w:rFonts w:ascii="Arial" w:hAnsi="Arial" w:hint="default"/>
      </w:rPr>
    </w:lvl>
    <w:lvl w:ilvl="7" w:tplc="B776ACE2" w:tentative="1">
      <w:start w:val="1"/>
      <w:numFmt w:val="bullet"/>
      <w:lvlText w:val="•"/>
      <w:lvlJc w:val="left"/>
      <w:pPr>
        <w:tabs>
          <w:tab w:val="num" w:pos="6109"/>
        </w:tabs>
        <w:ind w:left="6109" w:hanging="360"/>
      </w:pPr>
      <w:rPr>
        <w:rFonts w:ascii="Arial" w:hAnsi="Arial" w:hint="default"/>
      </w:rPr>
    </w:lvl>
    <w:lvl w:ilvl="8" w:tplc="DF160E5E" w:tentative="1">
      <w:start w:val="1"/>
      <w:numFmt w:val="bullet"/>
      <w:lvlText w:val="•"/>
      <w:lvlJc w:val="left"/>
      <w:pPr>
        <w:tabs>
          <w:tab w:val="num" w:pos="6829"/>
        </w:tabs>
        <w:ind w:left="6829" w:hanging="360"/>
      </w:pPr>
      <w:rPr>
        <w:rFonts w:ascii="Arial" w:hAnsi="Arial" w:hint="default"/>
      </w:rPr>
    </w:lvl>
  </w:abstractNum>
  <w:abstractNum w:abstractNumId="38" w15:restartNumberingAfterBreak="0">
    <w:nsid w:val="68D464FF"/>
    <w:multiLevelType w:val="hybridMultilevel"/>
    <w:tmpl w:val="CCFEA98C"/>
    <w:lvl w:ilvl="0" w:tplc="0C0A000F">
      <w:start w:val="3"/>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9" w15:restartNumberingAfterBreak="0">
    <w:nsid w:val="6AA2261F"/>
    <w:multiLevelType w:val="hybridMultilevel"/>
    <w:tmpl w:val="51907892"/>
    <w:lvl w:ilvl="0" w:tplc="0C0A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360" w:hanging="360"/>
      </w:pPr>
      <w:rPr>
        <w:rFonts w:ascii="Courier New" w:hAnsi="Courier New" w:cs="Courier New" w:hint="default"/>
      </w:rPr>
    </w:lvl>
    <w:lvl w:ilvl="2" w:tplc="04030005" w:tentative="1">
      <w:start w:val="1"/>
      <w:numFmt w:val="bullet"/>
      <w:lvlText w:val=""/>
      <w:lvlJc w:val="left"/>
      <w:pPr>
        <w:ind w:left="1080" w:hanging="360"/>
      </w:pPr>
      <w:rPr>
        <w:rFonts w:ascii="Wingdings" w:hAnsi="Wingdings" w:hint="default"/>
      </w:rPr>
    </w:lvl>
    <w:lvl w:ilvl="3" w:tplc="04030001" w:tentative="1">
      <w:start w:val="1"/>
      <w:numFmt w:val="bullet"/>
      <w:lvlText w:val=""/>
      <w:lvlJc w:val="left"/>
      <w:pPr>
        <w:ind w:left="1800" w:hanging="360"/>
      </w:pPr>
      <w:rPr>
        <w:rFonts w:ascii="Symbol" w:hAnsi="Symbol" w:hint="default"/>
      </w:rPr>
    </w:lvl>
    <w:lvl w:ilvl="4" w:tplc="04030003" w:tentative="1">
      <w:start w:val="1"/>
      <w:numFmt w:val="bullet"/>
      <w:lvlText w:val="o"/>
      <w:lvlJc w:val="left"/>
      <w:pPr>
        <w:ind w:left="2520" w:hanging="360"/>
      </w:pPr>
      <w:rPr>
        <w:rFonts w:ascii="Courier New" w:hAnsi="Courier New" w:cs="Courier New" w:hint="default"/>
      </w:rPr>
    </w:lvl>
    <w:lvl w:ilvl="5" w:tplc="04030005" w:tentative="1">
      <w:start w:val="1"/>
      <w:numFmt w:val="bullet"/>
      <w:lvlText w:val=""/>
      <w:lvlJc w:val="left"/>
      <w:pPr>
        <w:ind w:left="3240" w:hanging="360"/>
      </w:pPr>
      <w:rPr>
        <w:rFonts w:ascii="Wingdings" w:hAnsi="Wingdings" w:hint="default"/>
      </w:rPr>
    </w:lvl>
    <w:lvl w:ilvl="6" w:tplc="04030001" w:tentative="1">
      <w:start w:val="1"/>
      <w:numFmt w:val="bullet"/>
      <w:lvlText w:val=""/>
      <w:lvlJc w:val="left"/>
      <w:pPr>
        <w:ind w:left="3960" w:hanging="360"/>
      </w:pPr>
      <w:rPr>
        <w:rFonts w:ascii="Symbol" w:hAnsi="Symbol" w:hint="default"/>
      </w:rPr>
    </w:lvl>
    <w:lvl w:ilvl="7" w:tplc="04030003" w:tentative="1">
      <w:start w:val="1"/>
      <w:numFmt w:val="bullet"/>
      <w:lvlText w:val="o"/>
      <w:lvlJc w:val="left"/>
      <w:pPr>
        <w:ind w:left="4680" w:hanging="360"/>
      </w:pPr>
      <w:rPr>
        <w:rFonts w:ascii="Courier New" w:hAnsi="Courier New" w:cs="Courier New" w:hint="default"/>
      </w:rPr>
    </w:lvl>
    <w:lvl w:ilvl="8" w:tplc="04030005" w:tentative="1">
      <w:start w:val="1"/>
      <w:numFmt w:val="bullet"/>
      <w:lvlText w:val=""/>
      <w:lvlJc w:val="left"/>
      <w:pPr>
        <w:ind w:left="5400" w:hanging="360"/>
      </w:pPr>
      <w:rPr>
        <w:rFonts w:ascii="Wingdings" w:hAnsi="Wingdings" w:hint="default"/>
      </w:rPr>
    </w:lvl>
  </w:abstractNum>
  <w:abstractNum w:abstractNumId="40" w15:restartNumberingAfterBreak="0">
    <w:nsid w:val="73A01544"/>
    <w:multiLevelType w:val="hybridMultilevel"/>
    <w:tmpl w:val="1E68CDB8"/>
    <w:lvl w:ilvl="0" w:tplc="04030017">
      <w:start w:val="1"/>
      <w:numFmt w:val="lowerLetter"/>
      <w:lvlText w:val="%1)"/>
      <w:lvlJc w:val="left"/>
      <w:pPr>
        <w:ind w:left="360" w:hanging="360"/>
      </w:pPr>
      <w:rPr>
        <w:rFonts w:hint="default"/>
      </w:rPr>
    </w:lvl>
    <w:lvl w:ilvl="1" w:tplc="04030001">
      <w:start w:val="1"/>
      <w:numFmt w:val="bullet"/>
      <w:lvlText w:val=""/>
      <w:lvlJc w:val="left"/>
      <w:pPr>
        <w:ind w:left="1080" w:hanging="360"/>
      </w:pPr>
      <w:rPr>
        <w:rFonts w:ascii="Symbol" w:hAnsi="Symbol"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1" w15:restartNumberingAfterBreak="0">
    <w:nsid w:val="746505A2"/>
    <w:multiLevelType w:val="hybridMultilevel"/>
    <w:tmpl w:val="FF1ED1F4"/>
    <w:lvl w:ilvl="0" w:tplc="04030017">
      <w:start w:val="1"/>
      <w:numFmt w:val="lowerLetter"/>
      <w:lvlText w:val="%1)"/>
      <w:lvlJc w:val="left"/>
      <w:pPr>
        <w:ind w:left="360" w:hanging="360"/>
      </w:pPr>
      <w:rPr>
        <w:rFonts w:hint="default"/>
      </w:rPr>
    </w:lvl>
    <w:lvl w:ilvl="1" w:tplc="04030001">
      <w:start w:val="1"/>
      <w:numFmt w:val="bullet"/>
      <w:lvlText w:val=""/>
      <w:lvlJc w:val="left"/>
      <w:pPr>
        <w:ind w:left="1080" w:hanging="360"/>
      </w:pPr>
      <w:rPr>
        <w:rFonts w:ascii="Symbol" w:hAnsi="Symbol"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2" w15:restartNumberingAfterBreak="0">
    <w:nsid w:val="7D032964"/>
    <w:multiLevelType w:val="hybridMultilevel"/>
    <w:tmpl w:val="1C4CFE1A"/>
    <w:lvl w:ilvl="0" w:tplc="0403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4E965D66">
      <w:start w:val="1"/>
      <w:numFmt w:val="lowerLetter"/>
      <w:lvlText w:val="%4."/>
      <w:lvlJc w:val="left"/>
      <w:pPr>
        <w:ind w:left="2880" w:hanging="360"/>
      </w:pPr>
      <w:rPr>
        <w:rFonts w:hint="default"/>
      </w:rPr>
    </w:lvl>
    <w:lvl w:ilvl="4" w:tplc="7B3C27DA" w:tentative="1">
      <w:start w:val="1"/>
      <w:numFmt w:val="bullet"/>
      <w:lvlText w:val="•"/>
      <w:lvlJc w:val="left"/>
      <w:pPr>
        <w:tabs>
          <w:tab w:val="num" w:pos="3600"/>
        </w:tabs>
        <w:ind w:left="3600" w:hanging="360"/>
      </w:pPr>
      <w:rPr>
        <w:rFonts w:ascii="Arial" w:hAnsi="Arial" w:hint="default"/>
      </w:rPr>
    </w:lvl>
    <w:lvl w:ilvl="5" w:tplc="4BCC57BC" w:tentative="1">
      <w:start w:val="1"/>
      <w:numFmt w:val="bullet"/>
      <w:lvlText w:val="•"/>
      <w:lvlJc w:val="left"/>
      <w:pPr>
        <w:tabs>
          <w:tab w:val="num" w:pos="4320"/>
        </w:tabs>
        <w:ind w:left="4320" w:hanging="360"/>
      </w:pPr>
      <w:rPr>
        <w:rFonts w:ascii="Arial" w:hAnsi="Arial" w:hint="default"/>
      </w:rPr>
    </w:lvl>
    <w:lvl w:ilvl="6" w:tplc="4CE8F58A" w:tentative="1">
      <w:start w:val="1"/>
      <w:numFmt w:val="bullet"/>
      <w:lvlText w:val="•"/>
      <w:lvlJc w:val="left"/>
      <w:pPr>
        <w:tabs>
          <w:tab w:val="num" w:pos="5040"/>
        </w:tabs>
        <w:ind w:left="5040" w:hanging="360"/>
      </w:pPr>
      <w:rPr>
        <w:rFonts w:ascii="Arial" w:hAnsi="Arial" w:hint="default"/>
      </w:rPr>
    </w:lvl>
    <w:lvl w:ilvl="7" w:tplc="76726100" w:tentative="1">
      <w:start w:val="1"/>
      <w:numFmt w:val="bullet"/>
      <w:lvlText w:val="•"/>
      <w:lvlJc w:val="left"/>
      <w:pPr>
        <w:tabs>
          <w:tab w:val="num" w:pos="5760"/>
        </w:tabs>
        <w:ind w:left="5760" w:hanging="360"/>
      </w:pPr>
      <w:rPr>
        <w:rFonts w:ascii="Arial" w:hAnsi="Arial" w:hint="default"/>
      </w:rPr>
    </w:lvl>
    <w:lvl w:ilvl="8" w:tplc="B950DC5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D267EAB"/>
    <w:multiLevelType w:val="hybridMultilevel"/>
    <w:tmpl w:val="31CCAFAA"/>
    <w:lvl w:ilvl="0" w:tplc="0C0A000F">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E30CF50C" w:tentative="1">
      <w:start w:val="1"/>
      <w:numFmt w:val="bullet"/>
      <w:lvlText w:val="•"/>
      <w:lvlJc w:val="left"/>
      <w:pPr>
        <w:tabs>
          <w:tab w:val="num" w:pos="2880"/>
        </w:tabs>
        <w:ind w:left="2880" w:hanging="360"/>
      </w:pPr>
      <w:rPr>
        <w:rFonts w:ascii="Arial" w:hAnsi="Arial" w:hint="default"/>
      </w:rPr>
    </w:lvl>
    <w:lvl w:ilvl="4" w:tplc="7B3C27DA" w:tentative="1">
      <w:start w:val="1"/>
      <w:numFmt w:val="bullet"/>
      <w:lvlText w:val="•"/>
      <w:lvlJc w:val="left"/>
      <w:pPr>
        <w:tabs>
          <w:tab w:val="num" w:pos="3600"/>
        </w:tabs>
        <w:ind w:left="3600" w:hanging="360"/>
      </w:pPr>
      <w:rPr>
        <w:rFonts w:ascii="Arial" w:hAnsi="Arial" w:hint="default"/>
      </w:rPr>
    </w:lvl>
    <w:lvl w:ilvl="5" w:tplc="4BCC57BC" w:tentative="1">
      <w:start w:val="1"/>
      <w:numFmt w:val="bullet"/>
      <w:lvlText w:val="•"/>
      <w:lvlJc w:val="left"/>
      <w:pPr>
        <w:tabs>
          <w:tab w:val="num" w:pos="4320"/>
        </w:tabs>
        <w:ind w:left="4320" w:hanging="360"/>
      </w:pPr>
      <w:rPr>
        <w:rFonts w:ascii="Arial" w:hAnsi="Arial" w:hint="default"/>
      </w:rPr>
    </w:lvl>
    <w:lvl w:ilvl="6" w:tplc="4CE8F58A" w:tentative="1">
      <w:start w:val="1"/>
      <w:numFmt w:val="bullet"/>
      <w:lvlText w:val="•"/>
      <w:lvlJc w:val="left"/>
      <w:pPr>
        <w:tabs>
          <w:tab w:val="num" w:pos="5040"/>
        </w:tabs>
        <w:ind w:left="5040" w:hanging="360"/>
      </w:pPr>
      <w:rPr>
        <w:rFonts w:ascii="Arial" w:hAnsi="Arial" w:hint="default"/>
      </w:rPr>
    </w:lvl>
    <w:lvl w:ilvl="7" w:tplc="76726100" w:tentative="1">
      <w:start w:val="1"/>
      <w:numFmt w:val="bullet"/>
      <w:lvlText w:val="•"/>
      <w:lvlJc w:val="left"/>
      <w:pPr>
        <w:tabs>
          <w:tab w:val="num" w:pos="5760"/>
        </w:tabs>
        <w:ind w:left="5760" w:hanging="360"/>
      </w:pPr>
      <w:rPr>
        <w:rFonts w:ascii="Arial" w:hAnsi="Arial" w:hint="default"/>
      </w:rPr>
    </w:lvl>
    <w:lvl w:ilvl="8" w:tplc="B950DC5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E8512CE"/>
    <w:multiLevelType w:val="hybridMultilevel"/>
    <w:tmpl w:val="1A7C4F20"/>
    <w:lvl w:ilvl="0" w:tplc="04030003">
      <w:start w:val="1"/>
      <w:numFmt w:val="bullet"/>
      <w:lvlText w:val="o"/>
      <w:lvlJc w:val="left"/>
      <w:pPr>
        <w:ind w:left="360" w:hanging="360"/>
      </w:pPr>
      <w:rPr>
        <w:rFonts w:ascii="Courier New" w:hAnsi="Courier New" w:cs="Courier New" w:hint="default"/>
      </w:rPr>
    </w:lvl>
    <w:lvl w:ilvl="1" w:tplc="04030003" w:tentative="1">
      <w:start w:val="1"/>
      <w:numFmt w:val="bullet"/>
      <w:lvlText w:val="o"/>
      <w:lvlJc w:val="left"/>
      <w:pPr>
        <w:ind w:left="360" w:hanging="360"/>
      </w:pPr>
      <w:rPr>
        <w:rFonts w:ascii="Courier New" w:hAnsi="Courier New" w:cs="Courier New" w:hint="default"/>
      </w:rPr>
    </w:lvl>
    <w:lvl w:ilvl="2" w:tplc="04030005" w:tentative="1">
      <w:start w:val="1"/>
      <w:numFmt w:val="bullet"/>
      <w:lvlText w:val=""/>
      <w:lvlJc w:val="left"/>
      <w:pPr>
        <w:ind w:left="1080" w:hanging="360"/>
      </w:pPr>
      <w:rPr>
        <w:rFonts w:ascii="Wingdings" w:hAnsi="Wingdings" w:hint="default"/>
      </w:rPr>
    </w:lvl>
    <w:lvl w:ilvl="3" w:tplc="04030001" w:tentative="1">
      <w:start w:val="1"/>
      <w:numFmt w:val="bullet"/>
      <w:lvlText w:val=""/>
      <w:lvlJc w:val="left"/>
      <w:pPr>
        <w:ind w:left="1800" w:hanging="360"/>
      </w:pPr>
      <w:rPr>
        <w:rFonts w:ascii="Symbol" w:hAnsi="Symbol" w:hint="default"/>
      </w:rPr>
    </w:lvl>
    <w:lvl w:ilvl="4" w:tplc="04030003" w:tentative="1">
      <w:start w:val="1"/>
      <w:numFmt w:val="bullet"/>
      <w:lvlText w:val="o"/>
      <w:lvlJc w:val="left"/>
      <w:pPr>
        <w:ind w:left="2520" w:hanging="360"/>
      </w:pPr>
      <w:rPr>
        <w:rFonts w:ascii="Courier New" w:hAnsi="Courier New" w:cs="Courier New" w:hint="default"/>
      </w:rPr>
    </w:lvl>
    <w:lvl w:ilvl="5" w:tplc="04030005" w:tentative="1">
      <w:start w:val="1"/>
      <w:numFmt w:val="bullet"/>
      <w:lvlText w:val=""/>
      <w:lvlJc w:val="left"/>
      <w:pPr>
        <w:ind w:left="3240" w:hanging="360"/>
      </w:pPr>
      <w:rPr>
        <w:rFonts w:ascii="Wingdings" w:hAnsi="Wingdings" w:hint="default"/>
      </w:rPr>
    </w:lvl>
    <w:lvl w:ilvl="6" w:tplc="04030001" w:tentative="1">
      <w:start w:val="1"/>
      <w:numFmt w:val="bullet"/>
      <w:lvlText w:val=""/>
      <w:lvlJc w:val="left"/>
      <w:pPr>
        <w:ind w:left="3960" w:hanging="360"/>
      </w:pPr>
      <w:rPr>
        <w:rFonts w:ascii="Symbol" w:hAnsi="Symbol" w:hint="default"/>
      </w:rPr>
    </w:lvl>
    <w:lvl w:ilvl="7" w:tplc="04030003" w:tentative="1">
      <w:start w:val="1"/>
      <w:numFmt w:val="bullet"/>
      <w:lvlText w:val="o"/>
      <w:lvlJc w:val="left"/>
      <w:pPr>
        <w:ind w:left="4680" w:hanging="360"/>
      </w:pPr>
      <w:rPr>
        <w:rFonts w:ascii="Courier New" w:hAnsi="Courier New" w:cs="Courier New" w:hint="default"/>
      </w:rPr>
    </w:lvl>
    <w:lvl w:ilvl="8" w:tplc="04030005" w:tentative="1">
      <w:start w:val="1"/>
      <w:numFmt w:val="bullet"/>
      <w:lvlText w:val=""/>
      <w:lvlJc w:val="left"/>
      <w:pPr>
        <w:ind w:left="5400" w:hanging="360"/>
      </w:pPr>
      <w:rPr>
        <w:rFonts w:ascii="Wingdings" w:hAnsi="Wingdings" w:hint="default"/>
      </w:rPr>
    </w:lvl>
  </w:abstractNum>
  <w:abstractNum w:abstractNumId="45" w15:restartNumberingAfterBreak="0">
    <w:nsid w:val="7FDE445C"/>
    <w:multiLevelType w:val="hybridMultilevel"/>
    <w:tmpl w:val="5C4A06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3"/>
  </w:num>
  <w:num w:numId="2">
    <w:abstractNumId w:val="12"/>
  </w:num>
  <w:num w:numId="3">
    <w:abstractNumId w:val="20"/>
  </w:num>
  <w:num w:numId="4">
    <w:abstractNumId w:val="23"/>
  </w:num>
  <w:num w:numId="5">
    <w:abstractNumId w:val="37"/>
  </w:num>
  <w:num w:numId="6">
    <w:abstractNumId w:val="0"/>
  </w:num>
  <w:num w:numId="7">
    <w:abstractNumId w:val="22"/>
  </w:num>
  <w:num w:numId="8">
    <w:abstractNumId w:val="40"/>
  </w:num>
  <w:num w:numId="9">
    <w:abstractNumId w:val="35"/>
  </w:num>
  <w:num w:numId="10">
    <w:abstractNumId w:val="41"/>
  </w:num>
  <w:num w:numId="11">
    <w:abstractNumId w:val="7"/>
  </w:num>
  <w:num w:numId="12">
    <w:abstractNumId w:val="25"/>
  </w:num>
  <w:num w:numId="13">
    <w:abstractNumId w:val="15"/>
  </w:num>
  <w:num w:numId="14">
    <w:abstractNumId w:val="28"/>
  </w:num>
  <w:num w:numId="15">
    <w:abstractNumId w:val="32"/>
  </w:num>
  <w:num w:numId="16">
    <w:abstractNumId w:val="33"/>
  </w:num>
  <w:num w:numId="17">
    <w:abstractNumId w:val="21"/>
  </w:num>
  <w:num w:numId="18">
    <w:abstractNumId w:val="26"/>
  </w:num>
  <w:num w:numId="19">
    <w:abstractNumId w:val="45"/>
  </w:num>
  <w:num w:numId="20">
    <w:abstractNumId w:val="24"/>
  </w:num>
  <w:num w:numId="21">
    <w:abstractNumId w:val="13"/>
  </w:num>
  <w:num w:numId="22">
    <w:abstractNumId w:val="9"/>
  </w:num>
  <w:num w:numId="23">
    <w:abstractNumId w:val="16"/>
  </w:num>
  <w:num w:numId="24">
    <w:abstractNumId w:val="6"/>
  </w:num>
  <w:num w:numId="25">
    <w:abstractNumId w:val="5"/>
  </w:num>
  <w:num w:numId="26">
    <w:abstractNumId w:val="19"/>
  </w:num>
  <w:num w:numId="27">
    <w:abstractNumId w:val="1"/>
  </w:num>
  <w:num w:numId="28">
    <w:abstractNumId w:val="36"/>
  </w:num>
  <w:num w:numId="29">
    <w:abstractNumId w:val="30"/>
  </w:num>
  <w:num w:numId="30">
    <w:abstractNumId w:val="10"/>
  </w:num>
  <w:num w:numId="31">
    <w:abstractNumId w:val="27"/>
  </w:num>
  <w:num w:numId="32">
    <w:abstractNumId w:val="29"/>
  </w:num>
  <w:num w:numId="33">
    <w:abstractNumId w:val="31"/>
  </w:num>
  <w:num w:numId="34">
    <w:abstractNumId w:val="44"/>
  </w:num>
  <w:num w:numId="35">
    <w:abstractNumId w:val="39"/>
  </w:num>
  <w:num w:numId="36">
    <w:abstractNumId w:val="8"/>
  </w:num>
  <w:num w:numId="37">
    <w:abstractNumId w:val="3"/>
  </w:num>
  <w:num w:numId="38">
    <w:abstractNumId w:val="14"/>
  </w:num>
  <w:num w:numId="39">
    <w:abstractNumId w:val="11"/>
  </w:num>
  <w:num w:numId="40">
    <w:abstractNumId w:val="4"/>
  </w:num>
  <w:num w:numId="41">
    <w:abstractNumId w:val="42"/>
  </w:num>
  <w:num w:numId="42">
    <w:abstractNumId w:val="34"/>
  </w:num>
  <w:num w:numId="43">
    <w:abstractNumId w:val="17"/>
  </w:num>
  <w:num w:numId="44">
    <w:abstractNumId w:val="18"/>
  </w:num>
  <w:num w:numId="45">
    <w:abstractNumId w:val="2"/>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ES_tradnl" w:vendorID="9" w:dllVersion="512" w:checkStyle="1"/>
  <w:activeWritingStyle w:appName="MSWord" w:lang="es-ES"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E6"/>
    <w:rsid w:val="00010C52"/>
    <w:rsid w:val="000354AC"/>
    <w:rsid w:val="00050EC4"/>
    <w:rsid w:val="00052F57"/>
    <w:rsid w:val="0006241A"/>
    <w:rsid w:val="000728E2"/>
    <w:rsid w:val="00075028"/>
    <w:rsid w:val="000B23F6"/>
    <w:rsid w:val="000C24B2"/>
    <w:rsid w:val="000D261E"/>
    <w:rsid w:val="001206E4"/>
    <w:rsid w:val="0013146C"/>
    <w:rsid w:val="00131716"/>
    <w:rsid w:val="001402C6"/>
    <w:rsid w:val="00140DBF"/>
    <w:rsid w:val="00146D5C"/>
    <w:rsid w:val="001473DF"/>
    <w:rsid w:val="00151B7E"/>
    <w:rsid w:val="00153362"/>
    <w:rsid w:val="00156D6F"/>
    <w:rsid w:val="001617C5"/>
    <w:rsid w:val="001656A3"/>
    <w:rsid w:val="00177B08"/>
    <w:rsid w:val="00182D9E"/>
    <w:rsid w:val="001A3E7A"/>
    <w:rsid w:val="001B3719"/>
    <w:rsid w:val="001E48A7"/>
    <w:rsid w:val="001F24B3"/>
    <w:rsid w:val="001F7003"/>
    <w:rsid w:val="001F7A35"/>
    <w:rsid w:val="00203D77"/>
    <w:rsid w:val="00216D34"/>
    <w:rsid w:val="00221ABE"/>
    <w:rsid w:val="002402AA"/>
    <w:rsid w:val="00262E66"/>
    <w:rsid w:val="00275A47"/>
    <w:rsid w:val="002A66FF"/>
    <w:rsid w:val="002C3F93"/>
    <w:rsid w:val="002D36C4"/>
    <w:rsid w:val="002E7A4B"/>
    <w:rsid w:val="002F6B0D"/>
    <w:rsid w:val="00311572"/>
    <w:rsid w:val="00314C10"/>
    <w:rsid w:val="003209C3"/>
    <w:rsid w:val="00324BCD"/>
    <w:rsid w:val="00331766"/>
    <w:rsid w:val="00352F3F"/>
    <w:rsid w:val="0035470E"/>
    <w:rsid w:val="00370B73"/>
    <w:rsid w:val="00376F98"/>
    <w:rsid w:val="00387405"/>
    <w:rsid w:val="003919A6"/>
    <w:rsid w:val="003B35E2"/>
    <w:rsid w:val="003B5DB3"/>
    <w:rsid w:val="003C2D62"/>
    <w:rsid w:val="003D26F8"/>
    <w:rsid w:val="003F0BA9"/>
    <w:rsid w:val="003F1AAC"/>
    <w:rsid w:val="0041362E"/>
    <w:rsid w:val="00427BF8"/>
    <w:rsid w:val="004311E1"/>
    <w:rsid w:val="004365CB"/>
    <w:rsid w:val="00442CED"/>
    <w:rsid w:val="00444ED1"/>
    <w:rsid w:val="004473CE"/>
    <w:rsid w:val="0045531B"/>
    <w:rsid w:val="00455FFD"/>
    <w:rsid w:val="00480715"/>
    <w:rsid w:val="004833C6"/>
    <w:rsid w:val="00491039"/>
    <w:rsid w:val="004A3A21"/>
    <w:rsid w:val="004A40B0"/>
    <w:rsid w:val="004C5492"/>
    <w:rsid w:val="004D242A"/>
    <w:rsid w:val="004D4463"/>
    <w:rsid w:val="004E3BEB"/>
    <w:rsid w:val="004F761A"/>
    <w:rsid w:val="005032BB"/>
    <w:rsid w:val="005062BE"/>
    <w:rsid w:val="00516E5C"/>
    <w:rsid w:val="005225F1"/>
    <w:rsid w:val="00541B10"/>
    <w:rsid w:val="00557185"/>
    <w:rsid w:val="0059389A"/>
    <w:rsid w:val="0059684D"/>
    <w:rsid w:val="005A05F3"/>
    <w:rsid w:val="005B024B"/>
    <w:rsid w:val="005B6047"/>
    <w:rsid w:val="005D6A5D"/>
    <w:rsid w:val="005E1CBD"/>
    <w:rsid w:val="005E3C51"/>
    <w:rsid w:val="006103B6"/>
    <w:rsid w:val="00613310"/>
    <w:rsid w:val="006229E1"/>
    <w:rsid w:val="00670C5A"/>
    <w:rsid w:val="00671FB9"/>
    <w:rsid w:val="006927CC"/>
    <w:rsid w:val="00693646"/>
    <w:rsid w:val="006A6C5C"/>
    <w:rsid w:val="006C476E"/>
    <w:rsid w:val="006D4920"/>
    <w:rsid w:val="006E36D0"/>
    <w:rsid w:val="006E7369"/>
    <w:rsid w:val="00712831"/>
    <w:rsid w:val="007224B9"/>
    <w:rsid w:val="00725463"/>
    <w:rsid w:val="007415D8"/>
    <w:rsid w:val="00752F09"/>
    <w:rsid w:val="00764AB8"/>
    <w:rsid w:val="00770AB2"/>
    <w:rsid w:val="00773D1B"/>
    <w:rsid w:val="00791050"/>
    <w:rsid w:val="00792EBC"/>
    <w:rsid w:val="007A504B"/>
    <w:rsid w:val="007A63C2"/>
    <w:rsid w:val="007B3F7B"/>
    <w:rsid w:val="007C0ED2"/>
    <w:rsid w:val="007C71C4"/>
    <w:rsid w:val="007D2EDB"/>
    <w:rsid w:val="00821CAE"/>
    <w:rsid w:val="008308E8"/>
    <w:rsid w:val="0083376E"/>
    <w:rsid w:val="00851C52"/>
    <w:rsid w:val="00857056"/>
    <w:rsid w:val="00861FD5"/>
    <w:rsid w:val="00871BAF"/>
    <w:rsid w:val="008777F9"/>
    <w:rsid w:val="008822A0"/>
    <w:rsid w:val="00883CEF"/>
    <w:rsid w:val="00890DBB"/>
    <w:rsid w:val="00892B68"/>
    <w:rsid w:val="00896839"/>
    <w:rsid w:val="008B746D"/>
    <w:rsid w:val="008D4470"/>
    <w:rsid w:val="00904175"/>
    <w:rsid w:val="00912616"/>
    <w:rsid w:val="00912F7E"/>
    <w:rsid w:val="009175BA"/>
    <w:rsid w:val="0092113C"/>
    <w:rsid w:val="009251B8"/>
    <w:rsid w:val="00932CF2"/>
    <w:rsid w:val="00942C94"/>
    <w:rsid w:val="0095413D"/>
    <w:rsid w:val="009572D3"/>
    <w:rsid w:val="009A35D7"/>
    <w:rsid w:val="009B6237"/>
    <w:rsid w:val="009C1DF1"/>
    <w:rsid w:val="009C69E1"/>
    <w:rsid w:val="009D0E81"/>
    <w:rsid w:val="009D21D0"/>
    <w:rsid w:val="009F220F"/>
    <w:rsid w:val="00A02986"/>
    <w:rsid w:val="00A12528"/>
    <w:rsid w:val="00A3584C"/>
    <w:rsid w:val="00A37DA5"/>
    <w:rsid w:val="00A446ED"/>
    <w:rsid w:val="00A55660"/>
    <w:rsid w:val="00A619DF"/>
    <w:rsid w:val="00A64789"/>
    <w:rsid w:val="00A72669"/>
    <w:rsid w:val="00AA5A2C"/>
    <w:rsid w:val="00AA5F59"/>
    <w:rsid w:val="00AB288B"/>
    <w:rsid w:val="00AD0F45"/>
    <w:rsid w:val="00AD2D0A"/>
    <w:rsid w:val="00AD45E7"/>
    <w:rsid w:val="00AF33C1"/>
    <w:rsid w:val="00B07A65"/>
    <w:rsid w:val="00B15A04"/>
    <w:rsid w:val="00B41F26"/>
    <w:rsid w:val="00B4397A"/>
    <w:rsid w:val="00B45DBC"/>
    <w:rsid w:val="00B6028E"/>
    <w:rsid w:val="00B67F93"/>
    <w:rsid w:val="00B777DF"/>
    <w:rsid w:val="00B901F0"/>
    <w:rsid w:val="00B90EF1"/>
    <w:rsid w:val="00B94606"/>
    <w:rsid w:val="00B96759"/>
    <w:rsid w:val="00BA6036"/>
    <w:rsid w:val="00BC233F"/>
    <w:rsid w:val="00BD04F9"/>
    <w:rsid w:val="00BE00CB"/>
    <w:rsid w:val="00BE2530"/>
    <w:rsid w:val="00BE725F"/>
    <w:rsid w:val="00BE7EE5"/>
    <w:rsid w:val="00BF3C94"/>
    <w:rsid w:val="00BF4AE6"/>
    <w:rsid w:val="00C13702"/>
    <w:rsid w:val="00C34FE9"/>
    <w:rsid w:val="00C51BB5"/>
    <w:rsid w:val="00C7231B"/>
    <w:rsid w:val="00C80152"/>
    <w:rsid w:val="00C83FE9"/>
    <w:rsid w:val="00CA0D8A"/>
    <w:rsid w:val="00CC531F"/>
    <w:rsid w:val="00CE7C4F"/>
    <w:rsid w:val="00D00BF7"/>
    <w:rsid w:val="00D022F3"/>
    <w:rsid w:val="00D06C93"/>
    <w:rsid w:val="00D2342C"/>
    <w:rsid w:val="00D23708"/>
    <w:rsid w:val="00D2503D"/>
    <w:rsid w:val="00D26186"/>
    <w:rsid w:val="00D27A72"/>
    <w:rsid w:val="00D453D4"/>
    <w:rsid w:val="00D50330"/>
    <w:rsid w:val="00D734EF"/>
    <w:rsid w:val="00D7443F"/>
    <w:rsid w:val="00D761B2"/>
    <w:rsid w:val="00D90FAD"/>
    <w:rsid w:val="00DB2418"/>
    <w:rsid w:val="00DC1767"/>
    <w:rsid w:val="00DC6306"/>
    <w:rsid w:val="00DE194E"/>
    <w:rsid w:val="00DE6566"/>
    <w:rsid w:val="00E00A1A"/>
    <w:rsid w:val="00E043B5"/>
    <w:rsid w:val="00E52B38"/>
    <w:rsid w:val="00E531A5"/>
    <w:rsid w:val="00E559FF"/>
    <w:rsid w:val="00E659A2"/>
    <w:rsid w:val="00E70539"/>
    <w:rsid w:val="00E709C7"/>
    <w:rsid w:val="00E97F96"/>
    <w:rsid w:val="00EA538E"/>
    <w:rsid w:val="00EB4616"/>
    <w:rsid w:val="00EC0771"/>
    <w:rsid w:val="00EC4EFB"/>
    <w:rsid w:val="00EC56F0"/>
    <w:rsid w:val="00ED274A"/>
    <w:rsid w:val="00EE5408"/>
    <w:rsid w:val="00F039D3"/>
    <w:rsid w:val="00F20122"/>
    <w:rsid w:val="00F47D7D"/>
    <w:rsid w:val="00F50194"/>
    <w:rsid w:val="00F70BDB"/>
    <w:rsid w:val="00F85713"/>
    <w:rsid w:val="00FA2375"/>
    <w:rsid w:val="00FA5F28"/>
    <w:rsid w:val="00FB343B"/>
    <w:rsid w:val="00FC251F"/>
    <w:rsid w:val="00FC7FD5"/>
    <w:rsid w:val="00FD5EE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21CBF"/>
  <w15:docId w15:val="{392A6254-F8B0-4F89-A522-51CD2615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28E2"/>
    <w:rPr>
      <w:rFonts w:ascii="Arial" w:hAnsi="Arial"/>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728E2"/>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rsid w:val="000728E2"/>
    <w:rPr>
      <w:rFonts w:ascii="Arial" w:hAnsi="Arial"/>
    </w:rPr>
  </w:style>
  <w:style w:type="character" w:styleId="Textoennegrita">
    <w:name w:val="Strong"/>
    <w:qFormat/>
    <w:rsid w:val="000728E2"/>
    <w:rPr>
      <w:rFonts w:ascii="Arial" w:hAnsi="Arial"/>
      <w:b/>
      <w:bCs/>
    </w:rPr>
  </w:style>
  <w:style w:type="paragraph" w:styleId="Textoindependiente">
    <w:name w:val="Body Text"/>
    <w:basedOn w:val="Normal"/>
    <w:rsid w:val="0006241A"/>
    <w:rPr>
      <w:sz w:val="14"/>
    </w:rPr>
  </w:style>
  <w:style w:type="paragraph" w:styleId="Prrafodelista">
    <w:name w:val="List Paragraph"/>
    <w:basedOn w:val="Normal"/>
    <w:uiPriority w:val="34"/>
    <w:qFormat/>
    <w:rsid w:val="00B07A65"/>
    <w:pPr>
      <w:ind w:left="720"/>
      <w:contextualSpacing/>
    </w:pPr>
  </w:style>
  <w:style w:type="character" w:styleId="Hipervnculo">
    <w:name w:val="Hyperlink"/>
    <w:basedOn w:val="Fuentedeprrafopredeter"/>
    <w:unhideWhenUsed/>
    <w:rsid w:val="004C5492"/>
    <w:rPr>
      <w:color w:val="0000FF" w:themeColor="hyperlink"/>
      <w:u w:val="single"/>
    </w:rPr>
  </w:style>
  <w:style w:type="character" w:styleId="Mencinsinresolver">
    <w:name w:val="Unresolved Mention"/>
    <w:basedOn w:val="Fuentedeprrafopredeter"/>
    <w:uiPriority w:val="99"/>
    <w:semiHidden/>
    <w:unhideWhenUsed/>
    <w:rsid w:val="004C5492"/>
    <w:rPr>
      <w:color w:val="605E5C"/>
      <w:shd w:val="clear" w:color="auto" w:fill="E1DFDD"/>
    </w:rPr>
  </w:style>
  <w:style w:type="table" w:styleId="Tablaconcuadrcula">
    <w:name w:val="Table Grid"/>
    <w:basedOn w:val="Tablanormal"/>
    <w:rsid w:val="00ED2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693646"/>
    <w:rPr>
      <w:sz w:val="16"/>
      <w:szCs w:val="16"/>
    </w:rPr>
  </w:style>
  <w:style w:type="paragraph" w:styleId="Textocomentario">
    <w:name w:val="annotation text"/>
    <w:basedOn w:val="Normal"/>
    <w:link w:val="TextocomentarioCar"/>
    <w:semiHidden/>
    <w:unhideWhenUsed/>
    <w:rsid w:val="00693646"/>
    <w:rPr>
      <w:sz w:val="20"/>
    </w:rPr>
  </w:style>
  <w:style w:type="character" w:customStyle="1" w:styleId="TextocomentarioCar">
    <w:name w:val="Texto comentario Car"/>
    <w:basedOn w:val="Fuentedeprrafopredeter"/>
    <w:link w:val="Textocomentario"/>
    <w:semiHidden/>
    <w:rsid w:val="00693646"/>
    <w:rPr>
      <w:rFonts w:ascii="Arial" w:hAnsi="Arial"/>
      <w:lang w:eastAsia="es-ES"/>
    </w:rPr>
  </w:style>
  <w:style w:type="paragraph" w:styleId="Asuntodelcomentario">
    <w:name w:val="annotation subject"/>
    <w:basedOn w:val="Textocomentario"/>
    <w:next w:val="Textocomentario"/>
    <w:link w:val="AsuntodelcomentarioCar"/>
    <w:semiHidden/>
    <w:unhideWhenUsed/>
    <w:rsid w:val="00693646"/>
    <w:rPr>
      <w:b/>
      <w:bCs/>
    </w:rPr>
  </w:style>
  <w:style w:type="character" w:customStyle="1" w:styleId="AsuntodelcomentarioCar">
    <w:name w:val="Asunto del comentario Car"/>
    <w:basedOn w:val="TextocomentarioCar"/>
    <w:link w:val="Asuntodelcomentario"/>
    <w:semiHidden/>
    <w:rsid w:val="00693646"/>
    <w:rPr>
      <w:rFonts w:ascii="Arial" w:hAnsi="Arial"/>
      <w:b/>
      <w:bCs/>
      <w:lang w:eastAsia="es-ES"/>
    </w:rPr>
  </w:style>
  <w:style w:type="paragraph" w:styleId="Textodeglobo">
    <w:name w:val="Balloon Text"/>
    <w:basedOn w:val="Normal"/>
    <w:link w:val="TextodegloboCar"/>
    <w:rsid w:val="00693646"/>
    <w:rPr>
      <w:rFonts w:ascii="Segoe UI" w:hAnsi="Segoe UI" w:cs="Segoe UI"/>
      <w:sz w:val="18"/>
      <w:szCs w:val="18"/>
    </w:rPr>
  </w:style>
  <w:style w:type="character" w:customStyle="1" w:styleId="TextodegloboCar">
    <w:name w:val="Texto de globo Car"/>
    <w:basedOn w:val="Fuentedeprrafopredeter"/>
    <w:link w:val="Textodeglobo"/>
    <w:rsid w:val="00693646"/>
    <w:rPr>
      <w:rFonts w:ascii="Segoe UI" w:hAnsi="Segoe UI" w:cs="Segoe UI"/>
      <w:sz w:val="18"/>
      <w:szCs w:val="18"/>
      <w:lang w:eastAsia="es-ES"/>
    </w:rPr>
  </w:style>
  <w:style w:type="character" w:styleId="Hipervnculovisitado">
    <w:name w:val="FollowedHyperlink"/>
    <w:basedOn w:val="Fuentedeprrafopredeter"/>
    <w:semiHidden/>
    <w:unhideWhenUsed/>
    <w:rsid w:val="007C71C4"/>
    <w:rPr>
      <w:color w:val="800080" w:themeColor="followedHyperlink"/>
      <w:u w:val="single"/>
    </w:rPr>
  </w:style>
  <w:style w:type="character" w:customStyle="1" w:styleId="PiedepginaCar">
    <w:name w:val="Pie de página Car"/>
    <w:basedOn w:val="Fuentedeprrafopredeter"/>
    <w:link w:val="Piedepgina"/>
    <w:uiPriority w:val="99"/>
    <w:rsid w:val="00E52B38"/>
    <w:rPr>
      <w:rFonts w:ascii="Arial" w:hAnsi="Arial"/>
      <w:sz w:val="22"/>
      <w:lang w:eastAsia="es-ES"/>
    </w:rPr>
  </w:style>
  <w:style w:type="paragraph" w:customStyle="1" w:styleId="Default">
    <w:name w:val="Default"/>
    <w:rsid w:val="00455FF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817200">
      <w:bodyDiv w:val="1"/>
      <w:marLeft w:val="0"/>
      <w:marRight w:val="0"/>
      <w:marTop w:val="0"/>
      <w:marBottom w:val="0"/>
      <w:divBdr>
        <w:top w:val="none" w:sz="0" w:space="0" w:color="auto"/>
        <w:left w:val="none" w:sz="0" w:space="0" w:color="auto"/>
        <w:bottom w:val="none" w:sz="0" w:space="0" w:color="auto"/>
        <w:right w:val="none" w:sz="0" w:space="0" w:color="auto"/>
      </w:divBdr>
    </w:div>
    <w:div w:id="628778980">
      <w:bodyDiv w:val="1"/>
      <w:marLeft w:val="0"/>
      <w:marRight w:val="0"/>
      <w:marTop w:val="0"/>
      <w:marBottom w:val="0"/>
      <w:divBdr>
        <w:top w:val="none" w:sz="0" w:space="0" w:color="auto"/>
        <w:left w:val="none" w:sz="0" w:space="0" w:color="auto"/>
        <w:bottom w:val="none" w:sz="0" w:space="0" w:color="auto"/>
        <w:right w:val="none" w:sz="0" w:space="0" w:color="auto"/>
      </w:divBdr>
      <w:divsChild>
        <w:div w:id="1739937150">
          <w:marLeft w:val="274"/>
          <w:marRight w:val="0"/>
          <w:marTop w:val="10"/>
          <w:marBottom w:val="10"/>
          <w:divBdr>
            <w:top w:val="none" w:sz="0" w:space="0" w:color="auto"/>
            <w:left w:val="none" w:sz="0" w:space="0" w:color="auto"/>
            <w:bottom w:val="none" w:sz="0" w:space="0" w:color="auto"/>
            <w:right w:val="none" w:sz="0" w:space="0" w:color="auto"/>
          </w:divBdr>
        </w:div>
        <w:div w:id="1716462763">
          <w:marLeft w:val="994"/>
          <w:marRight w:val="0"/>
          <w:marTop w:val="10"/>
          <w:marBottom w:val="10"/>
          <w:divBdr>
            <w:top w:val="none" w:sz="0" w:space="0" w:color="auto"/>
            <w:left w:val="none" w:sz="0" w:space="0" w:color="auto"/>
            <w:bottom w:val="none" w:sz="0" w:space="0" w:color="auto"/>
            <w:right w:val="none" w:sz="0" w:space="0" w:color="auto"/>
          </w:divBdr>
        </w:div>
        <w:div w:id="1188912243">
          <w:marLeft w:val="994"/>
          <w:marRight w:val="0"/>
          <w:marTop w:val="10"/>
          <w:marBottom w:val="10"/>
          <w:divBdr>
            <w:top w:val="none" w:sz="0" w:space="0" w:color="auto"/>
            <w:left w:val="none" w:sz="0" w:space="0" w:color="auto"/>
            <w:bottom w:val="none" w:sz="0" w:space="0" w:color="auto"/>
            <w:right w:val="none" w:sz="0" w:space="0" w:color="auto"/>
          </w:divBdr>
        </w:div>
        <w:div w:id="263539807">
          <w:marLeft w:val="274"/>
          <w:marRight w:val="0"/>
          <w:marTop w:val="10"/>
          <w:marBottom w:val="10"/>
          <w:divBdr>
            <w:top w:val="none" w:sz="0" w:space="0" w:color="auto"/>
            <w:left w:val="none" w:sz="0" w:space="0" w:color="auto"/>
            <w:bottom w:val="none" w:sz="0" w:space="0" w:color="auto"/>
            <w:right w:val="none" w:sz="0" w:space="0" w:color="auto"/>
          </w:divBdr>
        </w:div>
        <w:div w:id="971056394">
          <w:marLeft w:val="994"/>
          <w:marRight w:val="0"/>
          <w:marTop w:val="10"/>
          <w:marBottom w:val="10"/>
          <w:divBdr>
            <w:top w:val="none" w:sz="0" w:space="0" w:color="auto"/>
            <w:left w:val="none" w:sz="0" w:space="0" w:color="auto"/>
            <w:bottom w:val="none" w:sz="0" w:space="0" w:color="auto"/>
            <w:right w:val="none" w:sz="0" w:space="0" w:color="auto"/>
          </w:divBdr>
        </w:div>
        <w:div w:id="1371341443">
          <w:marLeft w:val="994"/>
          <w:marRight w:val="0"/>
          <w:marTop w:val="10"/>
          <w:marBottom w:val="10"/>
          <w:divBdr>
            <w:top w:val="none" w:sz="0" w:space="0" w:color="auto"/>
            <w:left w:val="none" w:sz="0" w:space="0" w:color="auto"/>
            <w:bottom w:val="none" w:sz="0" w:space="0" w:color="auto"/>
            <w:right w:val="none" w:sz="0" w:space="0" w:color="auto"/>
          </w:divBdr>
        </w:div>
        <w:div w:id="1936358446">
          <w:marLeft w:val="994"/>
          <w:marRight w:val="0"/>
          <w:marTop w:val="10"/>
          <w:marBottom w:val="10"/>
          <w:divBdr>
            <w:top w:val="none" w:sz="0" w:space="0" w:color="auto"/>
            <w:left w:val="none" w:sz="0" w:space="0" w:color="auto"/>
            <w:bottom w:val="none" w:sz="0" w:space="0" w:color="auto"/>
            <w:right w:val="none" w:sz="0" w:space="0" w:color="auto"/>
          </w:divBdr>
        </w:div>
      </w:divsChild>
    </w:div>
    <w:div w:id="795367948">
      <w:bodyDiv w:val="1"/>
      <w:marLeft w:val="0"/>
      <w:marRight w:val="0"/>
      <w:marTop w:val="0"/>
      <w:marBottom w:val="0"/>
      <w:divBdr>
        <w:top w:val="none" w:sz="0" w:space="0" w:color="auto"/>
        <w:left w:val="none" w:sz="0" w:space="0" w:color="auto"/>
        <w:bottom w:val="none" w:sz="0" w:space="0" w:color="auto"/>
        <w:right w:val="none" w:sz="0" w:space="0" w:color="auto"/>
      </w:divBdr>
    </w:div>
    <w:div w:id="1009411516">
      <w:bodyDiv w:val="1"/>
      <w:marLeft w:val="0"/>
      <w:marRight w:val="0"/>
      <w:marTop w:val="0"/>
      <w:marBottom w:val="0"/>
      <w:divBdr>
        <w:top w:val="none" w:sz="0" w:space="0" w:color="auto"/>
        <w:left w:val="none" w:sz="0" w:space="0" w:color="auto"/>
        <w:bottom w:val="none" w:sz="0" w:space="0" w:color="auto"/>
        <w:right w:val="none" w:sz="0" w:space="0" w:color="auto"/>
      </w:divBdr>
    </w:div>
    <w:div w:id="1291475752">
      <w:bodyDiv w:val="1"/>
      <w:marLeft w:val="0"/>
      <w:marRight w:val="0"/>
      <w:marTop w:val="0"/>
      <w:marBottom w:val="0"/>
      <w:divBdr>
        <w:top w:val="none" w:sz="0" w:space="0" w:color="auto"/>
        <w:left w:val="none" w:sz="0" w:space="0" w:color="auto"/>
        <w:bottom w:val="none" w:sz="0" w:space="0" w:color="auto"/>
        <w:right w:val="none" w:sz="0" w:space="0" w:color="auto"/>
      </w:divBdr>
    </w:div>
    <w:div w:id="1376199145">
      <w:bodyDiv w:val="1"/>
      <w:marLeft w:val="0"/>
      <w:marRight w:val="0"/>
      <w:marTop w:val="0"/>
      <w:marBottom w:val="0"/>
      <w:divBdr>
        <w:top w:val="none" w:sz="0" w:space="0" w:color="auto"/>
        <w:left w:val="none" w:sz="0" w:space="0" w:color="auto"/>
        <w:bottom w:val="none" w:sz="0" w:space="0" w:color="auto"/>
        <w:right w:val="none" w:sz="0" w:space="0" w:color="auto"/>
      </w:divBdr>
    </w:div>
    <w:div w:id="1382708008">
      <w:bodyDiv w:val="1"/>
      <w:marLeft w:val="0"/>
      <w:marRight w:val="0"/>
      <w:marTop w:val="0"/>
      <w:marBottom w:val="0"/>
      <w:divBdr>
        <w:top w:val="none" w:sz="0" w:space="0" w:color="auto"/>
        <w:left w:val="none" w:sz="0" w:space="0" w:color="auto"/>
        <w:bottom w:val="none" w:sz="0" w:space="0" w:color="auto"/>
        <w:right w:val="none" w:sz="0" w:space="0" w:color="auto"/>
      </w:divBdr>
    </w:div>
    <w:div w:id="1518353361">
      <w:bodyDiv w:val="1"/>
      <w:marLeft w:val="0"/>
      <w:marRight w:val="0"/>
      <w:marTop w:val="0"/>
      <w:marBottom w:val="0"/>
      <w:divBdr>
        <w:top w:val="none" w:sz="0" w:space="0" w:color="auto"/>
        <w:left w:val="none" w:sz="0" w:space="0" w:color="auto"/>
        <w:bottom w:val="none" w:sz="0" w:space="0" w:color="auto"/>
        <w:right w:val="none" w:sz="0" w:space="0" w:color="auto"/>
      </w:divBdr>
    </w:div>
    <w:div w:id="1689485237">
      <w:bodyDiv w:val="1"/>
      <w:marLeft w:val="0"/>
      <w:marRight w:val="0"/>
      <w:marTop w:val="0"/>
      <w:marBottom w:val="0"/>
      <w:divBdr>
        <w:top w:val="none" w:sz="0" w:space="0" w:color="auto"/>
        <w:left w:val="none" w:sz="0" w:space="0" w:color="auto"/>
        <w:bottom w:val="none" w:sz="0" w:space="0" w:color="auto"/>
        <w:right w:val="none" w:sz="0" w:space="0" w:color="auto"/>
      </w:divBdr>
    </w:div>
    <w:div w:id="2135052743">
      <w:bodyDiv w:val="1"/>
      <w:marLeft w:val="0"/>
      <w:marRight w:val="0"/>
      <w:marTop w:val="0"/>
      <w:marBottom w:val="0"/>
      <w:divBdr>
        <w:top w:val="none" w:sz="0" w:space="0" w:color="auto"/>
        <w:left w:val="none" w:sz="0" w:space="0" w:color="auto"/>
        <w:bottom w:val="none" w:sz="0" w:space="0" w:color="auto"/>
        <w:right w:val="none" w:sz="0" w:space="0" w:color="auto"/>
      </w:divBdr>
      <w:divsChild>
        <w:div w:id="1986350202">
          <w:marLeft w:val="274"/>
          <w:marRight w:val="0"/>
          <w:marTop w:val="10"/>
          <w:marBottom w:val="10"/>
          <w:divBdr>
            <w:top w:val="none" w:sz="0" w:space="0" w:color="auto"/>
            <w:left w:val="none" w:sz="0" w:space="0" w:color="auto"/>
            <w:bottom w:val="none" w:sz="0" w:space="0" w:color="auto"/>
            <w:right w:val="none" w:sz="0" w:space="0" w:color="auto"/>
          </w:divBdr>
        </w:div>
        <w:div w:id="2037846156">
          <w:marLeft w:val="994"/>
          <w:marRight w:val="0"/>
          <w:marTop w:val="10"/>
          <w:marBottom w:val="10"/>
          <w:divBdr>
            <w:top w:val="none" w:sz="0" w:space="0" w:color="auto"/>
            <w:left w:val="none" w:sz="0" w:space="0" w:color="auto"/>
            <w:bottom w:val="none" w:sz="0" w:space="0" w:color="auto"/>
            <w:right w:val="none" w:sz="0" w:space="0" w:color="auto"/>
          </w:divBdr>
        </w:div>
        <w:div w:id="1446851410">
          <w:marLeft w:val="994"/>
          <w:marRight w:val="0"/>
          <w:marTop w:val="10"/>
          <w:marBottom w:val="10"/>
          <w:divBdr>
            <w:top w:val="none" w:sz="0" w:space="0" w:color="auto"/>
            <w:left w:val="none" w:sz="0" w:space="0" w:color="auto"/>
            <w:bottom w:val="none" w:sz="0" w:space="0" w:color="auto"/>
            <w:right w:val="none" w:sz="0" w:space="0" w:color="auto"/>
          </w:divBdr>
        </w:div>
        <w:div w:id="354500305">
          <w:marLeft w:val="1714"/>
          <w:marRight w:val="0"/>
          <w:marTop w:val="10"/>
          <w:marBottom w:val="10"/>
          <w:divBdr>
            <w:top w:val="none" w:sz="0" w:space="0" w:color="auto"/>
            <w:left w:val="none" w:sz="0" w:space="0" w:color="auto"/>
            <w:bottom w:val="none" w:sz="0" w:space="0" w:color="auto"/>
            <w:right w:val="none" w:sz="0" w:space="0" w:color="auto"/>
          </w:divBdr>
        </w:div>
        <w:div w:id="682437324">
          <w:marLeft w:val="1714"/>
          <w:marRight w:val="0"/>
          <w:marTop w:val="10"/>
          <w:marBottom w:val="10"/>
          <w:divBdr>
            <w:top w:val="none" w:sz="0" w:space="0" w:color="auto"/>
            <w:left w:val="none" w:sz="0" w:space="0" w:color="auto"/>
            <w:bottom w:val="none" w:sz="0" w:space="0" w:color="auto"/>
            <w:right w:val="none" w:sz="0" w:space="0" w:color="auto"/>
          </w:divBdr>
        </w:div>
        <w:div w:id="457382569">
          <w:marLeft w:val="1714"/>
          <w:marRight w:val="0"/>
          <w:marTop w:val="10"/>
          <w:marBottom w:val="10"/>
          <w:divBdr>
            <w:top w:val="none" w:sz="0" w:space="0" w:color="auto"/>
            <w:left w:val="none" w:sz="0" w:space="0" w:color="auto"/>
            <w:bottom w:val="none" w:sz="0" w:space="0" w:color="auto"/>
            <w:right w:val="none" w:sz="0" w:space="0" w:color="auto"/>
          </w:divBdr>
        </w:div>
        <w:div w:id="1912931105">
          <w:marLeft w:val="994"/>
          <w:marRight w:val="0"/>
          <w:marTop w:val="10"/>
          <w:marBottom w:val="10"/>
          <w:divBdr>
            <w:top w:val="none" w:sz="0" w:space="0" w:color="auto"/>
            <w:left w:val="none" w:sz="0" w:space="0" w:color="auto"/>
            <w:bottom w:val="none" w:sz="0" w:space="0" w:color="auto"/>
            <w:right w:val="none" w:sz="0" w:space="0" w:color="auto"/>
          </w:divBdr>
        </w:div>
        <w:div w:id="1109742702">
          <w:marLeft w:val="1714"/>
          <w:marRight w:val="0"/>
          <w:marTop w:val="10"/>
          <w:marBottom w:val="10"/>
          <w:divBdr>
            <w:top w:val="none" w:sz="0" w:space="0" w:color="auto"/>
            <w:left w:val="none" w:sz="0" w:space="0" w:color="auto"/>
            <w:bottom w:val="none" w:sz="0" w:space="0" w:color="auto"/>
            <w:right w:val="none" w:sz="0" w:space="0" w:color="auto"/>
          </w:divBdr>
        </w:div>
        <w:div w:id="1122192374">
          <w:marLeft w:val="1714"/>
          <w:marRight w:val="0"/>
          <w:marTop w:val="10"/>
          <w:marBottom w:val="10"/>
          <w:divBdr>
            <w:top w:val="none" w:sz="0" w:space="0" w:color="auto"/>
            <w:left w:val="none" w:sz="0" w:space="0" w:color="auto"/>
            <w:bottom w:val="none" w:sz="0" w:space="0" w:color="auto"/>
            <w:right w:val="none" w:sz="0" w:space="0" w:color="auto"/>
          </w:divBdr>
        </w:div>
        <w:div w:id="236595984">
          <w:marLeft w:val="1714"/>
          <w:marRight w:val="0"/>
          <w:marTop w:val="10"/>
          <w:marBottom w:val="10"/>
          <w:divBdr>
            <w:top w:val="none" w:sz="0" w:space="0" w:color="auto"/>
            <w:left w:val="none" w:sz="0" w:space="0" w:color="auto"/>
            <w:bottom w:val="none" w:sz="0" w:space="0" w:color="auto"/>
            <w:right w:val="none" w:sz="0" w:space="0" w:color="auto"/>
          </w:divBdr>
        </w:div>
        <w:div w:id="449052986">
          <w:marLeft w:val="1714"/>
          <w:marRight w:val="0"/>
          <w:marTop w:val="10"/>
          <w:marBottom w:val="10"/>
          <w:divBdr>
            <w:top w:val="none" w:sz="0" w:space="0" w:color="auto"/>
            <w:left w:val="none" w:sz="0" w:space="0" w:color="auto"/>
            <w:bottom w:val="none" w:sz="0" w:space="0" w:color="auto"/>
            <w:right w:val="none" w:sz="0" w:space="0" w:color="auto"/>
          </w:divBdr>
        </w:div>
        <w:div w:id="1908220298">
          <w:marLeft w:val="994"/>
          <w:marRight w:val="0"/>
          <w:marTop w:val="10"/>
          <w:marBottom w:val="10"/>
          <w:divBdr>
            <w:top w:val="none" w:sz="0" w:space="0" w:color="auto"/>
            <w:left w:val="none" w:sz="0" w:space="0" w:color="auto"/>
            <w:bottom w:val="none" w:sz="0" w:space="0" w:color="auto"/>
            <w:right w:val="none" w:sz="0" w:space="0" w:color="auto"/>
          </w:divBdr>
        </w:div>
        <w:div w:id="1392191122">
          <w:marLeft w:val="994"/>
          <w:marRight w:val="0"/>
          <w:marTop w:val="10"/>
          <w:marBottom w:val="10"/>
          <w:divBdr>
            <w:top w:val="none" w:sz="0" w:space="0" w:color="auto"/>
            <w:left w:val="none" w:sz="0" w:space="0" w:color="auto"/>
            <w:bottom w:val="none" w:sz="0" w:space="0" w:color="auto"/>
            <w:right w:val="none" w:sz="0" w:space="0" w:color="auto"/>
          </w:divBdr>
        </w:div>
        <w:div w:id="268322410">
          <w:marLeft w:val="274"/>
          <w:marRight w:val="0"/>
          <w:marTop w:val="10"/>
          <w:marBottom w:val="10"/>
          <w:divBdr>
            <w:top w:val="none" w:sz="0" w:space="0" w:color="auto"/>
            <w:left w:val="none" w:sz="0" w:space="0" w:color="auto"/>
            <w:bottom w:val="none" w:sz="0" w:space="0" w:color="auto"/>
            <w:right w:val="none" w:sz="0" w:space="0" w:color="auto"/>
          </w:divBdr>
        </w:div>
        <w:div w:id="914975870">
          <w:marLeft w:val="994"/>
          <w:marRight w:val="0"/>
          <w:marTop w:val="10"/>
          <w:marBottom w:val="10"/>
          <w:divBdr>
            <w:top w:val="none" w:sz="0" w:space="0" w:color="auto"/>
            <w:left w:val="none" w:sz="0" w:space="0" w:color="auto"/>
            <w:bottom w:val="none" w:sz="0" w:space="0" w:color="auto"/>
            <w:right w:val="none" w:sz="0" w:space="0" w:color="auto"/>
          </w:divBdr>
        </w:div>
        <w:div w:id="849832121">
          <w:marLeft w:val="274"/>
          <w:marRight w:val="0"/>
          <w:marTop w:val="10"/>
          <w:marBottom w:val="10"/>
          <w:divBdr>
            <w:top w:val="none" w:sz="0" w:space="0" w:color="auto"/>
            <w:left w:val="none" w:sz="0" w:space="0" w:color="auto"/>
            <w:bottom w:val="none" w:sz="0" w:space="0" w:color="auto"/>
            <w:right w:val="none" w:sz="0" w:space="0" w:color="auto"/>
          </w:divBdr>
        </w:div>
        <w:div w:id="1523207262">
          <w:marLeft w:val="994"/>
          <w:marRight w:val="0"/>
          <w:marTop w:val="10"/>
          <w:marBottom w:val="10"/>
          <w:divBdr>
            <w:top w:val="none" w:sz="0" w:space="0" w:color="auto"/>
            <w:left w:val="none" w:sz="0" w:space="0" w:color="auto"/>
            <w:bottom w:val="none" w:sz="0" w:space="0" w:color="auto"/>
            <w:right w:val="none" w:sz="0" w:space="0" w:color="auto"/>
          </w:divBdr>
        </w:div>
        <w:div w:id="2049139932">
          <w:marLeft w:val="994"/>
          <w:marRight w:val="0"/>
          <w:marTop w:val="10"/>
          <w:marBottom w:val="10"/>
          <w:divBdr>
            <w:top w:val="none" w:sz="0" w:space="0" w:color="auto"/>
            <w:left w:val="none" w:sz="0" w:space="0" w:color="auto"/>
            <w:bottom w:val="none" w:sz="0" w:space="0" w:color="auto"/>
            <w:right w:val="none" w:sz="0" w:space="0" w:color="auto"/>
          </w:divBdr>
        </w:div>
        <w:div w:id="1005672798">
          <w:marLeft w:val="994"/>
          <w:marRight w:val="0"/>
          <w:marTop w:val="10"/>
          <w:marBottom w:val="1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cio\Downloads\generalitat_inf_tcm344-96972.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B68E5A448422429EE08735C3C2CC69" ma:contentTypeVersion="1" ma:contentTypeDescription="Crea un document nou" ma:contentTypeScope="" ma:versionID="a39dc6b9a29fa12a4f8916c898a0e7a9">
  <xsd:schema xmlns:xsd="http://www.w3.org/2001/XMLSchema" xmlns:xs="http://www.w3.org/2001/XMLSchema" xmlns:p="http://schemas.microsoft.com/office/2006/metadata/properties" xmlns:ns1="http://schemas.microsoft.com/sharepoint/v3" targetNamespace="http://schemas.microsoft.com/office/2006/metadata/properties" ma:root="true" ma:fieldsID="2a4574c007873bcc1c2d45ff6fd9ee3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inici de la planificació" ma:description="Data d'inici de la planificació és una columna del lloc creada per la característica de publicació. S'utilitza per especificar la data i l'hora en què aquesta pàgina començarà a aparèixer als visitants del lloc." ma:internalName="PublishingStartDate">
      <xsd:simpleType>
        <xsd:restriction base="dms:Unknown"/>
      </xsd:simpleType>
    </xsd:element>
    <xsd:element name="PublishingExpirationDate" ma:index="9" nillable="true" ma:displayName="Data de finalització de la planificació" ma:description="Data de finalització de la planificació és una columna del lloc creada per la característica de publicació. S'utilitza per especificar la data i l'hora en què aquesta pàgina deixarà d'aparèixer als visitants del lloc."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FAC3E-E961-4C5B-B9AC-5F76986C2F8A}">
  <ds:schemaRefs>
    <ds:schemaRef ds:uri="http://schemas.microsoft.com/sharepoint/v3/contenttype/forms"/>
  </ds:schemaRefs>
</ds:datastoreItem>
</file>

<file path=customXml/itemProps2.xml><?xml version="1.0" encoding="utf-8"?>
<ds:datastoreItem xmlns:ds="http://schemas.openxmlformats.org/officeDocument/2006/customXml" ds:itemID="{AAF89D44-E26A-412B-AE7A-1DC517A38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E1B21-407F-4FE8-9EDD-55636042AA3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152AEB0-1274-46D8-BE19-D0EA13D8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generalitat_inf_tcm344-96972.dotx</Template>
  <TotalTime>5</TotalTime>
  <Pages>8</Pages>
  <Words>2579</Words>
  <Characters>14705</Characters>
  <Application>Microsoft Office Word</Application>
  <DocSecurity>0</DocSecurity>
  <Lines>122</Lines>
  <Paragraphs>34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Manager>Generalitat de Catalunya</Manager>
  <Company>Departament de la Presidència</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recepcio</dc:creator>
  <cp:keywords>inf</cp:keywords>
  <cp:lastModifiedBy>Clara Martinez</cp:lastModifiedBy>
  <cp:revision>3</cp:revision>
  <cp:lastPrinted>2006-05-09T11:58:00Z</cp:lastPrinted>
  <dcterms:created xsi:type="dcterms:W3CDTF">2020-06-10T14:32:00Z</dcterms:created>
  <dcterms:modified xsi:type="dcterms:W3CDTF">2020-06-10T14:37:00Z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0x0101004BB68E5A448422429EE08735C3C2CC69</vt:lpwstr>
  </property>
  <property fmtid="{D5CDD505-2E9C-101B-9397-08002B2CF9AE}" pid="3" name="Order">
    <vt:r8>12700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